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0D629" w14:textId="77777777" w:rsidR="00494C7E" w:rsidRPr="00050DB8" w:rsidRDefault="00751E6B" w:rsidP="00494C7E">
      <w:pPr>
        <w:jc w:val="center"/>
        <w:rPr>
          <w:rFonts w:ascii="Times New Roman" w:hAnsi="Times New Roman" w:cs="Times New Roman"/>
          <w:b/>
          <w:sz w:val="32"/>
        </w:rPr>
      </w:pPr>
      <w:r w:rsidRPr="00050DB8">
        <w:rPr>
          <w:rFonts w:ascii="Times New Roman" w:hAnsi="Times New Roman" w:cs="Times New Roman"/>
          <w:b/>
          <w:sz w:val="32"/>
        </w:rPr>
        <w:t>Model Request For Proposal</w:t>
      </w:r>
      <w:r w:rsidR="00AA6D2A" w:rsidRPr="00050DB8">
        <w:rPr>
          <w:rFonts w:ascii="Times New Roman" w:hAnsi="Times New Roman" w:cs="Times New Roman"/>
          <w:b/>
          <w:sz w:val="32"/>
        </w:rPr>
        <w:t xml:space="preserve"> Component</w:t>
      </w:r>
      <w:r w:rsidR="00950556" w:rsidRPr="00050DB8">
        <w:rPr>
          <w:rFonts w:ascii="Times New Roman" w:hAnsi="Times New Roman" w:cs="Times New Roman"/>
          <w:b/>
          <w:sz w:val="32"/>
        </w:rPr>
        <w:t>s for Emerald Ash Borer Management</w:t>
      </w:r>
    </w:p>
    <w:p w14:paraId="1BA4D311" w14:textId="31428BCA" w:rsidR="00790E26" w:rsidRPr="00050DB8" w:rsidRDefault="00652896" w:rsidP="00494C7E">
      <w:pPr>
        <w:jc w:val="center"/>
        <w:rPr>
          <w:rFonts w:ascii="Times New Roman" w:hAnsi="Times New Roman" w:cs="Times New Roman"/>
        </w:rPr>
      </w:pPr>
      <w:r w:rsidRPr="00050DB8">
        <w:rPr>
          <w:rFonts w:ascii="Times New Roman" w:hAnsi="Times New Roman" w:cs="Times New Roman"/>
        </w:rPr>
        <w:t xml:space="preserve">J. </w:t>
      </w:r>
      <w:r w:rsidR="00110CFD" w:rsidRPr="00050DB8">
        <w:rPr>
          <w:rFonts w:ascii="Times New Roman" w:hAnsi="Times New Roman" w:cs="Times New Roman"/>
        </w:rPr>
        <w:t>Michael Orange, 8/20</w:t>
      </w:r>
      <w:r w:rsidR="00790E26" w:rsidRPr="00050DB8">
        <w:rPr>
          <w:rFonts w:ascii="Times New Roman" w:hAnsi="Times New Roman" w:cs="Times New Roman"/>
        </w:rPr>
        <w:t>/18</w:t>
      </w:r>
    </w:p>
    <w:p w14:paraId="1D41E36F" w14:textId="77777777" w:rsidR="009D3D7C" w:rsidRPr="00050DB8" w:rsidRDefault="009D3D7C" w:rsidP="00494C7E">
      <w:pPr>
        <w:rPr>
          <w:rFonts w:ascii="Times New Roman" w:hAnsi="Times New Roman" w:cs="Times New Roman"/>
          <w:b/>
        </w:rPr>
      </w:pPr>
    </w:p>
    <w:p w14:paraId="03BECBE8" w14:textId="77777777" w:rsidR="003B062A" w:rsidRPr="00050DB8" w:rsidRDefault="003B062A" w:rsidP="0014202C">
      <w:pPr>
        <w:jc w:val="center"/>
        <w:rPr>
          <w:rFonts w:ascii="Times New Roman" w:hAnsi="Times New Roman" w:cs="Times New Roman"/>
          <w:b/>
          <w:sz w:val="28"/>
        </w:rPr>
      </w:pPr>
      <w:r w:rsidRPr="00050DB8">
        <w:rPr>
          <w:rFonts w:ascii="Times New Roman" w:hAnsi="Times New Roman" w:cs="Times New Roman"/>
          <w:b/>
          <w:sz w:val="28"/>
        </w:rPr>
        <w:t>Introduction</w:t>
      </w:r>
    </w:p>
    <w:p w14:paraId="49A127B2" w14:textId="77777777" w:rsidR="0014202C" w:rsidRPr="00050DB8" w:rsidRDefault="0014202C" w:rsidP="00494C7E">
      <w:pPr>
        <w:rPr>
          <w:rFonts w:ascii="Times New Roman" w:hAnsi="Times New Roman" w:cs="Times New Roman"/>
          <w:b/>
        </w:rPr>
      </w:pPr>
    </w:p>
    <w:p w14:paraId="467CBC25" w14:textId="77777777" w:rsidR="00187D7B" w:rsidRPr="00050DB8" w:rsidRDefault="00D31FEB" w:rsidP="00187D7B">
      <w:pPr>
        <w:rPr>
          <w:rFonts w:ascii="Times New Roman" w:hAnsi="Times New Roman" w:cs="Times New Roman"/>
        </w:rPr>
      </w:pPr>
      <w:r w:rsidRPr="00050DB8">
        <w:rPr>
          <w:rFonts w:ascii="Times New Roman" w:hAnsi="Times New Roman" w:cs="Times New Roman"/>
        </w:rPr>
        <w:t>T</w:t>
      </w:r>
      <w:r w:rsidR="00494C7E" w:rsidRPr="00050DB8">
        <w:rPr>
          <w:rFonts w:ascii="Times New Roman" w:hAnsi="Times New Roman" w:cs="Times New Roman"/>
        </w:rPr>
        <w:t>he Emerald A</w:t>
      </w:r>
      <w:r w:rsidR="00AC5031" w:rsidRPr="00050DB8">
        <w:rPr>
          <w:rFonts w:ascii="Times New Roman" w:hAnsi="Times New Roman" w:cs="Times New Roman"/>
        </w:rPr>
        <w:t xml:space="preserve">sh Borer (EAB) </w:t>
      </w:r>
      <w:r w:rsidR="003B062A" w:rsidRPr="00050DB8">
        <w:rPr>
          <w:rFonts w:ascii="Times New Roman" w:hAnsi="Times New Roman" w:cs="Times New Roman"/>
        </w:rPr>
        <w:t xml:space="preserve">will eventually kill nearly every unprotected ash tree in North America. The infestation can cost an average city close to $1 million over a twenty-year period and destroy a significant percentage of its tree canopy. </w:t>
      </w:r>
      <w:r w:rsidR="00187D7B" w:rsidRPr="00050DB8">
        <w:rPr>
          <w:rFonts w:ascii="Times New Roman" w:hAnsi="Times New Roman" w:cs="Times New Roman"/>
        </w:rPr>
        <w:t xml:space="preserve">An earlier natural disaster, the Dutch elm disease (DED), decimated urban forests across the country and few cities dedicated the needed resources to prepare for and manage that scourge. Unprepared cities lost thousands of trees and took decades to replenish their green infrastructure. EAB is poised to destroy more trees than DED in a shorter amount of time. </w:t>
      </w:r>
    </w:p>
    <w:p w14:paraId="3A4AA12C" w14:textId="77777777" w:rsidR="00187D7B" w:rsidRPr="00050DB8" w:rsidRDefault="00187D7B" w:rsidP="00187D7B">
      <w:pPr>
        <w:rPr>
          <w:rFonts w:ascii="Times New Roman" w:hAnsi="Times New Roman" w:cs="Times New Roman"/>
        </w:rPr>
      </w:pPr>
    </w:p>
    <w:p w14:paraId="5C15E4A2" w14:textId="77777777" w:rsidR="00026491" w:rsidRPr="00050DB8" w:rsidRDefault="00187D7B" w:rsidP="00494C7E">
      <w:pPr>
        <w:rPr>
          <w:rFonts w:ascii="Times New Roman" w:hAnsi="Times New Roman" w:cs="Times New Roman"/>
        </w:rPr>
      </w:pPr>
      <w:r w:rsidRPr="00050DB8">
        <w:rPr>
          <w:rFonts w:ascii="Times New Roman" w:hAnsi="Times New Roman" w:cs="Times New Roman"/>
        </w:rPr>
        <w:t xml:space="preserve">Left </w:t>
      </w:r>
      <w:r w:rsidR="00A0434B" w:rsidRPr="00050DB8">
        <w:rPr>
          <w:rFonts w:ascii="Times New Roman" w:hAnsi="Times New Roman" w:cs="Times New Roman"/>
        </w:rPr>
        <w:t>unmanaged</w:t>
      </w:r>
      <w:r w:rsidRPr="00050DB8">
        <w:rPr>
          <w:rFonts w:ascii="Times New Roman" w:hAnsi="Times New Roman" w:cs="Times New Roman"/>
        </w:rPr>
        <w:t>, an EAB infestation creates a “death curve” with a substant</w:t>
      </w:r>
      <w:r w:rsidR="00A0434B" w:rsidRPr="00050DB8">
        <w:rPr>
          <w:rFonts w:ascii="Times New Roman" w:hAnsi="Times New Roman" w:cs="Times New Roman"/>
        </w:rPr>
        <w:t>ial peak of ash tree deaths. T</w:t>
      </w:r>
      <w:r w:rsidRPr="00050DB8">
        <w:rPr>
          <w:rFonts w:ascii="Times New Roman" w:hAnsi="Times New Roman" w:cs="Times New Roman"/>
        </w:rPr>
        <w:t xml:space="preserve">his peak will strain </w:t>
      </w:r>
      <w:r w:rsidR="00A0434B" w:rsidRPr="00050DB8">
        <w:rPr>
          <w:rFonts w:ascii="Times New Roman" w:hAnsi="Times New Roman" w:cs="Times New Roman"/>
        </w:rPr>
        <w:t xml:space="preserve">a city’s budget as well as its </w:t>
      </w:r>
      <w:r w:rsidRPr="00050DB8">
        <w:rPr>
          <w:rFonts w:ascii="Times New Roman" w:hAnsi="Times New Roman" w:cs="Times New Roman"/>
        </w:rPr>
        <w:t>capacities for tree removals</w:t>
      </w:r>
      <w:r w:rsidR="00A0434B" w:rsidRPr="00050DB8">
        <w:rPr>
          <w:rFonts w:ascii="Times New Roman" w:hAnsi="Times New Roman" w:cs="Times New Roman"/>
        </w:rPr>
        <w:t>,</w:t>
      </w:r>
      <w:r w:rsidRPr="00050DB8">
        <w:rPr>
          <w:rFonts w:ascii="Times New Roman" w:hAnsi="Times New Roman" w:cs="Times New Roman"/>
        </w:rPr>
        <w:t xml:space="preserve"> replanting, </w:t>
      </w:r>
      <w:r w:rsidR="00A0434B" w:rsidRPr="00050DB8">
        <w:rPr>
          <w:rFonts w:ascii="Times New Roman" w:hAnsi="Times New Roman" w:cs="Times New Roman"/>
        </w:rPr>
        <w:t xml:space="preserve">and </w:t>
      </w:r>
      <w:r w:rsidRPr="00050DB8">
        <w:rPr>
          <w:rFonts w:ascii="Times New Roman" w:hAnsi="Times New Roman" w:cs="Times New Roman"/>
        </w:rPr>
        <w:t xml:space="preserve">debris handling and storage. </w:t>
      </w:r>
      <w:r w:rsidR="004616CD" w:rsidRPr="00050DB8">
        <w:rPr>
          <w:rFonts w:ascii="Times New Roman" w:hAnsi="Times New Roman" w:cs="Times New Roman"/>
        </w:rPr>
        <w:t>Severely infested trees quickly become h</w:t>
      </w:r>
      <w:r w:rsidR="00026491" w:rsidRPr="00050DB8">
        <w:rPr>
          <w:rFonts w:ascii="Times New Roman" w:hAnsi="Times New Roman" w:cs="Times New Roman"/>
        </w:rPr>
        <w:t>a</w:t>
      </w:r>
      <w:r w:rsidR="004616CD" w:rsidRPr="00050DB8">
        <w:rPr>
          <w:rFonts w:ascii="Times New Roman" w:hAnsi="Times New Roman" w:cs="Times New Roman"/>
        </w:rPr>
        <w:t xml:space="preserve">zard trees </w:t>
      </w:r>
      <w:r w:rsidR="00026491" w:rsidRPr="00050DB8">
        <w:rPr>
          <w:rFonts w:ascii="Times New Roman" w:hAnsi="Times New Roman" w:cs="Times New Roman"/>
        </w:rPr>
        <w:t xml:space="preserve">that create </w:t>
      </w:r>
      <w:r w:rsidR="00DC3E85" w:rsidRPr="00050DB8">
        <w:rPr>
          <w:rFonts w:ascii="Times New Roman" w:hAnsi="Times New Roman" w:cs="Times New Roman"/>
        </w:rPr>
        <w:t xml:space="preserve">serious </w:t>
      </w:r>
      <w:r w:rsidR="00026491" w:rsidRPr="00050DB8">
        <w:rPr>
          <w:rFonts w:ascii="Times New Roman" w:hAnsi="Times New Roman" w:cs="Times New Roman"/>
        </w:rPr>
        <w:t xml:space="preserve">liability risks for </w:t>
      </w:r>
      <w:r w:rsidR="00661307" w:rsidRPr="00050DB8">
        <w:rPr>
          <w:rFonts w:ascii="Times New Roman" w:hAnsi="Times New Roman" w:cs="Times New Roman"/>
        </w:rPr>
        <w:t xml:space="preserve">a </w:t>
      </w:r>
      <w:r w:rsidR="00026491" w:rsidRPr="00050DB8">
        <w:rPr>
          <w:rFonts w:ascii="Times New Roman" w:hAnsi="Times New Roman" w:cs="Times New Roman"/>
        </w:rPr>
        <w:t xml:space="preserve">city. </w:t>
      </w:r>
      <w:r w:rsidR="003B062A" w:rsidRPr="00050DB8">
        <w:rPr>
          <w:rFonts w:ascii="Times New Roman" w:hAnsi="Times New Roman" w:cs="Times New Roman"/>
        </w:rPr>
        <w:t xml:space="preserve">Management science is continuously evolving and the city that is prepared with a state-of-the art plan can </w:t>
      </w:r>
      <w:r w:rsidR="00026491" w:rsidRPr="00050DB8">
        <w:rPr>
          <w:rFonts w:ascii="Times New Roman" w:hAnsi="Times New Roman" w:cs="Times New Roman"/>
        </w:rPr>
        <w:t xml:space="preserve">shrink the peak number of dead trees and </w:t>
      </w:r>
      <w:r w:rsidR="003B062A" w:rsidRPr="00050DB8">
        <w:rPr>
          <w:rFonts w:ascii="Times New Roman" w:hAnsi="Times New Roman" w:cs="Times New Roman"/>
        </w:rPr>
        <w:t xml:space="preserve">minimize </w:t>
      </w:r>
      <w:r w:rsidR="005A1486" w:rsidRPr="00050DB8">
        <w:rPr>
          <w:rFonts w:ascii="Times New Roman" w:hAnsi="Times New Roman" w:cs="Times New Roman"/>
        </w:rPr>
        <w:t>the economic</w:t>
      </w:r>
      <w:r w:rsidR="00026491" w:rsidRPr="00050DB8">
        <w:rPr>
          <w:rFonts w:ascii="Times New Roman" w:hAnsi="Times New Roman" w:cs="Times New Roman"/>
        </w:rPr>
        <w:t xml:space="preserve">, </w:t>
      </w:r>
      <w:r w:rsidR="005A1486" w:rsidRPr="00050DB8">
        <w:rPr>
          <w:rFonts w:ascii="Times New Roman" w:hAnsi="Times New Roman" w:cs="Times New Roman"/>
        </w:rPr>
        <w:t>environmental</w:t>
      </w:r>
      <w:r w:rsidR="00026491" w:rsidRPr="00050DB8">
        <w:rPr>
          <w:rFonts w:ascii="Times New Roman" w:hAnsi="Times New Roman" w:cs="Times New Roman"/>
        </w:rPr>
        <w:t>, and liability threats</w:t>
      </w:r>
      <w:r w:rsidR="002358A7" w:rsidRPr="00050DB8">
        <w:rPr>
          <w:rFonts w:ascii="Times New Roman" w:hAnsi="Times New Roman" w:cs="Times New Roman"/>
        </w:rPr>
        <w:t xml:space="preserve">. </w:t>
      </w:r>
      <w:r w:rsidR="00613B52" w:rsidRPr="00050DB8">
        <w:rPr>
          <w:rFonts w:ascii="Times New Roman" w:hAnsi="Times New Roman" w:cs="Times New Roman"/>
        </w:rPr>
        <w:t xml:space="preserve">It pays to implement a policy of “save the best and replace the rest.” A city could protect for nearly 20 years 2 average-sized, healthy ash trees for the cost of removing and replacing them.  </w:t>
      </w:r>
    </w:p>
    <w:p w14:paraId="4EF0F7E9" w14:textId="77777777" w:rsidR="00026491" w:rsidRPr="00050DB8" w:rsidRDefault="00026491" w:rsidP="00494C7E">
      <w:pPr>
        <w:rPr>
          <w:rFonts w:ascii="Times New Roman" w:hAnsi="Times New Roman" w:cs="Times New Roman"/>
        </w:rPr>
      </w:pPr>
    </w:p>
    <w:p w14:paraId="0D63966A" w14:textId="77777777" w:rsidR="00496095" w:rsidRPr="00050DB8" w:rsidRDefault="00551525" w:rsidP="00494C7E">
      <w:pPr>
        <w:rPr>
          <w:rFonts w:ascii="Times New Roman" w:hAnsi="Times New Roman" w:cs="Times New Roman"/>
        </w:rPr>
      </w:pPr>
      <w:r w:rsidRPr="00050DB8">
        <w:rPr>
          <w:rFonts w:ascii="Times New Roman" w:hAnsi="Times New Roman" w:cs="Times New Roman"/>
        </w:rPr>
        <w:t xml:space="preserve">Part 1 includes </w:t>
      </w:r>
      <w:r w:rsidR="009018A1" w:rsidRPr="00050DB8">
        <w:rPr>
          <w:rFonts w:ascii="Times New Roman" w:hAnsi="Times New Roman" w:cs="Times New Roman"/>
        </w:rPr>
        <w:t>components that a city</w:t>
      </w:r>
      <w:r w:rsidR="006D5B21" w:rsidRPr="00050DB8">
        <w:rPr>
          <w:rFonts w:ascii="Times New Roman" w:hAnsi="Times New Roman" w:cs="Times New Roman"/>
        </w:rPr>
        <w:t xml:space="preserve"> </w:t>
      </w:r>
      <w:r w:rsidR="009018A1" w:rsidRPr="00050DB8">
        <w:rPr>
          <w:rFonts w:ascii="Times New Roman" w:hAnsi="Times New Roman" w:cs="Times New Roman"/>
        </w:rPr>
        <w:t xml:space="preserve">can incorporate into its standard request for proposal (RFP) form to obtain </w:t>
      </w:r>
      <w:r w:rsidR="002C55AF" w:rsidRPr="00050DB8">
        <w:rPr>
          <w:rFonts w:ascii="Times New Roman" w:hAnsi="Times New Roman" w:cs="Times New Roman"/>
        </w:rPr>
        <w:t xml:space="preserve">private company </w:t>
      </w:r>
      <w:r w:rsidR="009018A1" w:rsidRPr="00050DB8">
        <w:rPr>
          <w:rFonts w:ascii="Times New Roman" w:hAnsi="Times New Roman" w:cs="Times New Roman"/>
        </w:rPr>
        <w:t xml:space="preserve">bids for preparing </w:t>
      </w:r>
      <w:r w:rsidR="00450675" w:rsidRPr="00050DB8">
        <w:rPr>
          <w:rFonts w:ascii="Times New Roman" w:hAnsi="Times New Roman" w:cs="Times New Roman"/>
        </w:rPr>
        <w:t>an</w:t>
      </w:r>
      <w:r w:rsidR="00DC3E85" w:rsidRPr="00050DB8">
        <w:rPr>
          <w:rFonts w:ascii="Times New Roman" w:hAnsi="Times New Roman" w:cs="Times New Roman"/>
        </w:rPr>
        <w:t xml:space="preserve"> EAB management p</w:t>
      </w:r>
      <w:r w:rsidR="00EC5111" w:rsidRPr="00050DB8">
        <w:rPr>
          <w:rFonts w:ascii="Times New Roman" w:hAnsi="Times New Roman" w:cs="Times New Roman"/>
        </w:rPr>
        <w:t>lan</w:t>
      </w:r>
      <w:r w:rsidR="00450675" w:rsidRPr="00050DB8">
        <w:rPr>
          <w:rFonts w:ascii="Times New Roman" w:hAnsi="Times New Roman" w:cs="Times New Roman"/>
        </w:rPr>
        <w:t xml:space="preserve"> (Plan)</w:t>
      </w:r>
      <w:r w:rsidRPr="00050DB8">
        <w:rPr>
          <w:rFonts w:ascii="Times New Roman" w:hAnsi="Times New Roman" w:cs="Times New Roman"/>
        </w:rPr>
        <w:t>.</w:t>
      </w:r>
      <w:r w:rsidR="00652896" w:rsidRPr="00050DB8">
        <w:rPr>
          <w:rFonts w:ascii="Times New Roman" w:hAnsi="Times New Roman" w:cs="Times New Roman"/>
        </w:rPr>
        <w:t xml:space="preserve"> The components are based upon the report, </w:t>
      </w:r>
      <w:r w:rsidR="00652896" w:rsidRPr="00050DB8">
        <w:rPr>
          <w:rFonts w:ascii="Times New Roman" w:hAnsi="Times New Roman" w:cs="Times New Roman"/>
          <w:i/>
        </w:rPr>
        <w:t>Model Emerald Ash Borer Management Plan</w:t>
      </w:r>
      <w:r w:rsidR="00652896" w:rsidRPr="00050DB8">
        <w:rPr>
          <w:rFonts w:ascii="Times New Roman" w:hAnsi="Times New Roman" w:cs="Times New Roman"/>
        </w:rPr>
        <w:t xml:space="preserve">, by Jeffrey M. </w:t>
      </w:r>
      <w:r w:rsidR="00652896" w:rsidRPr="00050DB8">
        <w:rPr>
          <w:rFonts w:ascii="Times New Roman" w:hAnsi="Times New Roman" w:cs="Times New Roman"/>
          <w:color w:val="000000" w:themeColor="text1"/>
        </w:rPr>
        <w:t>Hafner and J. Michael Orange</w:t>
      </w:r>
      <w:r w:rsidR="0014202C" w:rsidRPr="00050DB8">
        <w:rPr>
          <w:rStyle w:val="FootnoteReference"/>
          <w:rFonts w:ascii="Times New Roman" w:hAnsi="Times New Roman" w:cs="Times New Roman"/>
        </w:rPr>
        <w:footnoteReference w:id="1"/>
      </w:r>
      <w:r w:rsidR="004F3CA5" w:rsidRPr="00050DB8">
        <w:rPr>
          <w:rFonts w:ascii="Times New Roman" w:hAnsi="Times New Roman" w:cs="Times New Roman"/>
          <w:color w:val="000000" w:themeColor="text1"/>
        </w:rPr>
        <w:t xml:space="preserve"> and an analysis known as the SLAM study.</w:t>
      </w:r>
      <w:r w:rsidR="004F3CA5" w:rsidRPr="00050DB8">
        <w:rPr>
          <w:rStyle w:val="FootnoteReference"/>
          <w:rFonts w:ascii="Times New Roman" w:hAnsi="Times New Roman" w:cs="Times New Roman"/>
          <w:color w:val="000000" w:themeColor="text1"/>
        </w:rPr>
        <w:footnoteReference w:id="2"/>
      </w:r>
      <w:r w:rsidR="0014202C" w:rsidRPr="00050DB8">
        <w:rPr>
          <w:rFonts w:ascii="Times New Roman" w:hAnsi="Times New Roman" w:cs="Times New Roman"/>
        </w:rPr>
        <w:t xml:space="preserve"> </w:t>
      </w:r>
      <w:r w:rsidRPr="00050DB8">
        <w:rPr>
          <w:rFonts w:ascii="Times New Roman" w:hAnsi="Times New Roman" w:cs="Times New Roman"/>
        </w:rPr>
        <w:t xml:space="preserve">Since city staff may not have experience developing an RFP for injection services to protect </w:t>
      </w:r>
      <w:r w:rsidR="00516D63" w:rsidRPr="00050DB8">
        <w:rPr>
          <w:rFonts w:ascii="Times New Roman" w:hAnsi="Times New Roman" w:cs="Times New Roman"/>
        </w:rPr>
        <w:t>high-value</w:t>
      </w:r>
      <w:r w:rsidRPr="00050DB8">
        <w:rPr>
          <w:rFonts w:ascii="Times New Roman" w:hAnsi="Times New Roman" w:cs="Times New Roman"/>
        </w:rPr>
        <w:t xml:space="preserve"> ash trees, Part 2 includes components based on </w:t>
      </w:r>
      <w:r w:rsidR="004758C9" w:rsidRPr="00050DB8">
        <w:rPr>
          <w:rFonts w:ascii="Times New Roman" w:hAnsi="Times New Roman" w:cs="Times New Roman"/>
        </w:rPr>
        <w:t xml:space="preserve">public documents </w:t>
      </w:r>
      <w:r w:rsidRPr="00050DB8">
        <w:rPr>
          <w:rFonts w:ascii="Times New Roman" w:hAnsi="Times New Roman" w:cs="Times New Roman"/>
        </w:rPr>
        <w:t xml:space="preserve">developed by the </w:t>
      </w:r>
      <w:r w:rsidR="004758C9" w:rsidRPr="00050DB8">
        <w:rPr>
          <w:rFonts w:ascii="Times New Roman" w:hAnsi="Times New Roman" w:cs="Times New Roman"/>
        </w:rPr>
        <w:t xml:space="preserve">cities of </w:t>
      </w:r>
      <w:r w:rsidRPr="00050DB8">
        <w:rPr>
          <w:rFonts w:ascii="Times New Roman" w:hAnsi="Times New Roman" w:cs="Times New Roman"/>
        </w:rPr>
        <w:t>Lakeville</w:t>
      </w:r>
      <w:r w:rsidR="004758C9" w:rsidRPr="00050DB8">
        <w:rPr>
          <w:rFonts w:ascii="Times New Roman" w:hAnsi="Times New Roman" w:cs="Times New Roman"/>
        </w:rPr>
        <w:t xml:space="preserve"> and Champlin</w:t>
      </w:r>
      <w:r w:rsidRPr="00050DB8">
        <w:rPr>
          <w:rFonts w:ascii="Times New Roman" w:hAnsi="Times New Roman" w:cs="Times New Roman"/>
        </w:rPr>
        <w:t xml:space="preserve">, Minnesota. It assumes the city has adopted an EAB management plan that includes the components listed in Part 1. </w:t>
      </w:r>
      <w:r w:rsidR="006D5B21" w:rsidRPr="00050DB8">
        <w:rPr>
          <w:rFonts w:ascii="Times New Roman" w:hAnsi="Times New Roman" w:cs="Times New Roman"/>
        </w:rPr>
        <w:t>I</w:t>
      </w:r>
      <w:r w:rsidRPr="00050DB8">
        <w:rPr>
          <w:rFonts w:ascii="Times New Roman" w:hAnsi="Times New Roman" w:cs="Times New Roman"/>
        </w:rPr>
        <w:t xml:space="preserve">t uses the term </w:t>
      </w:r>
      <w:r w:rsidR="0014202C" w:rsidRPr="00050DB8">
        <w:rPr>
          <w:rFonts w:ascii="Times New Roman" w:hAnsi="Times New Roman" w:cs="Times New Roman"/>
          <w:i/>
        </w:rPr>
        <w:t>Company</w:t>
      </w:r>
      <w:r w:rsidRPr="00050DB8">
        <w:rPr>
          <w:rFonts w:ascii="Times New Roman" w:hAnsi="Times New Roman" w:cs="Times New Roman"/>
        </w:rPr>
        <w:t xml:space="preserve"> for the selected private contractor.</w:t>
      </w:r>
    </w:p>
    <w:p w14:paraId="408E2225" w14:textId="77777777" w:rsidR="009D3D7C" w:rsidRPr="00050DB8" w:rsidRDefault="009D3D7C" w:rsidP="00494C7E">
      <w:pPr>
        <w:rPr>
          <w:rFonts w:ascii="Times New Roman" w:hAnsi="Times New Roman" w:cs="Times New Roman"/>
          <w:b/>
        </w:rPr>
      </w:pPr>
    </w:p>
    <w:p w14:paraId="27C0C3C7" w14:textId="77777777" w:rsidR="00551525" w:rsidRPr="00050DB8" w:rsidRDefault="00551525" w:rsidP="004B36DF">
      <w:pPr>
        <w:rPr>
          <w:rFonts w:ascii="Times New Roman" w:hAnsi="Times New Roman" w:cs="Times New Roman"/>
          <w:b/>
          <w:sz w:val="28"/>
        </w:rPr>
      </w:pPr>
    </w:p>
    <w:p w14:paraId="29237712" w14:textId="77777777" w:rsidR="0014202C" w:rsidRPr="00050DB8" w:rsidRDefault="004B36DF" w:rsidP="004B36DF">
      <w:pPr>
        <w:rPr>
          <w:rFonts w:ascii="Times New Roman" w:hAnsi="Times New Roman" w:cs="Times New Roman"/>
          <w:b/>
          <w:sz w:val="28"/>
        </w:rPr>
      </w:pPr>
      <w:r w:rsidRPr="00050DB8">
        <w:rPr>
          <w:rFonts w:ascii="Times New Roman" w:hAnsi="Times New Roman" w:cs="Times New Roman"/>
          <w:b/>
          <w:sz w:val="28"/>
        </w:rPr>
        <w:t xml:space="preserve">Part 1: </w:t>
      </w:r>
      <w:r w:rsidR="0014202C" w:rsidRPr="00050DB8">
        <w:rPr>
          <w:rFonts w:ascii="Times New Roman" w:hAnsi="Times New Roman" w:cs="Times New Roman"/>
          <w:b/>
          <w:sz w:val="28"/>
        </w:rPr>
        <w:t>Model Request For Proposal Components for an Emerald Ash Borer Management Plan</w:t>
      </w:r>
    </w:p>
    <w:p w14:paraId="509BB5D8" w14:textId="77777777" w:rsidR="00652896" w:rsidRPr="00050DB8" w:rsidRDefault="00652896" w:rsidP="00450675">
      <w:pPr>
        <w:rPr>
          <w:rFonts w:ascii="Times New Roman" w:hAnsi="Times New Roman" w:cs="Times New Roman"/>
          <w:b/>
        </w:rPr>
      </w:pPr>
    </w:p>
    <w:p w14:paraId="009C042D" w14:textId="77777777" w:rsidR="00BD75BF" w:rsidRPr="00050DB8" w:rsidRDefault="00652896" w:rsidP="00652896">
      <w:pPr>
        <w:ind w:left="720" w:hanging="720"/>
        <w:rPr>
          <w:rFonts w:ascii="Times New Roman" w:hAnsi="Times New Roman" w:cs="Times New Roman"/>
        </w:rPr>
      </w:pPr>
      <w:r w:rsidRPr="00050DB8">
        <w:rPr>
          <w:rFonts w:ascii="Times New Roman" w:hAnsi="Times New Roman" w:cs="Times New Roman"/>
          <w:b/>
        </w:rPr>
        <w:t>1.</w:t>
      </w:r>
      <w:r w:rsidRPr="00050DB8">
        <w:rPr>
          <w:rFonts w:ascii="Times New Roman" w:hAnsi="Times New Roman" w:cs="Times New Roman"/>
          <w:b/>
        </w:rPr>
        <w:tab/>
      </w:r>
      <w:r w:rsidR="00BD75BF" w:rsidRPr="00050DB8">
        <w:rPr>
          <w:rFonts w:ascii="Times New Roman" w:hAnsi="Times New Roman" w:cs="Times New Roman"/>
          <w:b/>
        </w:rPr>
        <w:t>Public tree inventory data collection:</w:t>
      </w:r>
      <w:r w:rsidR="00BD75BF" w:rsidRPr="00050DB8">
        <w:rPr>
          <w:rFonts w:ascii="Times New Roman" w:hAnsi="Times New Roman" w:cs="Times New Roman"/>
        </w:rPr>
        <w:t xml:space="preserve"> T</w:t>
      </w:r>
      <w:r w:rsidR="00961D94" w:rsidRPr="00050DB8">
        <w:rPr>
          <w:rFonts w:ascii="Times New Roman" w:hAnsi="Times New Roman" w:cs="Times New Roman"/>
        </w:rPr>
        <w:t xml:space="preserve">he </w:t>
      </w:r>
      <w:r w:rsidR="0014202C" w:rsidRPr="00050DB8">
        <w:rPr>
          <w:rFonts w:ascii="Times New Roman" w:hAnsi="Times New Roman" w:cs="Times New Roman"/>
        </w:rPr>
        <w:t>Company</w:t>
      </w:r>
      <w:r w:rsidR="00961D94" w:rsidRPr="00050DB8">
        <w:rPr>
          <w:rFonts w:ascii="Times New Roman" w:hAnsi="Times New Roman" w:cs="Times New Roman"/>
        </w:rPr>
        <w:t xml:space="preserve"> shall provide a t</w:t>
      </w:r>
      <w:r w:rsidR="00BD75BF" w:rsidRPr="00050DB8">
        <w:rPr>
          <w:rFonts w:ascii="Times New Roman" w:hAnsi="Times New Roman" w:cs="Times New Roman"/>
        </w:rPr>
        <w:t xml:space="preserve">ree inventory </w:t>
      </w:r>
      <w:r w:rsidR="00961D94" w:rsidRPr="00050DB8">
        <w:rPr>
          <w:rFonts w:ascii="Times New Roman" w:hAnsi="Times New Roman" w:cs="Times New Roman"/>
        </w:rPr>
        <w:t>that documents the</w:t>
      </w:r>
      <w:r w:rsidR="00BD75BF" w:rsidRPr="00050DB8">
        <w:rPr>
          <w:rFonts w:ascii="Times New Roman" w:hAnsi="Times New Roman" w:cs="Times New Roman"/>
        </w:rPr>
        <w:t xml:space="preserve"> size, species, condition</w:t>
      </w:r>
      <w:r w:rsidR="00961D94" w:rsidRPr="00050DB8">
        <w:rPr>
          <w:rFonts w:ascii="Times New Roman" w:hAnsi="Times New Roman" w:cs="Times New Roman"/>
        </w:rPr>
        <w:t>,</w:t>
      </w:r>
      <w:r w:rsidR="00BD75BF" w:rsidRPr="00050DB8">
        <w:rPr>
          <w:rFonts w:ascii="Times New Roman" w:hAnsi="Times New Roman" w:cs="Times New Roman"/>
        </w:rPr>
        <w:t xml:space="preserve"> and location of </w:t>
      </w:r>
      <w:r w:rsidR="00961D94" w:rsidRPr="00050DB8">
        <w:rPr>
          <w:rFonts w:ascii="Times New Roman" w:hAnsi="Times New Roman" w:cs="Times New Roman"/>
        </w:rPr>
        <w:t xml:space="preserve">all </w:t>
      </w:r>
      <w:r w:rsidR="00BD75BF" w:rsidRPr="00050DB8">
        <w:rPr>
          <w:rFonts w:ascii="Times New Roman" w:hAnsi="Times New Roman" w:cs="Times New Roman"/>
        </w:rPr>
        <w:t>public trees.</w:t>
      </w:r>
      <w:r w:rsidR="00C76D62" w:rsidRPr="00050DB8">
        <w:rPr>
          <w:rFonts w:ascii="Times New Roman" w:hAnsi="Times New Roman" w:cs="Times New Roman"/>
        </w:rPr>
        <w:t xml:space="preserve"> </w:t>
      </w:r>
      <w:r w:rsidR="008C1E4B" w:rsidRPr="00050DB8">
        <w:rPr>
          <w:rFonts w:ascii="Times New Roman" w:hAnsi="Times New Roman" w:cs="Times New Roman"/>
        </w:rPr>
        <w:t xml:space="preserve">The inventory will not include forested areas that are not mowed or </w:t>
      </w:r>
      <w:r w:rsidR="008C1E4B" w:rsidRPr="00050DB8">
        <w:rPr>
          <w:rFonts w:ascii="Times New Roman" w:hAnsi="Times New Roman" w:cs="Times New Roman"/>
        </w:rPr>
        <w:lastRenderedPageBreak/>
        <w:t>otherwise managed. However, it shall include ash trees near trails and roads through forested areas that may become hazard trees if not removed.</w:t>
      </w:r>
      <w:r w:rsidR="002C55AF" w:rsidRPr="00050DB8">
        <w:rPr>
          <w:rFonts w:ascii="Times New Roman" w:hAnsi="Times New Roman" w:cs="Times New Roman"/>
        </w:rPr>
        <w:t xml:space="preserve"> </w:t>
      </w:r>
      <w:r w:rsidR="00BD75BF" w:rsidRPr="00050DB8">
        <w:rPr>
          <w:rFonts w:ascii="Times New Roman" w:hAnsi="Times New Roman" w:cs="Times New Roman"/>
        </w:rPr>
        <w:t xml:space="preserve">Data specifications shall be aligned with </w:t>
      </w:r>
      <w:r w:rsidR="008A44C6" w:rsidRPr="00050DB8">
        <w:rPr>
          <w:rFonts w:ascii="Times New Roman" w:hAnsi="Times New Roman" w:cs="Times New Roman"/>
        </w:rPr>
        <w:t xml:space="preserve">the </w:t>
      </w:r>
      <w:r w:rsidR="00BD75BF" w:rsidRPr="00050DB8">
        <w:rPr>
          <w:rFonts w:ascii="Times New Roman" w:hAnsi="Times New Roman" w:cs="Times New Roman"/>
        </w:rPr>
        <w:t>current City tree inventory and can be added to the City’s existing maps.</w:t>
      </w:r>
      <w:r w:rsidR="002C55AF" w:rsidRPr="00050DB8">
        <w:rPr>
          <w:rFonts w:ascii="Times New Roman" w:hAnsi="Times New Roman" w:cs="Times New Roman"/>
        </w:rPr>
        <w:t xml:space="preserve"> </w:t>
      </w:r>
      <w:r w:rsidR="00BD75BF" w:rsidRPr="00050DB8">
        <w:rPr>
          <w:rFonts w:ascii="Times New Roman" w:hAnsi="Times New Roman" w:cs="Times New Roman"/>
        </w:rPr>
        <w:t xml:space="preserve">The final results shall be compiled in a technical report delivered to City staff. </w:t>
      </w:r>
    </w:p>
    <w:p w14:paraId="7C58EA9E" w14:textId="77777777" w:rsidR="00BD75BF" w:rsidRPr="00050DB8" w:rsidRDefault="00BD75BF" w:rsidP="00450675">
      <w:pPr>
        <w:rPr>
          <w:rFonts w:ascii="Times New Roman" w:hAnsi="Times New Roman" w:cs="Times New Roman"/>
          <w:b/>
        </w:rPr>
      </w:pPr>
    </w:p>
    <w:p w14:paraId="7A2D990C" w14:textId="77777777" w:rsidR="00BD75BF" w:rsidRPr="00050DB8" w:rsidRDefault="00652896" w:rsidP="00652896">
      <w:pPr>
        <w:ind w:left="720" w:hanging="720"/>
        <w:rPr>
          <w:rFonts w:ascii="Times New Roman" w:hAnsi="Times New Roman" w:cs="Times New Roman"/>
        </w:rPr>
      </w:pPr>
      <w:r w:rsidRPr="00050DB8">
        <w:rPr>
          <w:rFonts w:ascii="Times New Roman" w:hAnsi="Times New Roman" w:cs="Times New Roman"/>
          <w:b/>
        </w:rPr>
        <w:t>2.</w:t>
      </w:r>
      <w:r w:rsidRPr="00050DB8">
        <w:rPr>
          <w:rFonts w:ascii="Times New Roman" w:hAnsi="Times New Roman" w:cs="Times New Roman"/>
          <w:b/>
        </w:rPr>
        <w:tab/>
      </w:r>
      <w:r w:rsidR="00BD75BF" w:rsidRPr="00050DB8">
        <w:rPr>
          <w:rFonts w:ascii="Times New Roman" w:hAnsi="Times New Roman" w:cs="Times New Roman"/>
          <w:b/>
        </w:rPr>
        <w:t xml:space="preserve">Private parcel ash tree survey: </w:t>
      </w:r>
      <w:r w:rsidR="00BD75BF" w:rsidRPr="00050DB8">
        <w:rPr>
          <w:rFonts w:ascii="Times New Roman" w:eastAsia="Times New Roman" w:hAnsi="Times New Roman" w:cs="Times New Roman"/>
          <w:bCs/>
          <w:color w:val="000000"/>
        </w:rPr>
        <w:t xml:space="preserve">The </w:t>
      </w:r>
      <w:r w:rsidR="0014202C" w:rsidRPr="00050DB8">
        <w:rPr>
          <w:rFonts w:ascii="Times New Roman" w:eastAsia="Times New Roman" w:hAnsi="Times New Roman" w:cs="Times New Roman"/>
          <w:bCs/>
          <w:color w:val="000000"/>
        </w:rPr>
        <w:t>Company</w:t>
      </w:r>
      <w:r w:rsidR="00961D94" w:rsidRPr="00050DB8">
        <w:rPr>
          <w:rFonts w:ascii="Times New Roman" w:eastAsia="Times New Roman" w:hAnsi="Times New Roman" w:cs="Times New Roman"/>
          <w:bCs/>
          <w:color w:val="000000"/>
        </w:rPr>
        <w:t xml:space="preserve"> shall provide a survey of </w:t>
      </w:r>
      <w:r w:rsidR="00BD75BF" w:rsidRPr="00050DB8">
        <w:rPr>
          <w:rFonts w:ascii="Times New Roman" w:eastAsia="Times New Roman" w:hAnsi="Times New Roman" w:cs="Times New Roman"/>
          <w:bCs/>
          <w:color w:val="000000"/>
        </w:rPr>
        <w:t xml:space="preserve">ash trees growing </w:t>
      </w:r>
      <w:r w:rsidR="00961D94" w:rsidRPr="00050DB8">
        <w:rPr>
          <w:rFonts w:ascii="Times New Roman" w:eastAsia="Times New Roman" w:hAnsi="Times New Roman" w:cs="Times New Roman"/>
          <w:bCs/>
          <w:color w:val="000000"/>
        </w:rPr>
        <w:t>on private property within the C</w:t>
      </w:r>
      <w:r w:rsidR="00BD75BF" w:rsidRPr="00050DB8">
        <w:rPr>
          <w:rFonts w:ascii="Times New Roman" w:eastAsia="Times New Roman" w:hAnsi="Times New Roman" w:cs="Times New Roman"/>
          <w:bCs/>
          <w:color w:val="000000"/>
        </w:rPr>
        <w:t>ity.</w:t>
      </w:r>
      <w:r w:rsidR="002C55AF" w:rsidRPr="00050DB8">
        <w:rPr>
          <w:rFonts w:ascii="Times New Roman" w:eastAsia="Times New Roman" w:hAnsi="Times New Roman" w:cs="Times New Roman"/>
          <w:bCs/>
          <w:color w:val="000000"/>
        </w:rPr>
        <w:t xml:space="preserve"> </w:t>
      </w:r>
      <w:r w:rsidR="008A44C6" w:rsidRPr="00050DB8">
        <w:rPr>
          <w:rFonts w:ascii="Times New Roman" w:eastAsia="Times New Roman" w:hAnsi="Times New Roman" w:cs="Times New Roman"/>
          <w:bCs/>
          <w:color w:val="000000"/>
        </w:rPr>
        <w:t xml:space="preserve">Privately owned forested areas do not need to be included. </w:t>
      </w:r>
      <w:r w:rsidR="00BD75BF" w:rsidRPr="00050DB8">
        <w:rPr>
          <w:rFonts w:ascii="Times New Roman" w:eastAsia="Times New Roman" w:hAnsi="Times New Roman" w:cs="Times New Roman"/>
          <w:bCs/>
          <w:color w:val="000000"/>
        </w:rPr>
        <w:t>The results shall have a 95% range of accuracy and shall be delivered in a report that clearly describes the findings and the statistical methods used.</w:t>
      </w:r>
    </w:p>
    <w:p w14:paraId="42554B15" w14:textId="77777777" w:rsidR="00BD75BF" w:rsidRPr="00050DB8" w:rsidRDefault="00BD75BF" w:rsidP="00450675">
      <w:pPr>
        <w:rPr>
          <w:rFonts w:ascii="Times New Roman" w:hAnsi="Times New Roman" w:cs="Times New Roman"/>
        </w:rPr>
      </w:pPr>
    </w:p>
    <w:p w14:paraId="5D2E49DB" w14:textId="77777777" w:rsidR="00BD75BF" w:rsidRPr="00050DB8" w:rsidRDefault="00652896" w:rsidP="00652896">
      <w:pPr>
        <w:ind w:left="720" w:hanging="720"/>
        <w:rPr>
          <w:rFonts w:ascii="Times New Roman" w:hAnsi="Times New Roman" w:cs="Times New Roman"/>
        </w:rPr>
      </w:pPr>
      <w:r w:rsidRPr="00050DB8">
        <w:rPr>
          <w:rFonts w:ascii="Times New Roman" w:hAnsi="Times New Roman" w:cs="Times New Roman"/>
          <w:b/>
        </w:rPr>
        <w:t>3.</w:t>
      </w:r>
      <w:r w:rsidRPr="00050DB8">
        <w:rPr>
          <w:rFonts w:ascii="Times New Roman" w:hAnsi="Times New Roman" w:cs="Times New Roman"/>
          <w:b/>
        </w:rPr>
        <w:tab/>
      </w:r>
      <w:r w:rsidR="00BD75BF" w:rsidRPr="00050DB8">
        <w:rPr>
          <w:rFonts w:ascii="Times New Roman" w:hAnsi="Times New Roman" w:cs="Times New Roman"/>
          <w:b/>
        </w:rPr>
        <w:t>Urban forest goals:</w:t>
      </w:r>
      <w:r w:rsidR="00BD75BF" w:rsidRPr="00050DB8">
        <w:rPr>
          <w:rFonts w:ascii="Times New Roman" w:hAnsi="Times New Roman" w:cs="Times New Roman"/>
        </w:rPr>
        <w:t xml:space="preserve"> </w:t>
      </w:r>
      <w:r w:rsidR="00B104FE" w:rsidRPr="00050DB8">
        <w:rPr>
          <w:rFonts w:ascii="Times New Roman" w:hAnsi="Times New Roman" w:cs="Times New Roman"/>
        </w:rPr>
        <w:t xml:space="preserve">The </w:t>
      </w:r>
      <w:r w:rsidR="0014202C" w:rsidRPr="00050DB8">
        <w:rPr>
          <w:rFonts w:ascii="Times New Roman" w:hAnsi="Times New Roman" w:cs="Times New Roman"/>
        </w:rPr>
        <w:t>Company</w:t>
      </w:r>
      <w:r w:rsidR="00B104FE" w:rsidRPr="00050DB8">
        <w:rPr>
          <w:rFonts w:ascii="Times New Roman" w:hAnsi="Times New Roman" w:cs="Times New Roman"/>
        </w:rPr>
        <w:t xml:space="preserve"> shall collaborate with City staff to develop City g</w:t>
      </w:r>
      <w:r w:rsidR="00BD75BF" w:rsidRPr="00050DB8">
        <w:rPr>
          <w:rFonts w:ascii="Times New Roman" w:hAnsi="Times New Roman" w:cs="Times New Roman"/>
        </w:rPr>
        <w:t>oals for canopy cover and urban forest diversity using City tree data</w:t>
      </w:r>
      <w:r w:rsidR="00B104FE" w:rsidRPr="00050DB8">
        <w:rPr>
          <w:rFonts w:ascii="Times New Roman" w:hAnsi="Times New Roman" w:cs="Times New Roman"/>
        </w:rPr>
        <w:t xml:space="preserve">. The data </w:t>
      </w:r>
      <w:r w:rsidR="00BD75BF" w:rsidRPr="00050DB8">
        <w:rPr>
          <w:rFonts w:ascii="Times New Roman" w:hAnsi="Times New Roman" w:cs="Times New Roman"/>
        </w:rPr>
        <w:t xml:space="preserve">will include numerical indicators that can be tracked over time to measure </w:t>
      </w:r>
      <w:r w:rsidR="00B104FE" w:rsidRPr="00050DB8">
        <w:rPr>
          <w:rFonts w:ascii="Times New Roman" w:hAnsi="Times New Roman" w:cs="Times New Roman"/>
        </w:rPr>
        <w:t>the conditions</w:t>
      </w:r>
      <w:r w:rsidR="00BD75BF" w:rsidRPr="00050DB8">
        <w:rPr>
          <w:rFonts w:ascii="Times New Roman" w:hAnsi="Times New Roman" w:cs="Times New Roman"/>
        </w:rPr>
        <w:t xml:space="preserve"> while dealing with </w:t>
      </w:r>
      <w:r w:rsidR="00B104FE" w:rsidRPr="00050DB8">
        <w:rPr>
          <w:rFonts w:ascii="Times New Roman" w:hAnsi="Times New Roman" w:cs="Times New Roman"/>
        </w:rPr>
        <w:t>the EAB</w:t>
      </w:r>
      <w:r w:rsidR="00BD75BF" w:rsidRPr="00050DB8">
        <w:rPr>
          <w:rFonts w:ascii="Times New Roman" w:hAnsi="Times New Roman" w:cs="Times New Roman"/>
        </w:rPr>
        <w:t xml:space="preserve"> infestation and beyond.</w:t>
      </w:r>
      <w:r w:rsidR="002C55AF" w:rsidRPr="00050DB8">
        <w:rPr>
          <w:rFonts w:ascii="Times New Roman" w:hAnsi="Times New Roman" w:cs="Times New Roman"/>
        </w:rPr>
        <w:t xml:space="preserve"> </w:t>
      </w:r>
    </w:p>
    <w:p w14:paraId="53D43F9B" w14:textId="77777777" w:rsidR="00BD75BF" w:rsidRPr="00050DB8" w:rsidRDefault="002C55AF" w:rsidP="00450675">
      <w:pPr>
        <w:rPr>
          <w:rFonts w:ascii="Times New Roman" w:hAnsi="Times New Roman" w:cs="Times New Roman"/>
        </w:rPr>
      </w:pPr>
      <w:r w:rsidRPr="00050DB8">
        <w:rPr>
          <w:rFonts w:ascii="Times New Roman" w:hAnsi="Times New Roman" w:cs="Times New Roman"/>
        </w:rPr>
        <w:t xml:space="preserve"> </w:t>
      </w:r>
    </w:p>
    <w:p w14:paraId="1099107A" w14:textId="77777777" w:rsidR="004F4F48" w:rsidRPr="00050DB8" w:rsidRDefault="00652896" w:rsidP="00652896">
      <w:pPr>
        <w:ind w:left="720" w:hanging="720"/>
        <w:rPr>
          <w:rFonts w:ascii="Times New Roman" w:hAnsi="Times New Roman" w:cs="Times New Roman"/>
        </w:rPr>
      </w:pPr>
      <w:r w:rsidRPr="00050DB8">
        <w:rPr>
          <w:rFonts w:ascii="Times New Roman" w:hAnsi="Times New Roman" w:cs="Times New Roman"/>
          <w:b/>
        </w:rPr>
        <w:t>4.</w:t>
      </w:r>
      <w:r w:rsidRPr="00050DB8">
        <w:rPr>
          <w:rFonts w:ascii="Times New Roman" w:hAnsi="Times New Roman" w:cs="Times New Roman"/>
          <w:b/>
        </w:rPr>
        <w:tab/>
      </w:r>
      <w:r w:rsidR="00BD75BF" w:rsidRPr="00050DB8">
        <w:rPr>
          <w:rFonts w:ascii="Times New Roman" w:hAnsi="Times New Roman" w:cs="Times New Roman"/>
          <w:b/>
        </w:rPr>
        <w:t>Legacy tree policy:</w:t>
      </w:r>
      <w:r w:rsidR="00784C18" w:rsidRPr="00050DB8">
        <w:rPr>
          <w:rFonts w:ascii="Times New Roman" w:hAnsi="Times New Roman" w:cs="Times New Roman"/>
        </w:rPr>
        <w:t xml:space="preserve"> The </w:t>
      </w:r>
      <w:r w:rsidR="0014202C" w:rsidRPr="00050DB8">
        <w:rPr>
          <w:rFonts w:ascii="Times New Roman" w:hAnsi="Times New Roman" w:cs="Times New Roman"/>
        </w:rPr>
        <w:t>Company</w:t>
      </w:r>
      <w:r w:rsidR="00784C18" w:rsidRPr="00050DB8">
        <w:rPr>
          <w:rFonts w:ascii="Times New Roman" w:hAnsi="Times New Roman" w:cs="Times New Roman"/>
        </w:rPr>
        <w:t xml:space="preserve"> shall provide s</w:t>
      </w:r>
      <w:r w:rsidR="00BD75BF" w:rsidRPr="00050DB8">
        <w:rPr>
          <w:rFonts w:ascii="Times New Roman" w:hAnsi="Times New Roman" w:cs="Times New Roman"/>
        </w:rPr>
        <w:t>pecifications for the indefinite protection of trees on public</w:t>
      </w:r>
      <w:r w:rsidR="00784C18" w:rsidRPr="00050DB8">
        <w:rPr>
          <w:rFonts w:ascii="Times New Roman" w:hAnsi="Times New Roman" w:cs="Times New Roman"/>
        </w:rPr>
        <w:t xml:space="preserve"> property and the criteria </w:t>
      </w:r>
      <w:r w:rsidR="00BD75BF" w:rsidRPr="00050DB8">
        <w:rPr>
          <w:rFonts w:ascii="Times New Roman" w:hAnsi="Times New Roman" w:cs="Times New Roman"/>
        </w:rPr>
        <w:t xml:space="preserve">that </w:t>
      </w:r>
      <w:r w:rsidR="00784C18" w:rsidRPr="00050DB8">
        <w:rPr>
          <w:rFonts w:ascii="Times New Roman" w:hAnsi="Times New Roman" w:cs="Times New Roman"/>
        </w:rPr>
        <w:t xml:space="preserve">would </w:t>
      </w:r>
      <w:r w:rsidR="00BD75BF" w:rsidRPr="00050DB8">
        <w:rPr>
          <w:rFonts w:ascii="Times New Roman" w:hAnsi="Times New Roman" w:cs="Times New Roman"/>
        </w:rPr>
        <w:t xml:space="preserve">qualify </w:t>
      </w:r>
      <w:r w:rsidR="00784C18" w:rsidRPr="00050DB8">
        <w:rPr>
          <w:rFonts w:ascii="Times New Roman" w:hAnsi="Times New Roman" w:cs="Times New Roman"/>
        </w:rPr>
        <w:t xml:space="preserve">trees </w:t>
      </w:r>
      <w:r w:rsidR="00BD75BF" w:rsidRPr="00050DB8">
        <w:rPr>
          <w:rFonts w:ascii="Times New Roman" w:hAnsi="Times New Roman" w:cs="Times New Roman"/>
        </w:rPr>
        <w:t>for such measures.</w:t>
      </w:r>
    </w:p>
    <w:p w14:paraId="5B19D2C3" w14:textId="77777777" w:rsidR="00BD75BF" w:rsidRPr="00050DB8" w:rsidRDefault="00BD75BF" w:rsidP="00450675">
      <w:pPr>
        <w:pStyle w:val="ListParagraph"/>
        <w:ind w:left="0"/>
        <w:rPr>
          <w:rFonts w:ascii="Times New Roman" w:hAnsi="Times New Roman" w:cs="Times New Roman"/>
        </w:rPr>
      </w:pPr>
    </w:p>
    <w:p w14:paraId="08B776C2" w14:textId="0C430D5D" w:rsidR="00C9500F" w:rsidRPr="00050DB8" w:rsidRDefault="00652896" w:rsidP="00C9500F">
      <w:pPr>
        <w:tabs>
          <w:tab w:val="left" w:pos="720"/>
          <w:tab w:val="left" w:pos="1440"/>
          <w:tab w:val="right" w:leader="dot" w:pos="9990"/>
        </w:tabs>
        <w:ind w:left="720" w:hanging="720"/>
        <w:rPr>
          <w:rFonts w:ascii="Times New Roman" w:hAnsi="Times New Roman" w:cs="Times New Roman"/>
          <w:b/>
        </w:rPr>
      </w:pPr>
      <w:r w:rsidRPr="00050DB8">
        <w:rPr>
          <w:rFonts w:ascii="Times New Roman" w:hAnsi="Times New Roman" w:cs="Times New Roman"/>
          <w:b/>
        </w:rPr>
        <w:t>5.</w:t>
      </w:r>
      <w:r w:rsidRPr="00050DB8">
        <w:rPr>
          <w:rFonts w:ascii="Times New Roman" w:hAnsi="Times New Roman" w:cs="Times New Roman"/>
          <w:b/>
        </w:rPr>
        <w:tab/>
      </w:r>
      <w:r w:rsidR="00BD75BF" w:rsidRPr="00050DB8">
        <w:rPr>
          <w:rFonts w:ascii="Times New Roman" w:hAnsi="Times New Roman" w:cs="Times New Roman"/>
          <w:b/>
          <w:color w:val="000000"/>
        </w:rPr>
        <w:t xml:space="preserve">Strategies for public trees: </w:t>
      </w:r>
      <w:r w:rsidR="00784C18" w:rsidRPr="00050DB8">
        <w:rPr>
          <w:rFonts w:ascii="Times New Roman" w:hAnsi="Times New Roman" w:cs="Times New Roman"/>
        </w:rPr>
        <w:t xml:space="preserve">The </w:t>
      </w:r>
      <w:r w:rsidR="0014202C" w:rsidRPr="00050DB8">
        <w:rPr>
          <w:rFonts w:ascii="Times New Roman" w:hAnsi="Times New Roman" w:cs="Times New Roman"/>
        </w:rPr>
        <w:t>Company</w:t>
      </w:r>
      <w:r w:rsidR="00784C18" w:rsidRPr="00050DB8">
        <w:rPr>
          <w:rFonts w:ascii="Times New Roman" w:hAnsi="Times New Roman" w:cs="Times New Roman"/>
        </w:rPr>
        <w:t xml:space="preserve"> shall provide g</w:t>
      </w:r>
      <w:r w:rsidR="00BD75BF" w:rsidRPr="00050DB8">
        <w:rPr>
          <w:rFonts w:ascii="Times New Roman" w:hAnsi="Times New Roman" w:cs="Times New Roman"/>
        </w:rPr>
        <w:t>uidelines that specify which tree</w:t>
      </w:r>
      <w:r w:rsidR="00C9500F" w:rsidRPr="00050DB8">
        <w:rPr>
          <w:rFonts w:ascii="Times New Roman" w:hAnsi="Times New Roman" w:cs="Times New Roman"/>
        </w:rPr>
        <w:t xml:space="preserve">s </w:t>
      </w:r>
      <w:r w:rsidR="00D96A83" w:rsidRPr="00050DB8">
        <w:rPr>
          <w:rFonts w:ascii="Times New Roman" w:hAnsi="Times New Roman" w:cs="Times New Roman"/>
        </w:rPr>
        <w:t xml:space="preserve">are most appropriate for preemptive </w:t>
      </w:r>
      <w:r w:rsidR="00C9500F" w:rsidRPr="00050DB8">
        <w:rPr>
          <w:rFonts w:ascii="Times New Roman" w:hAnsi="Times New Roman" w:cs="Times New Roman"/>
        </w:rPr>
        <w:t>removed</w:t>
      </w:r>
      <w:r w:rsidR="00D96A83" w:rsidRPr="00050DB8">
        <w:rPr>
          <w:rFonts w:ascii="Times New Roman" w:hAnsi="Times New Roman" w:cs="Times New Roman"/>
        </w:rPr>
        <w:t>, treat</w:t>
      </w:r>
      <w:r w:rsidR="00516D63" w:rsidRPr="00050DB8">
        <w:rPr>
          <w:rFonts w:ascii="Times New Roman" w:hAnsi="Times New Roman" w:cs="Times New Roman"/>
        </w:rPr>
        <w:t>ment</w:t>
      </w:r>
      <w:r w:rsidR="00D96A83" w:rsidRPr="00050DB8">
        <w:rPr>
          <w:rFonts w:ascii="Times New Roman" w:hAnsi="Times New Roman" w:cs="Times New Roman"/>
        </w:rPr>
        <w:t>, or other management strategies.</w:t>
      </w:r>
      <w:r w:rsidR="00C9500F" w:rsidRPr="00050DB8">
        <w:rPr>
          <w:rFonts w:ascii="Times New Roman" w:hAnsi="Times New Roman" w:cs="Times New Roman"/>
        </w:rPr>
        <w:t xml:space="preserve"> </w:t>
      </w:r>
      <w:r w:rsidR="007F77ED" w:rsidRPr="00050DB8">
        <w:rPr>
          <w:rFonts w:ascii="Times New Roman" w:hAnsi="Times New Roman" w:cs="Times New Roman"/>
        </w:rPr>
        <w:t>The Company shall include a summary of the environmental, economic, and human health risks involved in treating high-quality trees with the systemic insecticide, Emamectin benzoate</w:t>
      </w:r>
      <w:r w:rsidR="007F08A4">
        <w:rPr>
          <w:rFonts w:ascii="Times New Roman" w:hAnsi="Times New Roman" w:cs="Times New Roman"/>
        </w:rPr>
        <w:t xml:space="preserve"> (EB).</w:t>
      </w:r>
      <w:r w:rsidR="007F77ED" w:rsidRPr="00050DB8">
        <w:rPr>
          <w:rFonts w:ascii="Times New Roman" w:hAnsi="Times New Roman" w:cs="Times New Roman"/>
        </w:rPr>
        <w:t xml:space="preserve"> </w:t>
      </w:r>
      <w:r w:rsidR="00C9500F" w:rsidRPr="00050DB8">
        <w:rPr>
          <w:rFonts w:ascii="Times New Roman" w:hAnsi="Times New Roman" w:cs="Times New Roman"/>
        </w:rPr>
        <w:t xml:space="preserve">Infested trees must be removed or treated to ensure that developing EAB progeny are not allowed to emerge. Trees with canopy loss that exceeds 50% should be removed as soon as possible because dead ash trees generally deteriorate rapidly and many will become hazardous especially along streets, in yards, and along overhead power lines. </w:t>
      </w:r>
      <w:r w:rsidR="004E37EC" w:rsidRPr="00050DB8">
        <w:rPr>
          <w:rFonts w:ascii="Times New Roman" w:hAnsi="Times New Roman" w:cs="Times New Roman"/>
        </w:rPr>
        <w:t>The Company will recommend if there are low-quality trees appropriate for girdling to serve two purposes: 1) to assess beetle distribution, as well as larval density and development rates; and 2) to function as beetle population “sinks” to concentrate and eliminate adult beetles before they can disperse and reproduce</w:t>
      </w:r>
      <w:r w:rsidR="00BD75BF" w:rsidRPr="00050DB8">
        <w:rPr>
          <w:rFonts w:ascii="Times New Roman" w:hAnsi="Times New Roman" w:cs="Times New Roman"/>
        </w:rPr>
        <w:t>.</w:t>
      </w:r>
      <w:r w:rsidR="002C55AF" w:rsidRPr="00050DB8">
        <w:rPr>
          <w:rFonts w:ascii="Times New Roman" w:hAnsi="Times New Roman" w:cs="Times New Roman"/>
          <w:b/>
        </w:rPr>
        <w:t xml:space="preserve"> </w:t>
      </w:r>
    </w:p>
    <w:p w14:paraId="0153A3E2" w14:textId="77777777" w:rsidR="00C9500F" w:rsidRPr="00050DB8" w:rsidRDefault="00C9500F" w:rsidP="00D96A83">
      <w:pPr>
        <w:tabs>
          <w:tab w:val="left" w:pos="720"/>
          <w:tab w:val="left" w:pos="1440"/>
          <w:tab w:val="right" w:leader="dot" w:pos="9990"/>
        </w:tabs>
        <w:ind w:left="720" w:hanging="720"/>
        <w:rPr>
          <w:rFonts w:ascii="Times New Roman" w:hAnsi="Times New Roman" w:cs="Times New Roman"/>
          <w:b/>
        </w:rPr>
      </w:pPr>
    </w:p>
    <w:p w14:paraId="00C2B972" w14:textId="77777777" w:rsidR="00BD75BF" w:rsidRPr="00050DB8" w:rsidRDefault="00652896" w:rsidP="00652896">
      <w:pPr>
        <w:ind w:left="720" w:hanging="720"/>
        <w:rPr>
          <w:rFonts w:ascii="Times New Roman" w:hAnsi="Times New Roman" w:cs="Times New Roman"/>
        </w:rPr>
      </w:pPr>
      <w:r w:rsidRPr="00050DB8">
        <w:rPr>
          <w:rFonts w:ascii="Times New Roman" w:hAnsi="Times New Roman" w:cs="Times New Roman"/>
          <w:b/>
        </w:rPr>
        <w:t>6.</w:t>
      </w:r>
      <w:r w:rsidRPr="00050DB8">
        <w:rPr>
          <w:rFonts w:ascii="Times New Roman" w:hAnsi="Times New Roman" w:cs="Times New Roman"/>
          <w:b/>
        </w:rPr>
        <w:tab/>
      </w:r>
      <w:r w:rsidR="00BD75BF" w:rsidRPr="00050DB8">
        <w:rPr>
          <w:rFonts w:ascii="Times New Roman" w:hAnsi="Times New Roman" w:cs="Times New Roman"/>
          <w:b/>
        </w:rPr>
        <w:t xml:space="preserve">Strategies for private trees: </w:t>
      </w:r>
      <w:r w:rsidR="00933F64" w:rsidRPr="00050DB8">
        <w:rPr>
          <w:rFonts w:ascii="Times New Roman" w:hAnsi="Times New Roman" w:cs="Times New Roman"/>
        </w:rPr>
        <w:t xml:space="preserve">The </w:t>
      </w:r>
      <w:r w:rsidR="0014202C" w:rsidRPr="00050DB8">
        <w:rPr>
          <w:rFonts w:ascii="Times New Roman" w:hAnsi="Times New Roman" w:cs="Times New Roman"/>
        </w:rPr>
        <w:t>Company</w:t>
      </w:r>
      <w:r w:rsidR="00933F64" w:rsidRPr="00050DB8">
        <w:rPr>
          <w:rFonts w:ascii="Times New Roman" w:hAnsi="Times New Roman" w:cs="Times New Roman"/>
        </w:rPr>
        <w:t xml:space="preserve"> shall recommend</w:t>
      </w:r>
      <w:r w:rsidR="00784C18" w:rsidRPr="00050DB8">
        <w:rPr>
          <w:rFonts w:ascii="Times New Roman" w:hAnsi="Times New Roman" w:cs="Times New Roman"/>
        </w:rPr>
        <w:t xml:space="preserve"> </w:t>
      </w:r>
      <w:r w:rsidR="00933F64" w:rsidRPr="00050DB8">
        <w:rPr>
          <w:rFonts w:ascii="Times New Roman" w:hAnsi="Times New Roman" w:cs="Times New Roman"/>
        </w:rPr>
        <w:t>policies</w:t>
      </w:r>
      <w:r w:rsidR="00BD75BF" w:rsidRPr="00050DB8">
        <w:rPr>
          <w:rFonts w:ascii="Times New Roman" w:hAnsi="Times New Roman" w:cs="Times New Roman"/>
        </w:rPr>
        <w:t xml:space="preserve"> </w:t>
      </w:r>
      <w:r w:rsidR="00784C18" w:rsidRPr="00050DB8">
        <w:rPr>
          <w:rFonts w:ascii="Times New Roman" w:hAnsi="Times New Roman" w:cs="Times New Roman"/>
        </w:rPr>
        <w:t xml:space="preserve">for City adoption </w:t>
      </w:r>
      <w:r w:rsidR="00BD75BF" w:rsidRPr="00050DB8">
        <w:rPr>
          <w:rFonts w:ascii="Times New Roman" w:hAnsi="Times New Roman" w:cs="Times New Roman"/>
        </w:rPr>
        <w:t>regarding public services related to private ash tree management.</w:t>
      </w:r>
      <w:r w:rsidR="00933F64" w:rsidRPr="00050DB8">
        <w:rPr>
          <w:rFonts w:ascii="Times New Roman" w:hAnsi="Times New Roman" w:cs="Times New Roman"/>
        </w:rPr>
        <w:t xml:space="preserve"> </w:t>
      </w:r>
      <w:r w:rsidR="008A44C6" w:rsidRPr="00050DB8">
        <w:rPr>
          <w:rFonts w:ascii="Times New Roman" w:hAnsi="Times New Roman" w:cs="Times New Roman"/>
        </w:rPr>
        <w:t xml:space="preserve">One important component is </w:t>
      </w:r>
      <w:r w:rsidR="00933F64" w:rsidRPr="00050DB8">
        <w:rPr>
          <w:rFonts w:ascii="Times New Roman" w:hAnsi="Times New Roman" w:cs="Times New Roman"/>
        </w:rPr>
        <w:t>requiring bulk-rate pricing for the treatment of qualifying ash trees not owned by the City.</w:t>
      </w:r>
      <w:r w:rsidR="001C61DC" w:rsidRPr="00050DB8">
        <w:rPr>
          <w:rStyle w:val="FootnoteReference"/>
          <w:rFonts w:ascii="Times New Roman" w:hAnsi="Times New Roman" w:cs="Times New Roman"/>
        </w:rPr>
        <w:footnoteReference w:id="3"/>
      </w:r>
      <w:r w:rsidR="008A44C6" w:rsidRPr="00050DB8">
        <w:rPr>
          <w:rFonts w:ascii="Times New Roman" w:hAnsi="Times New Roman" w:cs="Times New Roman"/>
        </w:rPr>
        <w:t xml:space="preserve"> The greater the percentage of protected trees in an area, the greater the “herd immunity” effect will be to reduce pest pressure on unprotected trees; flatten the EAB “death curve;” and minimize the economic, environmental, and human health effects of the infestation.</w:t>
      </w:r>
    </w:p>
    <w:p w14:paraId="49510190" w14:textId="77777777" w:rsidR="00BD75BF" w:rsidRPr="00050DB8" w:rsidRDefault="00BD75BF" w:rsidP="00450675">
      <w:pPr>
        <w:pStyle w:val="ListParagraph"/>
        <w:rPr>
          <w:rFonts w:ascii="Times New Roman" w:hAnsi="Times New Roman" w:cs="Times New Roman"/>
        </w:rPr>
      </w:pPr>
    </w:p>
    <w:p w14:paraId="43B5CAAA" w14:textId="77777777" w:rsidR="00BD75BF" w:rsidRPr="00050DB8" w:rsidRDefault="00652896" w:rsidP="00652896">
      <w:pPr>
        <w:ind w:left="720" w:hanging="720"/>
        <w:rPr>
          <w:rFonts w:ascii="Times New Roman" w:hAnsi="Times New Roman" w:cs="Times New Roman"/>
        </w:rPr>
      </w:pPr>
      <w:r w:rsidRPr="00050DB8">
        <w:rPr>
          <w:rFonts w:ascii="Times New Roman" w:hAnsi="Times New Roman" w:cs="Times New Roman"/>
          <w:b/>
        </w:rPr>
        <w:t>7.</w:t>
      </w:r>
      <w:r w:rsidRPr="00050DB8">
        <w:rPr>
          <w:rFonts w:ascii="Times New Roman" w:hAnsi="Times New Roman" w:cs="Times New Roman"/>
          <w:b/>
        </w:rPr>
        <w:tab/>
      </w:r>
      <w:r w:rsidR="00BD75BF" w:rsidRPr="00050DB8">
        <w:rPr>
          <w:rFonts w:ascii="Times New Roman" w:hAnsi="Times New Roman" w:cs="Times New Roman"/>
          <w:b/>
        </w:rPr>
        <w:t>Strategies for tree debris disposal:</w:t>
      </w:r>
      <w:r w:rsidR="002C55AF" w:rsidRPr="00050DB8">
        <w:rPr>
          <w:rFonts w:ascii="Times New Roman" w:hAnsi="Times New Roman" w:cs="Times New Roman"/>
          <w:b/>
        </w:rPr>
        <w:t xml:space="preserve"> </w:t>
      </w:r>
      <w:r w:rsidR="00784C18" w:rsidRPr="00050DB8">
        <w:rPr>
          <w:rFonts w:ascii="Times New Roman" w:hAnsi="Times New Roman" w:cs="Times New Roman"/>
        </w:rPr>
        <w:t xml:space="preserve">The </w:t>
      </w:r>
      <w:r w:rsidR="0014202C" w:rsidRPr="00050DB8">
        <w:rPr>
          <w:rFonts w:ascii="Times New Roman" w:hAnsi="Times New Roman" w:cs="Times New Roman"/>
        </w:rPr>
        <w:t>Company</w:t>
      </w:r>
      <w:r w:rsidR="00784C18" w:rsidRPr="00050DB8">
        <w:rPr>
          <w:rFonts w:ascii="Times New Roman" w:hAnsi="Times New Roman" w:cs="Times New Roman"/>
        </w:rPr>
        <w:t xml:space="preserve"> shall provide </w:t>
      </w:r>
      <w:r w:rsidR="00C6224D" w:rsidRPr="00050DB8">
        <w:rPr>
          <w:rFonts w:ascii="Times New Roman" w:hAnsi="Times New Roman" w:cs="Times New Roman"/>
        </w:rPr>
        <w:t>s</w:t>
      </w:r>
      <w:r w:rsidR="00BD75BF" w:rsidRPr="00050DB8">
        <w:rPr>
          <w:rFonts w:ascii="Times New Roman" w:hAnsi="Times New Roman" w:cs="Times New Roman"/>
        </w:rPr>
        <w:t>trategies for dealing with tree debris generated from both public and private ash tree removals.</w:t>
      </w:r>
    </w:p>
    <w:p w14:paraId="302CA2B7" w14:textId="77777777" w:rsidR="00BD75BF" w:rsidRPr="00050DB8" w:rsidRDefault="00BD75BF" w:rsidP="00450675">
      <w:pPr>
        <w:rPr>
          <w:rFonts w:ascii="Times New Roman" w:hAnsi="Times New Roman" w:cs="Times New Roman"/>
          <w:b/>
        </w:rPr>
      </w:pPr>
    </w:p>
    <w:p w14:paraId="3B6B20D8" w14:textId="77777777" w:rsidR="00BD75BF" w:rsidRPr="00050DB8" w:rsidRDefault="00BC65A9" w:rsidP="00BC65A9">
      <w:pPr>
        <w:ind w:left="720" w:hanging="720"/>
        <w:rPr>
          <w:rFonts w:ascii="Times New Roman" w:hAnsi="Times New Roman" w:cs="Times New Roman"/>
        </w:rPr>
      </w:pPr>
      <w:r w:rsidRPr="00050DB8">
        <w:rPr>
          <w:rFonts w:ascii="Times New Roman" w:hAnsi="Times New Roman" w:cs="Times New Roman"/>
          <w:b/>
        </w:rPr>
        <w:t>8.</w:t>
      </w:r>
      <w:r w:rsidRPr="00050DB8">
        <w:rPr>
          <w:rFonts w:ascii="Times New Roman" w:hAnsi="Times New Roman" w:cs="Times New Roman"/>
          <w:b/>
        </w:rPr>
        <w:tab/>
      </w:r>
      <w:r w:rsidR="00BD75BF" w:rsidRPr="00050DB8">
        <w:rPr>
          <w:rFonts w:ascii="Times New Roman" w:hAnsi="Times New Roman" w:cs="Times New Roman"/>
          <w:b/>
        </w:rPr>
        <w:t xml:space="preserve">Tree replacement: </w:t>
      </w:r>
      <w:r w:rsidR="00784C18" w:rsidRPr="00050DB8">
        <w:rPr>
          <w:rFonts w:ascii="Times New Roman" w:hAnsi="Times New Roman" w:cs="Times New Roman"/>
        </w:rPr>
        <w:t xml:space="preserve">The </w:t>
      </w:r>
      <w:r w:rsidR="0014202C" w:rsidRPr="00050DB8">
        <w:rPr>
          <w:rFonts w:ascii="Times New Roman" w:hAnsi="Times New Roman" w:cs="Times New Roman"/>
        </w:rPr>
        <w:t>Company</w:t>
      </w:r>
      <w:r w:rsidR="00784C18" w:rsidRPr="00050DB8">
        <w:rPr>
          <w:rFonts w:ascii="Times New Roman" w:hAnsi="Times New Roman" w:cs="Times New Roman"/>
        </w:rPr>
        <w:t xml:space="preserve"> shall </w:t>
      </w:r>
      <w:r w:rsidR="00C6224D" w:rsidRPr="00050DB8">
        <w:rPr>
          <w:rFonts w:ascii="Times New Roman" w:hAnsi="Times New Roman" w:cs="Times New Roman"/>
        </w:rPr>
        <w:t>recommend</w:t>
      </w:r>
      <w:r w:rsidR="00784C18" w:rsidRPr="00050DB8">
        <w:rPr>
          <w:rFonts w:ascii="Times New Roman" w:hAnsi="Times New Roman" w:cs="Times New Roman"/>
        </w:rPr>
        <w:t xml:space="preserve"> </w:t>
      </w:r>
      <w:r w:rsidR="00C6224D" w:rsidRPr="00050DB8">
        <w:rPr>
          <w:rFonts w:ascii="Times New Roman" w:hAnsi="Times New Roman" w:cs="Times New Roman"/>
        </w:rPr>
        <w:t>p</w:t>
      </w:r>
      <w:r w:rsidR="00BD75BF" w:rsidRPr="00050DB8">
        <w:rPr>
          <w:rFonts w:ascii="Times New Roman" w:hAnsi="Times New Roman" w:cs="Times New Roman"/>
        </w:rPr>
        <w:t>olicies to replace trees lost to EAB.</w:t>
      </w:r>
    </w:p>
    <w:p w14:paraId="17D7DA8F" w14:textId="77777777" w:rsidR="00BD75BF" w:rsidRPr="00050DB8" w:rsidRDefault="00BD75BF" w:rsidP="00450675">
      <w:pPr>
        <w:pStyle w:val="ListParagraph"/>
        <w:rPr>
          <w:rFonts w:ascii="Times New Roman" w:hAnsi="Times New Roman" w:cs="Times New Roman"/>
          <w:b/>
          <w:color w:val="000000" w:themeColor="text1"/>
        </w:rPr>
      </w:pPr>
    </w:p>
    <w:p w14:paraId="4EE85C7E" w14:textId="16D03099" w:rsidR="00BD75BF" w:rsidRPr="00050DB8" w:rsidRDefault="00BC65A9" w:rsidP="00180B9B">
      <w:pPr>
        <w:pStyle w:val="ListParagraph"/>
        <w:ind w:hanging="720"/>
        <w:rPr>
          <w:rFonts w:ascii="Times New Roman" w:hAnsi="Times New Roman" w:cs="Times New Roman"/>
          <w:color w:val="000000" w:themeColor="text1"/>
        </w:rPr>
      </w:pPr>
      <w:r w:rsidRPr="00050DB8">
        <w:rPr>
          <w:rFonts w:ascii="Times New Roman" w:hAnsi="Times New Roman" w:cs="Times New Roman"/>
          <w:b/>
          <w:color w:val="000000" w:themeColor="text1"/>
        </w:rPr>
        <w:t>9.</w:t>
      </w:r>
      <w:r w:rsidRPr="00050DB8">
        <w:rPr>
          <w:rFonts w:ascii="Times New Roman" w:hAnsi="Times New Roman" w:cs="Times New Roman"/>
          <w:b/>
          <w:color w:val="000000" w:themeColor="text1"/>
        </w:rPr>
        <w:tab/>
      </w:r>
      <w:r w:rsidR="00BD75BF" w:rsidRPr="00050DB8">
        <w:rPr>
          <w:rFonts w:ascii="Times New Roman" w:hAnsi="Times New Roman" w:cs="Times New Roman"/>
          <w:b/>
          <w:color w:val="000000" w:themeColor="text1"/>
        </w:rPr>
        <w:t xml:space="preserve">Public education and communication: </w:t>
      </w:r>
      <w:r w:rsidR="00784C18" w:rsidRPr="00050DB8">
        <w:rPr>
          <w:rFonts w:ascii="Times New Roman" w:hAnsi="Times New Roman" w:cs="Times New Roman"/>
          <w:color w:val="000000" w:themeColor="text1"/>
        </w:rPr>
        <w:t xml:space="preserve">The </w:t>
      </w:r>
      <w:r w:rsidR="0014202C" w:rsidRPr="00050DB8">
        <w:rPr>
          <w:rFonts w:ascii="Times New Roman" w:hAnsi="Times New Roman" w:cs="Times New Roman"/>
          <w:color w:val="000000" w:themeColor="text1"/>
        </w:rPr>
        <w:t>Company</w:t>
      </w:r>
      <w:r w:rsidR="00784C18" w:rsidRPr="00050DB8">
        <w:rPr>
          <w:rFonts w:ascii="Times New Roman" w:hAnsi="Times New Roman" w:cs="Times New Roman"/>
          <w:color w:val="000000" w:themeColor="text1"/>
        </w:rPr>
        <w:t xml:space="preserve"> shall </w:t>
      </w:r>
      <w:r w:rsidR="00311D7E" w:rsidRPr="00050DB8">
        <w:rPr>
          <w:rFonts w:ascii="Times New Roman" w:hAnsi="Times New Roman" w:cs="Times New Roman"/>
          <w:color w:val="000000" w:themeColor="text1"/>
        </w:rPr>
        <w:t>provide</w:t>
      </w:r>
      <w:r w:rsidR="00C6224D" w:rsidRPr="00050DB8">
        <w:rPr>
          <w:rFonts w:ascii="Times New Roman" w:hAnsi="Times New Roman" w:cs="Times New Roman"/>
          <w:color w:val="000000" w:themeColor="text1"/>
        </w:rPr>
        <w:t xml:space="preserve"> </w:t>
      </w:r>
      <w:r w:rsidR="00311D7E" w:rsidRPr="00050DB8">
        <w:rPr>
          <w:rFonts w:ascii="Times New Roman" w:hAnsi="Times New Roman" w:cs="Times New Roman"/>
          <w:color w:val="000000" w:themeColor="text1"/>
        </w:rPr>
        <w:t xml:space="preserve">strategies and </w:t>
      </w:r>
      <w:r w:rsidR="00E66288" w:rsidRPr="00050DB8">
        <w:rPr>
          <w:rFonts w:ascii="Times New Roman" w:hAnsi="Times New Roman" w:cs="Times New Roman"/>
          <w:color w:val="000000" w:themeColor="text1"/>
        </w:rPr>
        <w:t xml:space="preserve">suggested language </w:t>
      </w:r>
      <w:r w:rsidR="00311D7E" w:rsidRPr="00050DB8">
        <w:rPr>
          <w:rFonts w:ascii="Times New Roman" w:hAnsi="Times New Roman" w:cs="Times New Roman"/>
          <w:color w:val="000000" w:themeColor="text1"/>
        </w:rPr>
        <w:t>to</w:t>
      </w:r>
      <w:r w:rsidR="00C6224D" w:rsidRPr="00050DB8">
        <w:rPr>
          <w:rFonts w:ascii="Times New Roman" w:hAnsi="Times New Roman" w:cs="Times New Roman"/>
          <w:color w:val="000000" w:themeColor="text1"/>
        </w:rPr>
        <w:t xml:space="preserve"> </w:t>
      </w:r>
      <w:r w:rsidR="00BD75BF" w:rsidRPr="00050DB8">
        <w:rPr>
          <w:rFonts w:ascii="Times New Roman" w:hAnsi="Times New Roman" w:cs="Times New Roman"/>
          <w:color w:val="000000" w:themeColor="text1"/>
        </w:rPr>
        <w:t xml:space="preserve">inform </w:t>
      </w:r>
      <w:r w:rsidR="00311D7E" w:rsidRPr="00050DB8">
        <w:rPr>
          <w:rFonts w:ascii="Times New Roman" w:hAnsi="Times New Roman" w:cs="Times New Roman"/>
          <w:color w:val="000000" w:themeColor="text1"/>
        </w:rPr>
        <w:t>citizens</w:t>
      </w:r>
      <w:r w:rsidR="00BD75BF" w:rsidRPr="00050DB8">
        <w:rPr>
          <w:rFonts w:ascii="Times New Roman" w:hAnsi="Times New Roman" w:cs="Times New Roman"/>
          <w:color w:val="000000" w:themeColor="text1"/>
        </w:rPr>
        <w:t xml:space="preserve"> about </w:t>
      </w:r>
      <w:r w:rsidR="00C6224D" w:rsidRPr="00050DB8">
        <w:rPr>
          <w:rFonts w:ascii="Times New Roman" w:hAnsi="Times New Roman" w:cs="Times New Roman"/>
          <w:color w:val="000000" w:themeColor="text1"/>
        </w:rPr>
        <w:t>the Plan</w:t>
      </w:r>
      <w:r w:rsidR="00311D7E" w:rsidRPr="00050DB8">
        <w:rPr>
          <w:rFonts w:ascii="Times New Roman" w:hAnsi="Times New Roman" w:cs="Times New Roman"/>
          <w:color w:val="000000" w:themeColor="text1"/>
        </w:rPr>
        <w:t xml:space="preserve">. </w:t>
      </w:r>
      <w:r w:rsidR="00180B9B" w:rsidRPr="00050DB8">
        <w:rPr>
          <w:rFonts w:ascii="Times New Roman" w:hAnsi="Times New Roman" w:cs="Times New Roman"/>
        </w:rPr>
        <w:t xml:space="preserve">Educational and communication tools include the </w:t>
      </w:r>
      <w:r w:rsidR="00DD1D8E" w:rsidRPr="00050DB8">
        <w:rPr>
          <w:rFonts w:ascii="Times New Roman" w:hAnsi="Times New Roman" w:cs="Times New Roman"/>
        </w:rPr>
        <w:t xml:space="preserve">city </w:t>
      </w:r>
      <w:r w:rsidR="00180B9B" w:rsidRPr="00050DB8">
        <w:rPr>
          <w:rFonts w:ascii="Times New Roman" w:hAnsi="Times New Roman" w:cs="Times New Roman"/>
        </w:rPr>
        <w:t>website, newsletters, utility billings, and press releases. Community meetings are an excellent way to collaborate with those property owners most interested in preserving their ash trees. T</w:t>
      </w:r>
      <w:r w:rsidR="00311D7E" w:rsidRPr="00050DB8">
        <w:rPr>
          <w:rFonts w:ascii="Times New Roman" w:hAnsi="Times New Roman" w:cs="Times New Roman"/>
          <w:color w:val="000000" w:themeColor="text1"/>
        </w:rPr>
        <w:t xml:space="preserve">he strategies shall also address ash tree identification, </w:t>
      </w:r>
      <w:r w:rsidR="00BD75BF" w:rsidRPr="00050DB8">
        <w:rPr>
          <w:rFonts w:ascii="Times New Roman" w:hAnsi="Times New Roman" w:cs="Times New Roman"/>
          <w:color w:val="000000" w:themeColor="text1"/>
        </w:rPr>
        <w:t xml:space="preserve">criteria for treating ash trees, </w:t>
      </w:r>
      <w:r w:rsidR="00933F64" w:rsidRPr="00050DB8">
        <w:rPr>
          <w:rFonts w:ascii="Times New Roman" w:hAnsi="Times New Roman" w:cs="Times New Roman"/>
          <w:color w:val="000000" w:themeColor="text1"/>
        </w:rPr>
        <w:t>ris</w:t>
      </w:r>
      <w:r w:rsidR="005A4D5B" w:rsidRPr="00050DB8">
        <w:rPr>
          <w:rFonts w:ascii="Times New Roman" w:hAnsi="Times New Roman" w:cs="Times New Roman"/>
          <w:color w:val="000000" w:themeColor="text1"/>
        </w:rPr>
        <w:t>ks from heavily infested trees</w:t>
      </w:r>
      <w:r w:rsidR="00BD75BF" w:rsidRPr="00050DB8">
        <w:rPr>
          <w:rFonts w:ascii="Times New Roman" w:hAnsi="Times New Roman" w:cs="Times New Roman"/>
          <w:color w:val="000000" w:themeColor="text1"/>
        </w:rPr>
        <w:t>, and methods used for treatments</w:t>
      </w:r>
      <w:r w:rsidR="00516D63" w:rsidRPr="00050DB8">
        <w:rPr>
          <w:rFonts w:ascii="Times New Roman" w:hAnsi="Times New Roman" w:cs="Times New Roman"/>
          <w:color w:val="000000" w:themeColor="text1"/>
        </w:rPr>
        <w:t>, including the science-based safety of using the injection pesticide</w:t>
      </w:r>
      <w:r w:rsidR="007F08A4">
        <w:rPr>
          <w:rFonts w:ascii="Times New Roman" w:hAnsi="Times New Roman" w:cs="Times New Roman"/>
          <w:color w:val="000000" w:themeColor="text1"/>
        </w:rPr>
        <w:t>,</w:t>
      </w:r>
      <w:r w:rsidR="00516D63" w:rsidRPr="00050DB8">
        <w:rPr>
          <w:rFonts w:ascii="Times New Roman" w:hAnsi="Times New Roman" w:cs="Times New Roman"/>
          <w:color w:val="000000" w:themeColor="text1"/>
        </w:rPr>
        <w:t xml:space="preserve"> E</w:t>
      </w:r>
      <w:r w:rsidR="007F08A4">
        <w:rPr>
          <w:rFonts w:ascii="Times New Roman" w:hAnsi="Times New Roman" w:cs="Times New Roman"/>
          <w:color w:val="000000" w:themeColor="text1"/>
        </w:rPr>
        <w:t>B</w:t>
      </w:r>
      <w:r w:rsidR="00BD75BF" w:rsidRPr="00050DB8">
        <w:rPr>
          <w:rFonts w:ascii="Times New Roman" w:hAnsi="Times New Roman" w:cs="Times New Roman"/>
          <w:color w:val="000000" w:themeColor="text1"/>
        </w:rPr>
        <w:t>.</w:t>
      </w:r>
    </w:p>
    <w:p w14:paraId="43311E9F" w14:textId="77777777" w:rsidR="00BD75BF" w:rsidRPr="00050DB8" w:rsidRDefault="00BD75BF" w:rsidP="00450675">
      <w:pPr>
        <w:pStyle w:val="ListParagraph"/>
        <w:ind w:left="0"/>
        <w:rPr>
          <w:rFonts w:ascii="Times New Roman" w:hAnsi="Times New Roman" w:cs="Times New Roman"/>
          <w:b/>
          <w:color w:val="000000" w:themeColor="text1"/>
        </w:rPr>
      </w:pPr>
    </w:p>
    <w:p w14:paraId="4E70933A" w14:textId="77777777" w:rsidR="00BD75BF" w:rsidRPr="00050DB8" w:rsidRDefault="00BC65A9" w:rsidP="00BC65A9">
      <w:pPr>
        <w:ind w:left="720" w:hanging="720"/>
        <w:rPr>
          <w:rFonts w:ascii="Times New Roman" w:hAnsi="Times New Roman" w:cs="Times New Roman"/>
        </w:rPr>
      </w:pPr>
      <w:r w:rsidRPr="00050DB8">
        <w:rPr>
          <w:rFonts w:ascii="Times New Roman" w:hAnsi="Times New Roman" w:cs="Times New Roman"/>
          <w:b/>
        </w:rPr>
        <w:t>10.</w:t>
      </w:r>
      <w:r w:rsidRPr="00050DB8">
        <w:rPr>
          <w:rFonts w:ascii="Times New Roman" w:hAnsi="Times New Roman" w:cs="Times New Roman"/>
          <w:b/>
        </w:rPr>
        <w:tab/>
      </w:r>
      <w:r w:rsidR="00BD75BF" w:rsidRPr="00050DB8">
        <w:rPr>
          <w:rFonts w:ascii="Times New Roman" w:hAnsi="Times New Roman" w:cs="Times New Roman"/>
          <w:b/>
        </w:rPr>
        <w:t xml:space="preserve">Anticipated implementation </w:t>
      </w:r>
      <w:r w:rsidR="00784C18" w:rsidRPr="00050DB8">
        <w:rPr>
          <w:rFonts w:ascii="Times New Roman" w:hAnsi="Times New Roman" w:cs="Times New Roman"/>
          <w:b/>
        </w:rPr>
        <w:t>costs for the C</w:t>
      </w:r>
      <w:r w:rsidR="00BD75BF" w:rsidRPr="00050DB8">
        <w:rPr>
          <w:rFonts w:ascii="Times New Roman" w:hAnsi="Times New Roman" w:cs="Times New Roman"/>
          <w:b/>
        </w:rPr>
        <w:t xml:space="preserve">ity: </w:t>
      </w:r>
      <w:r w:rsidR="00784C18" w:rsidRPr="00050DB8">
        <w:rPr>
          <w:rFonts w:ascii="Times New Roman" w:hAnsi="Times New Roman" w:cs="Times New Roman"/>
        </w:rPr>
        <w:t xml:space="preserve">The </w:t>
      </w:r>
      <w:r w:rsidR="0014202C" w:rsidRPr="00050DB8">
        <w:rPr>
          <w:rFonts w:ascii="Times New Roman" w:hAnsi="Times New Roman" w:cs="Times New Roman"/>
        </w:rPr>
        <w:t>Company</w:t>
      </w:r>
      <w:r w:rsidR="00784C18" w:rsidRPr="00050DB8">
        <w:rPr>
          <w:rFonts w:ascii="Times New Roman" w:hAnsi="Times New Roman" w:cs="Times New Roman"/>
        </w:rPr>
        <w:t xml:space="preserve"> shall </w:t>
      </w:r>
      <w:r w:rsidR="00C6224D" w:rsidRPr="00050DB8">
        <w:rPr>
          <w:rFonts w:ascii="Times New Roman" w:hAnsi="Times New Roman" w:cs="Times New Roman"/>
        </w:rPr>
        <w:t>document the anticipated implementation costs</w:t>
      </w:r>
      <w:r w:rsidR="009F7769" w:rsidRPr="00050DB8">
        <w:rPr>
          <w:rFonts w:ascii="Times New Roman" w:hAnsi="Times New Roman" w:cs="Times New Roman"/>
        </w:rPr>
        <w:t xml:space="preserve"> </w:t>
      </w:r>
      <w:r w:rsidR="000920FC" w:rsidRPr="00050DB8">
        <w:rPr>
          <w:rFonts w:ascii="Times New Roman" w:hAnsi="Times New Roman" w:cs="Times New Roman"/>
        </w:rPr>
        <w:t xml:space="preserve">to the City </w:t>
      </w:r>
      <w:r w:rsidR="009F7769" w:rsidRPr="00050DB8">
        <w:rPr>
          <w:rFonts w:ascii="Times New Roman" w:hAnsi="Times New Roman" w:cs="Times New Roman"/>
        </w:rPr>
        <w:t>over, at minimum, a 13-year</w:t>
      </w:r>
      <w:r w:rsidR="00BD75BF" w:rsidRPr="00050DB8">
        <w:rPr>
          <w:rFonts w:ascii="Times New Roman" w:hAnsi="Times New Roman" w:cs="Times New Roman"/>
        </w:rPr>
        <w:t xml:space="preserve"> period.</w:t>
      </w:r>
      <w:r w:rsidR="002C55AF" w:rsidRPr="00050DB8">
        <w:rPr>
          <w:rFonts w:ascii="Times New Roman" w:hAnsi="Times New Roman" w:cs="Times New Roman"/>
        </w:rPr>
        <w:t xml:space="preserve"> </w:t>
      </w:r>
      <w:r w:rsidR="00F660B9" w:rsidRPr="00050DB8">
        <w:rPr>
          <w:rFonts w:ascii="Times New Roman" w:hAnsi="Times New Roman" w:cs="Times New Roman"/>
        </w:rPr>
        <w:t>A</w:t>
      </w:r>
      <w:r w:rsidR="00BD75BF" w:rsidRPr="00050DB8">
        <w:rPr>
          <w:rFonts w:ascii="Times New Roman" w:hAnsi="Times New Roman" w:cs="Times New Roman"/>
        </w:rPr>
        <w:t xml:space="preserve">nticipated costs </w:t>
      </w:r>
      <w:r w:rsidR="00F660B9" w:rsidRPr="00050DB8">
        <w:rPr>
          <w:rFonts w:ascii="Times New Roman" w:hAnsi="Times New Roman" w:cs="Times New Roman"/>
        </w:rPr>
        <w:t>shall</w:t>
      </w:r>
      <w:r w:rsidR="00BD75BF" w:rsidRPr="00050DB8">
        <w:rPr>
          <w:rFonts w:ascii="Times New Roman" w:hAnsi="Times New Roman" w:cs="Times New Roman"/>
        </w:rPr>
        <w:t xml:space="preserve"> </w:t>
      </w:r>
      <w:r w:rsidR="00F660B9" w:rsidRPr="00050DB8">
        <w:rPr>
          <w:rFonts w:ascii="Times New Roman" w:hAnsi="Times New Roman" w:cs="Times New Roman"/>
        </w:rPr>
        <w:t>include</w:t>
      </w:r>
      <w:r w:rsidR="00140736" w:rsidRPr="00050DB8">
        <w:rPr>
          <w:rFonts w:ascii="Times New Roman" w:hAnsi="Times New Roman" w:cs="Times New Roman"/>
        </w:rPr>
        <w:t xml:space="preserve"> a “do-nothing” Base C</w:t>
      </w:r>
      <w:r w:rsidR="00F660B9" w:rsidRPr="00050DB8">
        <w:rPr>
          <w:rFonts w:ascii="Times New Roman" w:hAnsi="Times New Roman" w:cs="Times New Roman"/>
        </w:rPr>
        <w:t>ase</w:t>
      </w:r>
      <w:r w:rsidR="00BD75BF" w:rsidRPr="00050DB8">
        <w:rPr>
          <w:rFonts w:ascii="Times New Roman" w:hAnsi="Times New Roman" w:cs="Times New Roman"/>
        </w:rPr>
        <w:t xml:space="preserve"> and can include the costs of multiple management options. The anticipated implementation costs will include tree removal and replacem</w:t>
      </w:r>
      <w:r w:rsidR="00790E26" w:rsidRPr="00050DB8">
        <w:rPr>
          <w:rFonts w:ascii="Times New Roman" w:hAnsi="Times New Roman" w:cs="Times New Roman"/>
        </w:rPr>
        <w:t>ent, as well as tree treatments</w:t>
      </w:r>
      <w:r w:rsidR="000920FC" w:rsidRPr="00050DB8">
        <w:rPr>
          <w:rFonts w:ascii="Times New Roman" w:hAnsi="Times New Roman" w:cs="Times New Roman"/>
        </w:rPr>
        <w:t>,</w:t>
      </w:r>
      <w:r w:rsidR="00BD75BF" w:rsidRPr="00050DB8">
        <w:rPr>
          <w:rFonts w:ascii="Times New Roman" w:hAnsi="Times New Roman" w:cs="Times New Roman"/>
        </w:rPr>
        <w:t xml:space="preserve"> and public outreach.</w:t>
      </w:r>
    </w:p>
    <w:p w14:paraId="60F9A351" w14:textId="77777777" w:rsidR="00110CFD" w:rsidRPr="00050DB8" w:rsidRDefault="00110CFD" w:rsidP="00BC65A9">
      <w:pPr>
        <w:ind w:left="720" w:hanging="720"/>
        <w:rPr>
          <w:rFonts w:ascii="Times New Roman" w:hAnsi="Times New Roman" w:cs="Times New Roman"/>
        </w:rPr>
      </w:pPr>
    </w:p>
    <w:p w14:paraId="212ED6ED" w14:textId="18E17119" w:rsidR="007F08A4" w:rsidRPr="007F08A4" w:rsidRDefault="00110CFD" w:rsidP="007F08A4">
      <w:pPr>
        <w:shd w:val="clear" w:color="auto" w:fill="FFFFFF"/>
        <w:ind w:left="720" w:hanging="720"/>
        <w:rPr>
          <w:rFonts w:ascii="Times New Roman" w:hAnsi="Times New Roman" w:cs="Times New Roman"/>
          <w:b/>
        </w:rPr>
      </w:pPr>
      <w:r w:rsidRPr="007F08A4">
        <w:rPr>
          <w:rFonts w:ascii="Times New Roman" w:hAnsi="Times New Roman" w:cs="Times New Roman"/>
          <w:b/>
        </w:rPr>
        <w:t>11.</w:t>
      </w:r>
      <w:r w:rsidRPr="007F08A4">
        <w:rPr>
          <w:rFonts w:ascii="Times New Roman" w:hAnsi="Times New Roman" w:cs="Times New Roman"/>
          <w:b/>
        </w:rPr>
        <w:tab/>
        <w:t xml:space="preserve">Pesticide Safety: </w:t>
      </w:r>
      <w:r w:rsidR="007F08A4" w:rsidRPr="007F08A4">
        <w:rPr>
          <w:rFonts w:ascii="Times New Roman" w:hAnsi="Times New Roman" w:cs="Times New Roman"/>
          <w:noProof/>
        </w:rPr>
        <w:t>The City</w:t>
      </w:r>
      <w:r w:rsidR="007F08A4" w:rsidRPr="007F08A4">
        <w:rPr>
          <w:rFonts w:ascii="Times New Roman" w:hAnsi="Times New Roman" w:cs="Times New Roman"/>
        </w:rPr>
        <w:t xml:space="preserve"> recognizes the increasing and well-warranted concerns regarding the overreliance on pesticides. Neonicotinoids and their effects on pollinators, such as bees, and soil-applied products that have the potential to reach stormwater or ground water have all been highly publicized. The pesticide recommended herein, E</w:t>
      </w:r>
      <w:r w:rsidR="007F08A4">
        <w:rPr>
          <w:rFonts w:ascii="Times New Roman" w:hAnsi="Times New Roman" w:cs="Times New Roman"/>
        </w:rPr>
        <w:t>B</w:t>
      </w:r>
      <w:r w:rsidR="007F08A4" w:rsidRPr="007F08A4">
        <w:rPr>
          <w:rFonts w:ascii="Times New Roman" w:hAnsi="Times New Roman" w:cs="Times New Roman"/>
        </w:rPr>
        <w:t xml:space="preserve">, is </w:t>
      </w:r>
      <w:r w:rsidR="007F08A4" w:rsidRPr="007F08A4">
        <w:rPr>
          <w:rFonts w:ascii="Times New Roman" w:hAnsi="Times New Roman" w:cs="Times New Roman"/>
          <w:u w:val="single"/>
        </w:rPr>
        <w:t>not</w:t>
      </w:r>
      <w:r w:rsidR="007F08A4" w:rsidRPr="007F08A4">
        <w:rPr>
          <w:rFonts w:ascii="Times New Roman" w:hAnsi="Times New Roman" w:cs="Times New Roman"/>
        </w:rPr>
        <w:t xml:space="preserve"> a neonicotinoid and is injected into the trunks of the trees. A</w:t>
      </w:r>
      <w:r w:rsidR="007F08A4" w:rsidRPr="007F08A4">
        <w:rPr>
          <w:rFonts w:ascii="Times New Roman" w:eastAsia="Times New Roman" w:hAnsi="Times New Roman" w:cs="Times New Roman"/>
        </w:rPr>
        <w:t xml:space="preserve">sh trees are wind pollinated, they are not a substantial nectar source for bees, and they flower early in the growing season and only for a limited number of days. </w:t>
      </w:r>
      <w:r w:rsidR="007F08A4">
        <w:rPr>
          <w:rFonts w:ascii="Times New Roman" w:eastAsia="Times New Roman" w:hAnsi="Times New Roman" w:cs="Times New Roman"/>
        </w:rPr>
        <w:t>According to scientists, i</w:t>
      </w:r>
      <w:r w:rsidR="007F08A4" w:rsidRPr="007F08A4">
        <w:rPr>
          <w:rFonts w:ascii="Times New Roman" w:eastAsia="Times New Roman" w:hAnsi="Times New Roman" w:cs="Times New Roman"/>
        </w:rPr>
        <w:t>t is highly unlikely that bees would be exposed to systemic insecticides applied to ash.</w:t>
      </w:r>
      <w:r w:rsidR="007F08A4" w:rsidRPr="007F08A4">
        <w:rPr>
          <w:rStyle w:val="FootnoteReference"/>
          <w:rFonts w:ascii="Times New Roman" w:eastAsia="Times New Roman" w:hAnsi="Times New Roman" w:cs="Times New Roman"/>
        </w:rPr>
        <w:footnoteReference w:id="4"/>
      </w:r>
      <w:r w:rsidR="007F08A4" w:rsidRPr="007F08A4">
        <w:rPr>
          <w:rFonts w:ascii="Times New Roman" w:eastAsia="Times New Roman" w:hAnsi="Times New Roman" w:cs="Times New Roman"/>
        </w:rPr>
        <w:t xml:space="preserve"> </w:t>
      </w:r>
    </w:p>
    <w:p w14:paraId="6FC897BE" w14:textId="77777777" w:rsidR="007F08A4" w:rsidRPr="007F08A4" w:rsidRDefault="007F08A4" w:rsidP="00163D94">
      <w:pPr>
        <w:autoSpaceDE w:val="0"/>
        <w:autoSpaceDN w:val="0"/>
        <w:adjustRightInd w:val="0"/>
        <w:snapToGrid w:val="0"/>
        <w:ind w:left="720" w:hanging="720"/>
        <w:rPr>
          <w:rFonts w:ascii="Times New Roman" w:hAnsi="Times New Roman" w:cs="Times New Roman"/>
          <w:b/>
        </w:rPr>
      </w:pPr>
    </w:p>
    <w:p w14:paraId="63FB3995" w14:textId="5BA5BF2E" w:rsidR="00110CFD" w:rsidRPr="00050DB8" w:rsidRDefault="007F08A4" w:rsidP="00163D94">
      <w:pPr>
        <w:autoSpaceDE w:val="0"/>
        <w:autoSpaceDN w:val="0"/>
        <w:adjustRightInd w:val="0"/>
        <w:snapToGrid w:val="0"/>
        <w:ind w:left="720" w:hanging="720"/>
        <w:rPr>
          <w:rFonts w:ascii="Times New Roman" w:hAnsi="Times New Roman" w:cs="Times New Roman"/>
        </w:rPr>
      </w:pPr>
      <w:r>
        <w:rPr>
          <w:rFonts w:ascii="Times New Roman" w:hAnsi="Times New Roman" w:cs="Times New Roman"/>
        </w:rPr>
        <w:tab/>
      </w:r>
      <w:r w:rsidR="00110CFD" w:rsidRPr="00050DB8">
        <w:rPr>
          <w:rFonts w:ascii="Times New Roman" w:hAnsi="Times New Roman" w:cs="Times New Roman"/>
        </w:rPr>
        <w:t xml:space="preserve">The Company shall include information comparing the environmental risks using </w:t>
      </w:r>
      <w:r>
        <w:rPr>
          <w:rFonts w:ascii="Times New Roman" w:hAnsi="Times New Roman" w:cs="Times New Roman"/>
        </w:rPr>
        <w:t>EB</w:t>
      </w:r>
      <w:r w:rsidR="00110CFD" w:rsidRPr="00050DB8">
        <w:rPr>
          <w:rFonts w:ascii="Times New Roman" w:hAnsi="Times New Roman" w:cs="Times New Roman"/>
        </w:rPr>
        <w:t xml:space="preserve"> to preserve high-quality trees to the environmental consequences of losing these tree</w:t>
      </w:r>
      <w:r w:rsidR="00050DB8" w:rsidRPr="00050DB8">
        <w:rPr>
          <w:rFonts w:ascii="Times New Roman" w:hAnsi="Times New Roman" w:cs="Times New Roman"/>
        </w:rPr>
        <w:t>s</w:t>
      </w:r>
      <w:r w:rsidR="00110CFD" w:rsidRPr="00050DB8">
        <w:rPr>
          <w:rFonts w:ascii="Times New Roman" w:hAnsi="Times New Roman" w:cs="Times New Roman"/>
        </w:rPr>
        <w:t xml:space="preserve"> to the infestation. This </w:t>
      </w:r>
      <w:r>
        <w:rPr>
          <w:rFonts w:ascii="Times New Roman" w:hAnsi="Times New Roman" w:cs="Times New Roman"/>
        </w:rPr>
        <w:t>comparison</w:t>
      </w:r>
      <w:r w:rsidR="00110CFD" w:rsidRPr="00050DB8">
        <w:rPr>
          <w:rFonts w:ascii="Times New Roman" w:hAnsi="Times New Roman" w:cs="Times New Roman"/>
        </w:rPr>
        <w:t xml:space="preserve"> can rely on the information in the </w:t>
      </w:r>
      <w:r w:rsidR="00110CFD" w:rsidRPr="00050DB8">
        <w:rPr>
          <w:rFonts w:ascii="Times New Roman" w:hAnsi="Times New Roman" w:cs="Times New Roman"/>
          <w:i/>
        </w:rPr>
        <w:t>Minnesota Model Emerald Ash Borer Management Plan</w:t>
      </w:r>
      <w:r w:rsidR="00110CFD" w:rsidRPr="00050DB8">
        <w:rPr>
          <w:rFonts w:ascii="Times New Roman" w:hAnsi="Times New Roman" w:cs="Times New Roman"/>
        </w:rPr>
        <w:t xml:space="preserve"> (pp. 18-19, mentioned above)</w:t>
      </w:r>
      <w:r w:rsidR="00163D94" w:rsidRPr="00050DB8">
        <w:rPr>
          <w:rFonts w:ascii="Times New Roman" w:hAnsi="Times New Roman" w:cs="Times New Roman"/>
        </w:rPr>
        <w:t xml:space="preserve">, </w:t>
      </w:r>
      <w:r w:rsidR="00110CFD" w:rsidRPr="00050DB8">
        <w:rPr>
          <w:rFonts w:ascii="Times New Roman" w:hAnsi="Times New Roman" w:cs="Times New Roman"/>
        </w:rPr>
        <w:t xml:space="preserve">the </w:t>
      </w:r>
      <w:r w:rsidR="00110CFD" w:rsidRPr="00050DB8">
        <w:rPr>
          <w:rFonts w:ascii="Times New Roman" w:hAnsi="Times New Roman" w:cs="Times New Roman"/>
          <w:i/>
        </w:rPr>
        <w:t>Proposal to Create the Minnesota Ash Tree Preservation Program</w:t>
      </w:r>
      <w:r w:rsidR="00163D94" w:rsidRPr="00050DB8">
        <w:rPr>
          <w:rFonts w:ascii="Times New Roman" w:hAnsi="Times New Roman" w:cs="Times New Roman"/>
        </w:rPr>
        <w:t xml:space="preserve"> (pp. 15-16),</w:t>
      </w:r>
      <w:r w:rsidR="00110CFD" w:rsidRPr="00050DB8">
        <w:rPr>
          <w:rStyle w:val="FootnoteReference"/>
          <w:rFonts w:ascii="Times New Roman" w:hAnsi="Times New Roman" w:cs="Times New Roman"/>
        </w:rPr>
        <w:footnoteReference w:id="5"/>
      </w:r>
      <w:r w:rsidR="00163D94" w:rsidRPr="00050DB8">
        <w:rPr>
          <w:rFonts w:ascii="Times New Roman" w:hAnsi="Times New Roman" w:cs="Times New Roman"/>
        </w:rPr>
        <w:t xml:space="preserve"> and the “</w:t>
      </w:r>
      <w:r w:rsidR="00163D94" w:rsidRPr="00050DB8">
        <w:rPr>
          <w:rFonts w:ascii="Times New Roman" w:hAnsi="Times New Roman" w:cs="Times New Roman"/>
          <w:iCs/>
          <w:color w:val="000000" w:themeColor="text1"/>
        </w:rPr>
        <w:t>Emerald Ash Borer Management Statement” by the Coalition for Urban Ash Tree Conservation</w:t>
      </w:r>
      <w:r>
        <w:rPr>
          <w:rFonts w:ascii="Times New Roman" w:hAnsi="Times New Roman" w:cs="Times New Roman"/>
          <w:iCs/>
          <w:color w:val="000000" w:themeColor="text1"/>
        </w:rPr>
        <w:t>.</w:t>
      </w:r>
      <w:r w:rsidR="00163D94" w:rsidRPr="00050DB8">
        <w:rPr>
          <w:rStyle w:val="FootnoteReference"/>
          <w:rFonts w:ascii="Times New Roman" w:hAnsi="Times New Roman" w:cs="Times New Roman"/>
        </w:rPr>
        <w:footnoteReference w:id="6"/>
      </w:r>
      <w:r w:rsidR="00110CFD" w:rsidRPr="00050DB8">
        <w:rPr>
          <w:rFonts w:ascii="Times New Roman" w:hAnsi="Times New Roman" w:cs="Times New Roman"/>
        </w:rPr>
        <w:t xml:space="preserve">  </w:t>
      </w:r>
    </w:p>
    <w:p w14:paraId="4FCCED43" w14:textId="77777777" w:rsidR="00BD75BF" w:rsidRPr="00050DB8" w:rsidRDefault="00BD75BF" w:rsidP="00BD75BF">
      <w:pPr>
        <w:ind w:left="720"/>
        <w:rPr>
          <w:rFonts w:ascii="Times New Roman" w:hAnsi="Times New Roman" w:cs="Times New Roman"/>
        </w:rPr>
      </w:pPr>
    </w:p>
    <w:p w14:paraId="2120DC99" w14:textId="51F693BC" w:rsidR="00AA6D2A" w:rsidRPr="00050DB8" w:rsidRDefault="00406B4B" w:rsidP="00406B4B">
      <w:pPr>
        <w:rPr>
          <w:rFonts w:ascii="Times New Roman" w:hAnsi="Times New Roman" w:cs="Times New Roman"/>
          <w:b/>
          <w:sz w:val="28"/>
        </w:rPr>
      </w:pPr>
      <w:r w:rsidRPr="00050DB8">
        <w:rPr>
          <w:rFonts w:ascii="Times New Roman" w:hAnsi="Times New Roman" w:cs="Times New Roman"/>
          <w:b/>
          <w:sz w:val="28"/>
        </w:rPr>
        <w:lastRenderedPageBreak/>
        <w:t xml:space="preserve">Part 2: </w:t>
      </w:r>
      <w:r w:rsidR="00AA6D2A" w:rsidRPr="00050DB8">
        <w:rPr>
          <w:rFonts w:ascii="Times New Roman" w:hAnsi="Times New Roman" w:cs="Times New Roman"/>
          <w:b/>
          <w:sz w:val="28"/>
        </w:rPr>
        <w:t xml:space="preserve">Model Request For Proposal Components for Ash Tree Injection Services </w:t>
      </w:r>
    </w:p>
    <w:p w14:paraId="04BB9095" w14:textId="77777777" w:rsidR="00516D63" w:rsidRPr="00050DB8" w:rsidRDefault="00516D63" w:rsidP="00AA6D2A">
      <w:pPr>
        <w:rPr>
          <w:rFonts w:ascii="Times New Roman" w:hAnsi="Times New Roman" w:cs="Times New Roman"/>
          <w:b/>
        </w:rPr>
      </w:pPr>
    </w:p>
    <w:p w14:paraId="2AA6640B" w14:textId="77777777" w:rsidR="004F76DF" w:rsidRPr="00050DB8" w:rsidRDefault="00AA6D2A" w:rsidP="00AA6D2A">
      <w:pPr>
        <w:autoSpaceDE w:val="0"/>
        <w:autoSpaceDN w:val="0"/>
        <w:adjustRightInd w:val="0"/>
        <w:rPr>
          <w:rFonts w:ascii="Times New Roman" w:hAnsi="Times New Roman" w:cs="Times New Roman"/>
          <w:color w:val="000000"/>
        </w:rPr>
      </w:pPr>
      <w:r w:rsidRPr="00050DB8">
        <w:rPr>
          <w:rFonts w:ascii="Times New Roman" w:hAnsi="Times New Roman" w:cs="Times New Roman"/>
          <w:b/>
          <w:color w:val="000000"/>
        </w:rPr>
        <w:t>Project Goals</w:t>
      </w:r>
      <w:r w:rsidR="004758C9" w:rsidRPr="00050DB8">
        <w:rPr>
          <w:rFonts w:ascii="Times New Roman" w:hAnsi="Times New Roman" w:cs="Times New Roman"/>
          <w:b/>
          <w:color w:val="000000"/>
        </w:rPr>
        <w:t xml:space="preserve">: </w:t>
      </w:r>
      <w:r w:rsidR="004F76DF" w:rsidRPr="00050DB8">
        <w:rPr>
          <w:rFonts w:ascii="Times New Roman" w:hAnsi="Times New Roman" w:cs="Times New Roman"/>
          <w:color w:val="000000"/>
        </w:rPr>
        <w:t xml:space="preserve">In order to implement the City’s Emerald Ash Borer (EAB) Management Plan, the City seeks a private contractor (Company) to complete two components of the Plan (Project): </w:t>
      </w:r>
    </w:p>
    <w:p w14:paraId="4C58D183" w14:textId="77777777" w:rsidR="004F76DF" w:rsidRPr="00050DB8" w:rsidRDefault="004F76DF" w:rsidP="00AA6D2A">
      <w:pPr>
        <w:autoSpaceDE w:val="0"/>
        <w:autoSpaceDN w:val="0"/>
        <w:adjustRightInd w:val="0"/>
        <w:rPr>
          <w:rFonts w:ascii="Times New Roman" w:hAnsi="Times New Roman" w:cs="Times New Roman"/>
          <w:color w:val="000000" w:themeColor="text1"/>
        </w:rPr>
      </w:pPr>
    </w:p>
    <w:p w14:paraId="066A6E6D" w14:textId="6FFB28EC" w:rsidR="004F76DF" w:rsidRPr="00050DB8" w:rsidRDefault="004F76DF" w:rsidP="004F76DF">
      <w:pPr>
        <w:pStyle w:val="ListParagraph"/>
        <w:numPr>
          <w:ilvl w:val="0"/>
          <w:numId w:val="44"/>
        </w:numPr>
        <w:autoSpaceDE w:val="0"/>
        <w:autoSpaceDN w:val="0"/>
        <w:adjustRightInd w:val="0"/>
        <w:ind w:hanging="720"/>
        <w:rPr>
          <w:rFonts w:ascii="Times New Roman" w:hAnsi="Times New Roman" w:cs="Times New Roman"/>
          <w:color w:val="000000" w:themeColor="text1"/>
        </w:rPr>
      </w:pPr>
      <w:r w:rsidRPr="00050DB8">
        <w:rPr>
          <w:rFonts w:ascii="Times New Roman" w:hAnsi="Times New Roman" w:cs="Times New Roman"/>
          <w:b/>
          <w:color w:val="000000" w:themeColor="text1"/>
        </w:rPr>
        <w:t xml:space="preserve">Injection services: </w:t>
      </w:r>
      <w:r w:rsidRPr="00050DB8">
        <w:rPr>
          <w:rFonts w:ascii="Times New Roman" w:hAnsi="Times New Roman" w:cs="Times New Roman"/>
          <w:color w:val="000000" w:themeColor="text1"/>
        </w:rPr>
        <w:t xml:space="preserve">The </w:t>
      </w:r>
      <w:r w:rsidR="00AA6D2A" w:rsidRPr="00050DB8">
        <w:rPr>
          <w:rFonts w:ascii="Times New Roman" w:hAnsi="Times New Roman" w:cs="Times New Roman"/>
          <w:color w:val="000000" w:themeColor="text1"/>
        </w:rPr>
        <w:t xml:space="preserve">City </w:t>
      </w:r>
      <w:r w:rsidR="002259F8" w:rsidRPr="00050DB8">
        <w:rPr>
          <w:rFonts w:ascii="Times New Roman" w:hAnsi="Times New Roman" w:cs="Times New Roman"/>
          <w:color w:val="000000" w:themeColor="text1"/>
        </w:rPr>
        <w:t>will contract with the Company to p</w:t>
      </w:r>
      <w:r w:rsidR="00AA6D2A" w:rsidRPr="00050DB8">
        <w:rPr>
          <w:rFonts w:ascii="Times New Roman" w:hAnsi="Times New Roman" w:cs="Times New Roman"/>
          <w:color w:val="000000" w:themeColor="text1"/>
        </w:rPr>
        <w:t xml:space="preserve">rotect </w:t>
      </w:r>
      <w:r w:rsidR="006E2EE8" w:rsidRPr="00050DB8">
        <w:rPr>
          <w:rFonts w:ascii="Times New Roman" w:hAnsi="Times New Roman" w:cs="Times New Roman"/>
          <w:color w:val="000000" w:themeColor="text1"/>
        </w:rPr>
        <w:t>City-designated</w:t>
      </w:r>
      <w:r w:rsidR="002259F8" w:rsidRPr="00050DB8">
        <w:rPr>
          <w:rFonts w:ascii="Times New Roman" w:hAnsi="Times New Roman" w:cs="Times New Roman"/>
          <w:color w:val="000000" w:themeColor="text1"/>
        </w:rPr>
        <w:t xml:space="preserve"> </w:t>
      </w:r>
      <w:r w:rsidR="00AA6D2A" w:rsidRPr="00050DB8">
        <w:rPr>
          <w:rFonts w:ascii="Times New Roman" w:hAnsi="Times New Roman" w:cs="Times New Roman"/>
          <w:color w:val="000000" w:themeColor="text1"/>
        </w:rPr>
        <w:t xml:space="preserve">ash trees from </w:t>
      </w:r>
      <w:r w:rsidR="002259F8" w:rsidRPr="00050DB8">
        <w:rPr>
          <w:rFonts w:ascii="Times New Roman" w:hAnsi="Times New Roman" w:cs="Times New Roman"/>
          <w:color w:val="000000" w:themeColor="text1"/>
        </w:rPr>
        <w:t xml:space="preserve">the </w:t>
      </w:r>
      <w:r w:rsidRPr="00050DB8">
        <w:rPr>
          <w:rFonts w:ascii="Times New Roman" w:hAnsi="Times New Roman" w:cs="Times New Roman"/>
          <w:color w:val="000000" w:themeColor="text1"/>
        </w:rPr>
        <w:t>EAB</w:t>
      </w:r>
      <w:r w:rsidR="00AA6D2A" w:rsidRPr="00050DB8">
        <w:rPr>
          <w:rFonts w:ascii="Times New Roman" w:hAnsi="Times New Roman" w:cs="Times New Roman"/>
          <w:color w:val="000000" w:themeColor="text1"/>
        </w:rPr>
        <w:t xml:space="preserve"> infestation on City-owned properties, including </w:t>
      </w:r>
      <w:r w:rsidR="002259F8" w:rsidRPr="00050DB8">
        <w:rPr>
          <w:rFonts w:ascii="Times New Roman" w:hAnsi="Times New Roman" w:cs="Times New Roman"/>
          <w:color w:val="000000" w:themeColor="text1"/>
        </w:rPr>
        <w:t xml:space="preserve">the managed areas of </w:t>
      </w:r>
      <w:r w:rsidR="006253C5" w:rsidRPr="00050DB8">
        <w:rPr>
          <w:rFonts w:ascii="Times New Roman" w:hAnsi="Times New Roman" w:cs="Times New Roman"/>
          <w:color w:val="000000" w:themeColor="text1"/>
        </w:rPr>
        <w:t>parks and open spaces</w:t>
      </w:r>
      <w:r w:rsidRPr="00050DB8">
        <w:rPr>
          <w:rFonts w:ascii="Times New Roman" w:hAnsi="Times New Roman" w:cs="Times New Roman"/>
          <w:color w:val="000000" w:themeColor="text1"/>
        </w:rPr>
        <w:t>.</w:t>
      </w:r>
      <w:r w:rsidR="006E2EE8" w:rsidRPr="00050DB8">
        <w:rPr>
          <w:rFonts w:ascii="Times New Roman" w:hAnsi="Times New Roman" w:cs="Times New Roman"/>
          <w:color w:val="000000" w:themeColor="text1"/>
        </w:rPr>
        <w:t xml:space="preserve"> </w:t>
      </w:r>
      <w:r w:rsidR="00DB263F" w:rsidRPr="00050DB8">
        <w:rPr>
          <w:rFonts w:ascii="Times New Roman" w:hAnsi="Times New Roman" w:cs="Times New Roman"/>
          <w:color w:val="000000" w:themeColor="text1"/>
        </w:rPr>
        <w:t>Ash trees must be injected with Emamectin benzoate</w:t>
      </w:r>
      <w:r w:rsidR="007F77ED" w:rsidRPr="00050DB8">
        <w:rPr>
          <w:rFonts w:ascii="Times New Roman" w:hAnsi="Times New Roman" w:cs="Times New Roman"/>
          <w:color w:val="000000" w:themeColor="text1"/>
        </w:rPr>
        <w:t xml:space="preserve"> </w:t>
      </w:r>
      <w:r w:rsidR="007F08A4">
        <w:rPr>
          <w:rFonts w:ascii="Times New Roman" w:hAnsi="Times New Roman" w:cs="Times New Roman"/>
          <w:color w:val="000000" w:themeColor="text1"/>
        </w:rPr>
        <w:t xml:space="preserve">(EB) </w:t>
      </w:r>
      <w:r w:rsidR="00DB263F" w:rsidRPr="00050DB8">
        <w:rPr>
          <w:rFonts w:ascii="Times New Roman" w:hAnsi="Times New Roman" w:cs="Times New Roman"/>
          <w:color w:val="000000" w:themeColor="text1"/>
        </w:rPr>
        <w:t>as a preventative or therapeutic treatment for emerald ash borer.</w:t>
      </w:r>
      <w:r w:rsidR="007F77ED" w:rsidRPr="00050DB8">
        <w:rPr>
          <w:rStyle w:val="FootnoteReference"/>
          <w:rFonts w:ascii="Times New Roman" w:hAnsi="Times New Roman" w:cs="Times New Roman"/>
          <w:color w:val="000000" w:themeColor="text1"/>
        </w:rPr>
        <w:footnoteReference w:id="7"/>
      </w:r>
      <w:r w:rsidR="00DB263F" w:rsidRPr="00050DB8">
        <w:rPr>
          <w:rFonts w:ascii="Times New Roman" w:hAnsi="Times New Roman" w:cs="Times New Roman"/>
          <w:color w:val="000000" w:themeColor="text1"/>
        </w:rPr>
        <w:t xml:space="preserve"> </w:t>
      </w:r>
    </w:p>
    <w:p w14:paraId="3C1B0B4A" w14:textId="77777777" w:rsidR="004F76DF" w:rsidRPr="00050DB8" w:rsidRDefault="004F76DF" w:rsidP="004F76DF">
      <w:pPr>
        <w:autoSpaceDE w:val="0"/>
        <w:autoSpaceDN w:val="0"/>
        <w:adjustRightInd w:val="0"/>
        <w:rPr>
          <w:rFonts w:ascii="Times New Roman" w:hAnsi="Times New Roman" w:cs="Times New Roman"/>
          <w:color w:val="000000" w:themeColor="text1"/>
        </w:rPr>
      </w:pPr>
    </w:p>
    <w:p w14:paraId="7B48535A" w14:textId="71919DEE" w:rsidR="00C47608" w:rsidRPr="00050DB8" w:rsidRDefault="004F76DF" w:rsidP="00324A36">
      <w:pPr>
        <w:pStyle w:val="ListParagraph"/>
        <w:numPr>
          <w:ilvl w:val="0"/>
          <w:numId w:val="44"/>
        </w:numPr>
        <w:autoSpaceDE w:val="0"/>
        <w:autoSpaceDN w:val="0"/>
        <w:adjustRightInd w:val="0"/>
        <w:ind w:hanging="720"/>
        <w:rPr>
          <w:rFonts w:ascii="Times New Roman" w:hAnsi="Times New Roman" w:cs="Times New Roman"/>
        </w:rPr>
      </w:pPr>
      <w:r w:rsidRPr="00050DB8">
        <w:rPr>
          <w:rFonts w:ascii="Times New Roman" w:hAnsi="Times New Roman" w:cs="Times New Roman"/>
          <w:b/>
          <w:color w:val="000000" w:themeColor="text1"/>
        </w:rPr>
        <w:t xml:space="preserve">Public education </w:t>
      </w:r>
      <w:r w:rsidR="007B3D94" w:rsidRPr="00050DB8">
        <w:rPr>
          <w:rFonts w:ascii="Times New Roman" w:hAnsi="Times New Roman" w:cs="Times New Roman"/>
          <w:b/>
          <w:bCs/>
          <w:color w:val="000000" w:themeColor="text1"/>
        </w:rPr>
        <w:t xml:space="preserve">campaign and bulk-rate </w:t>
      </w:r>
      <w:r w:rsidRPr="00050DB8">
        <w:rPr>
          <w:rFonts w:ascii="Times New Roman" w:hAnsi="Times New Roman" w:cs="Times New Roman"/>
          <w:b/>
          <w:color w:val="000000" w:themeColor="text1"/>
        </w:rPr>
        <w:t>treatment program:</w:t>
      </w:r>
      <w:r w:rsidRPr="00050DB8">
        <w:rPr>
          <w:rFonts w:ascii="Times New Roman" w:hAnsi="Times New Roman" w:cs="Times New Roman"/>
          <w:color w:val="000000" w:themeColor="text1"/>
        </w:rPr>
        <w:t xml:space="preserve"> </w:t>
      </w:r>
      <w:r w:rsidR="00C47608" w:rsidRPr="00050DB8">
        <w:rPr>
          <w:rFonts w:ascii="Times New Roman" w:hAnsi="Times New Roman" w:cs="Times New Roman"/>
          <w:color w:val="000000" w:themeColor="text1"/>
        </w:rPr>
        <w:t>T</w:t>
      </w:r>
      <w:r w:rsidR="00430B45" w:rsidRPr="00050DB8">
        <w:rPr>
          <w:rFonts w:ascii="Times New Roman" w:hAnsi="Times New Roman" w:cs="Times New Roman"/>
          <w:color w:val="000000" w:themeColor="text1"/>
        </w:rPr>
        <w:t>he Company will collaborate with the City in implementing a program that includes public education</w:t>
      </w:r>
      <w:r w:rsidR="00516D63" w:rsidRPr="00050DB8">
        <w:rPr>
          <w:rFonts w:ascii="Times New Roman" w:hAnsi="Times New Roman" w:cs="Times New Roman"/>
          <w:color w:val="000000" w:themeColor="text1"/>
        </w:rPr>
        <w:t xml:space="preserve"> about the city’s strategy to “save the best and replace the rest,” about the science-based safety of using the injection pesticide E</w:t>
      </w:r>
      <w:r w:rsidR="007F08A4">
        <w:rPr>
          <w:rFonts w:ascii="Times New Roman" w:hAnsi="Times New Roman" w:cs="Times New Roman"/>
          <w:color w:val="000000" w:themeColor="text1"/>
        </w:rPr>
        <w:t>B</w:t>
      </w:r>
      <w:r w:rsidR="00516D63" w:rsidRPr="00050DB8">
        <w:rPr>
          <w:rFonts w:ascii="Times New Roman" w:hAnsi="Times New Roman" w:cs="Times New Roman"/>
          <w:color w:val="000000" w:themeColor="text1"/>
        </w:rPr>
        <w:t xml:space="preserve">, and about </w:t>
      </w:r>
      <w:r w:rsidR="00430B45" w:rsidRPr="00050DB8">
        <w:rPr>
          <w:rFonts w:ascii="Times New Roman" w:hAnsi="Times New Roman" w:cs="Times New Roman"/>
          <w:color w:val="000000" w:themeColor="text1"/>
        </w:rPr>
        <w:t>offer</w:t>
      </w:r>
      <w:r w:rsidR="00516D63" w:rsidRPr="00050DB8">
        <w:rPr>
          <w:rFonts w:ascii="Times New Roman" w:hAnsi="Times New Roman" w:cs="Times New Roman"/>
          <w:color w:val="000000" w:themeColor="text1"/>
        </w:rPr>
        <w:t>ing</w:t>
      </w:r>
      <w:r w:rsidR="00430B45" w:rsidRPr="00050DB8">
        <w:rPr>
          <w:rFonts w:ascii="Times New Roman" w:hAnsi="Times New Roman" w:cs="Times New Roman"/>
          <w:color w:val="000000" w:themeColor="text1"/>
        </w:rPr>
        <w:t xml:space="preserve"> bulk treatment discounts for </w:t>
      </w:r>
      <w:r w:rsidR="004A512D" w:rsidRPr="00050DB8">
        <w:rPr>
          <w:rFonts w:ascii="Times New Roman" w:hAnsi="Times New Roman" w:cs="Times New Roman"/>
          <w:color w:val="000000" w:themeColor="text1"/>
        </w:rPr>
        <w:t>high-quality</w:t>
      </w:r>
      <w:r w:rsidR="00430B45" w:rsidRPr="00050DB8">
        <w:rPr>
          <w:rFonts w:ascii="Times New Roman" w:hAnsi="Times New Roman" w:cs="Times New Roman"/>
          <w:color w:val="000000" w:themeColor="text1"/>
        </w:rPr>
        <w:t xml:space="preserve"> ash trees that are privately owned within the City. The Company will share with the City the data</w:t>
      </w:r>
      <w:r w:rsidR="00324A36" w:rsidRPr="00050DB8">
        <w:rPr>
          <w:rFonts w:ascii="Times New Roman" w:hAnsi="Times New Roman" w:cs="Times New Roman"/>
          <w:color w:val="000000" w:themeColor="text1"/>
        </w:rPr>
        <w:t xml:space="preserve"> </w:t>
      </w:r>
      <w:r w:rsidR="00324A36" w:rsidRPr="00050DB8">
        <w:rPr>
          <w:rFonts w:ascii="Times New Roman" w:hAnsi="Times New Roman" w:cs="Times New Roman"/>
        </w:rPr>
        <w:t xml:space="preserve">collected regarding privately </w:t>
      </w:r>
      <w:r w:rsidR="00430B45" w:rsidRPr="00050DB8">
        <w:rPr>
          <w:rFonts w:ascii="Times New Roman" w:hAnsi="Times New Roman" w:cs="Times New Roman"/>
        </w:rPr>
        <w:t xml:space="preserve">owned ash trees. </w:t>
      </w:r>
      <w:r w:rsidR="00C47608" w:rsidRPr="00050DB8">
        <w:rPr>
          <w:rFonts w:ascii="Times New Roman" w:hAnsi="Times New Roman" w:cs="Times New Roman"/>
        </w:rPr>
        <w:t>This component of the Project will have the following benefits:</w:t>
      </w:r>
    </w:p>
    <w:p w14:paraId="20B2A759" w14:textId="77777777" w:rsidR="00C47608" w:rsidRPr="00050DB8" w:rsidRDefault="00C47608" w:rsidP="00C47608">
      <w:pPr>
        <w:pStyle w:val="Default"/>
        <w:numPr>
          <w:ilvl w:val="1"/>
          <w:numId w:val="38"/>
        </w:numPr>
        <w:ind w:hanging="720"/>
      </w:pPr>
      <w:r w:rsidRPr="00050DB8">
        <w:t xml:space="preserve">The public education program will enhance the citywide management of the infestation, which will increase the protection of </w:t>
      </w:r>
      <w:r w:rsidR="004A512D" w:rsidRPr="00050DB8">
        <w:t xml:space="preserve">high-quality </w:t>
      </w:r>
      <w:r w:rsidRPr="00050DB8">
        <w:t xml:space="preserve">ash trees on private property and the removal and replacement of the rest. </w:t>
      </w:r>
      <w:r w:rsidR="0086018D" w:rsidRPr="00050DB8">
        <w:t>The greater the percentage of protected trees in an area, the greater the “herd immunity” effect will be to reduce pest pressure on unprotected trees and flatten the EAB “death curve.”</w:t>
      </w:r>
    </w:p>
    <w:p w14:paraId="00CABA5B" w14:textId="77777777" w:rsidR="00C47608" w:rsidRPr="00050DB8" w:rsidRDefault="00C47608" w:rsidP="00C47608">
      <w:pPr>
        <w:pStyle w:val="Default"/>
        <w:numPr>
          <w:ilvl w:val="1"/>
          <w:numId w:val="38"/>
        </w:numPr>
        <w:ind w:hanging="720"/>
      </w:pPr>
      <w:r w:rsidRPr="00050DB8">
        <w:t xml:space="preserve">It will </w:t>
      </w:r>
      <w:r w:rsidR="002259F8" w:rsidRPr="00050DB8">
        <w:t>help preserve the City’s tree canopy and the accompanying economic</w:t>
      </w:r>
      <w:r w:rsidR="00BE1662" w:rsidRPr="00050DB8">
        <w:t>,</w:t>
      </w:r>
      <w:r w:rsidR="002259F8" w:rsidRPr="00050DB8">
        <w:t xml:space="preserve"> environmental</w:t>
      </w:r>
      <w:r w:rsidR="00BE1662" w:rsidRPr="00050DB8">
        <w:t>, and human health</w:t>
      </w:r>
      <w:r w:rsidRPr="00050DB8">
        <w:t xml:space="preserve"> benefits.</w:t>
      </w:r>
    </w:p>
    <w:p w14:paraId="7C5BF14C" w14:textId="1F8F2E03" w:rsidR="001448AB" w:rsidRPr="00050DB8" w:rsidRDefault="001448AB" w:rsidP="00C47608">
      <w:pPr>
        <w:pStyle w:val="Default"/>
        <w:numPr>
          <w:ilvl w:val="1"/>
          <w:numId w:val="38"/>
        </w:numPr>
        <w:ind w:hanging="720"/>
      </w:pPr>
      <w:r w:rsidRPr="00050DB8">
        <w:t xml:space="preserve">Bulk-rate treatment costs will lessen the costs of protecting </w:t>
      </w:r>
      <w:r w:rsidR="004A512D" w:rsidRPr="00050DB8">
        <w:t>high-quality</w:t>
      </w:r>
      <w:r w:rsidRPr="00050DB8">
        <w:t xml:space="preserve"> trees on private property and thereby increase participation in the City’s program.</w:t>
      </w:r>
    </w:p>
    <w:p w14:paraId="6E44F24F" w14:textId="77777777" w:rsidR="00AA6D2A" w:rsidRPr="00050DB8" w:rsidRDefault="00C47608" w:rsidP="00C47608">
      <w:pPr>
        <w:pStyle w:val="Default"/>
        <w:numPr>
          <w:ilvl w:val="1"/>
          <w:numId w:val="38"/>
        </w:numPr>
        <w:ind w:hanging="720"/>
      </w:pPr>
      <w:r w:rsidRPr="00050DB8">
        <w:t xml:space="preserve">The addition of high-quality data </w:t>
      </w:r>
      <w:r w:rsidR="001448AB" w:rsidRPr="00050DB8">
        <w:t>regarding</w:t>
      </w:r>
      <w:r w:rsidRPr="00050DB8">
        <w:t xml:space="preserve"> treated trees on private property will</w:t>
      </w:r>
      <w:r w:rsidR="001448AB" w:rsidRPr="00050DB8">
        <w:t xml:space="preserve"> improve the City’s ability to evaluate the extent of the infestation and management and the effectiveness of its management efforts</w:t>
      </w:r>
      <w:r w:rsidRPr="00050DB8">
        <w:t>.</w:t>
      </w:r>
    </w:p>
    <w:p w14:paraId="6610B642" w14:textId="77777777" w:rsidR="004B1AD6" w:rsidRPr="00050DB8" w:rsidRDefault="004B1AD6" w:rsidP="00C47608">
      <w:pPr>
        <w:pStyle w:val="Default"/>
        <w:numPr>
          <w:ilvl w:val="1"/>
          <w:numId w:val="38"/>
        </w:numPr>
        <w:ind w:hanging="720"/>
      </w:pPr>
      <w:r w:rsidRPr="00050DB8">
        <w:t>It will help the City learn where reforestation efforts may be in greater need now and in the future.</w:t>
      </w:r>
    </w:p>
    <w:p w14:paraId="2A2D0208" w14:textId="77777777" w:rsidR="00F47387" w:rsidRPr="00050DB8" w:rsidRDefault="00F47387" w:rsidP="00C47608">
      <w:pPr>
        <w:pStyle w:val="Default"/>
        <w:numPr>
          <w:ilvl w:val="1"/>
          <w:numId w:val="38"/>
        </w:numPr>
        <w:ind w:hanging="720"/>
      </w:pPr>
      <w:r w:rsidRPr="00050DB8">
        <w:t xml:space="preserve">The Company’s bulk-rate treatment program will not prevent </w:t>
      </w:r>
      <w:r w:rsidR="00D54056" w:rsidRPr="00050DB8">
        <w:t xml:space="preserve">any other company from providing treatments within the City provided it is licensed to do so within the City. </w:t>
      </w:r>
    </w:p>
    <w:p w14:paraId="1BB3B0A5" w14:textId="77777777" w:rsidR="00AA6D2A" w:rsidRPr="00050DB8" w:rsidRDefault="00AA6D2A" w:rsidP="00AA6D2A">
      <w:pPr>
        <w:rPr>
          <w:rFonts w:ascii="Times New Roman" w:hAnsi="Times New Roman" w:cs="Times New Roman"/>
          <w:color w:val="000000" w:themeColor="text1"/>
        </w:rPr>
      </w:pPr>
    </w:p>
    <w:p w14:paraId="483DBA26" w14:textId="77777777" w:rsidR="00B04E62" w:rsidRDefault="00B04E62">
      <w:pPr>
        <w:rPr>
          <w:rFonts w:ascii="Times New Roman" w:eastAsiaTheme="minorHAnsi" w:hAnsi="Times New Roman" w:cs="Times New Roman"/>
          <w:b/>
          <w:color w:val="000000"/>
        </w:rPr>
      </w:pPr>
      <w:r>
        <w:rPr>
          <w:b/>
        </w:rPr>
        <w:br w:type="page"/>
      </w:r>
    </w:p>
    <w:p w14:paraId="578C6535" w14:textId="22DB0AE5" w:rsidR="00DB70A9" w:rsidRPr="00050DB8" w:rsidRDefault="001553A1" w:rsidP="001553A1">
      <w:pPr>
        <w:pStyle w:val="Default"/>
        <w:rPr>
          <w:b/>
        </w:rPr>
      </w:pPr>
      <w:r w:rsidRPr="00050DB8">
        <w:rPr>
          <w:b/>
        </w:rPr>
        <w:lastRenderedPageBreak/>
        <w:t xml:space="preserve">Project Scope: </w:t>
      </w:r>
    </w:p>
    <w:p w14:paraId="40139618" w14:textId="77777777" w:rsidR="00DB70A9" w:rsidRPr="00050DB8" w:rsidRDefault="00DB70A9" w:rsidP="001553A1">
      <w:pPr>
        <w:pStyle w:val="Default"/>
        <w:rPr>
          <w:b/>
        </w:rPr>
      </w:pPr>
    </w:p>
    <w:p w14:paraId="4A71E984" w14:textId="77777777" w:rsidR="005526DF" w:rsidRPr="00050DB8" w:rsidRDefault="00E84942" w:rsidP="00E84942">
      <w:pPr>
        <w:pStyle w:val="Default"/>
        <w:numPr>
          <w:ilvl w:val="0"/>
          <w:numId w:val="28"/>
        </w:numPr>
        <w:ind w:hanging="720"/>
      </w:pPr>
      <w:r w:rsidRPr="00050DB8">
        <w:rPr>
          <w:b/>
        </w:rPr>
        <w:t xml:space="preserve">Project management: </w:t>
      </w:r>
      <w:r w:rsidRPr="00050DB8">
        <w:t>The Company will meet with City s</w:t>
      </w:r>
      <w:r w:rsidR="005526DF" w:rsidRPr="00050DB8">
        <w:t xml:space="preserve">taff </w:t>
      </w:r>
      <w:r w:rsidR="004C5BC5" w:rsidRPr="00050DB8">
        <w:t xml:space="preserve">initially </w:t>
      </w:r>
      <w:r w:rsidR="005526DF" w:rsidRPr="00050DB8">
        <w:t xml:space="preserve">to review the </w:t>
      </w:r>
      <w:r w:rsidRPr="00050DB8">
        <w:t>Project scope</w:t>
      </w:r>
      <w:r w:rsidR="005526DF" w:rsidRPr="00050DB8">
        <w:t xml:space="preserve"> and to determine, to the fullest extent possible: </w:t>
      </w:r>
    </w:p>
    <w:p w14:paraId="0F183BC8" w14:textId="77777777" w:rsidR="005526DF" w:rsidRPr="00050DB8" w:rsidRDefault="007B3D94" w:rsidP="00E84942">
      <w:pPr>
        <w:pStyle w:val="Default"/>
        <w:numPr>
          <w:ilvl w:val="1"/>
          <w:numId w:val="38"/>
        </w:numPr>
        <w:ind w:hanging="720"/>
      </w:pPr>
      <w:r w:rsidRPr="00050DB8">
        <w:t>L</w:t>
      </w:r>
      <w:r w:rsidR="004C5BC5" w:rsidRPr="00050DB8">
        <w:t>ocations for City-</w:t>
      </w:r>
      <w:r w:rsidR="005526DF" w:rsidRPr="00050DB8">
        <w:t xml:space="preserve">owned ash trees </w:t>
      </w:r>
      <w:r w:rsidRPr="00050DB8">
        <w:t>designated</w:t>
      </w:r>
      <w:r w:rsidR="005526DF" w:rsidRPr="00050DB8">
        <w:t xml:space="preserve"> for injection</w:t>
      </w:r>
      <w:r w:rsidR="00E84942" w:rsidRPr="00050DB8">
        <w:t>.</w:t>
      </w:r>
      <w:r w:rsidR="005526DF" w:rsidRPr="00050DB8">
        <w:t xml:space="preserve"> </w:t>
      </w:r>
    </w:p>
    <w:p w14:paraId="2FBA1E6E" w14:textId="77777777" w:rsidR="00DE7ECA" w:rsidRPr="00050DB8" w:rsidRDefault="004B66AF" w:rsidP="00DE7ECA">
      <w:pPr>
        <w:pStyle w:val="Default"/>
        <w:numPr>
          <w:ilvl w:val="1"/>
          <w:numId w:val="38"/>
        </w:numPr>
        <w:ind w:hanging="720"/>
      </w:pPr>
      <w:r w:rsidRPr="00050DB8">
        <w:t xml:space="preserve">Program design for </w:t>
      </w:r>
      <w:r w:rsidR="00347A81" w:rsidRPr="00050DB8">
        <w:t xml:space="preserve">public education and for </w:t>
      </w:r>
      <w:r w:rsidRPr="00050DB8">
        <w:t xml:space="preserve">treating </w:t>
      </w:r>
      <w:r w:rsidR="004A512D" w:rsidRPr="00050DB8">
        <w:t>high-quality</w:t>
      </w:r>
      <w:r w:rsidR="00BE1662" w:rsidRPr="00050DB8">
        <w:t xml:space="preserve"> trees on private property.</w:t>
      </w:r>
    </w:p>
    <w:p w14:paraId="122E3356" w14:textId="77777777" w:rsidR="00DE7ECA" w:rsidRPr="00050DB8" w:rsidRDefault="007B3D94" w:rsidP="00DE7ECA">
      <w:pPr>
        <w:pStyle w:val="Default"/>
        <w:numPr>
          <w:ilvl w:val="1"/>
          <w:numId w:val="38"/>
        </w:numPr>
        <w:ind w:hanging="720"/>
      </w:pPr>
      <w:r w:rsidRPr="00050DB8">
        <w:rPr>
          <w:bCs/>
          <w:color w:val="000000" w:themeColor="text1"/>
        </w:rPr>
        <w:t>Creation and management of t</w:t>
      </w:r>
      <w:r w:rsidR="00DE7ECA" w:rsidRPr="00050DB8">
        <w:rPr>
          <w:bCs/>
          <w:color w:val="000000" w:themeColor="text1"/>
        </w:rPr>
        <w:t>ree inventory data and interactive maps of public and private trees that are included in the Project.</w:t>
      </w:r>
      <w:r w:rsidR="00347A81" w:rsidRPr="00050DB8">
        <w:rPr>
          <w:rStyle w:val="FootnoteReference"/>
          <w:bCs/>
          <w:color w:val="000000" w:themeColor="text1"/>
        </w:rPr>
        <w:footnoteReference w:id="8"/>
      </w:r>
    </w:p>
    <w:p w14:paraId="117427C3" w14:textId="77777777" w:rsidR="00347A81" w:rsidRPr="00050DB8" w:rsidRDefault="00347A81" w:rsidP="00347A81">
      <w:pPr>
        <w:pStyle w:val="Default"/>
        <w:numPr>
          <w:ilvl w:val="1"/>
          <w:numId w:val="38"/>
        </w:numPr>
        <w:ind w:hanging="720"/>
      </w:pPr>
      <w:r w:rsidRPr="00050DB8">
        <w:t>Schedules and work flow.</w:t>
      </w:r>
    </w:p>
    <w:p w14:paraId="30261C30" w14:textId="77777777" w:rsidR="00347A81" w:rsidRPr="00050DB8" w:rsidRDefault="00347A81" w:rsidP="00347A81">
      <w:pPr>
        <w:pStyle w:val="Default"/>
        <w:numPr>
          <w:ilvl w:val="1"/>
          <w:numId w:val="38"/>
        </w:numPr>
        <w:ind w:hanging="720"/>
      </w:pPr>
      <w:r w:rsidRPr="00050DB8">
        <w:t>Contact information.</w:t>
      </w:r>
    </w:p>
    <w:p w14:paraId="411427B1" w14:textId="77777777" w:rsidR="005526DF" w:rsidRPr="00050DB8" w:rsidRDefault="005526DF" w:rsidP="005526DF">
      <w:pPr>
        <w:pStyle w:val="Default"/>
        <w:ind w:left="1440"/>
      </w:pPr>
    </w:p>
    <w:p w14:paraId="3D438B5D" w14:textId="77777777" w:rsidR="0088464E" w:rsidRPr="00050DB8" w:rsidRDefault="005E7059" w:rsidP="00EE2052">
      <w:pPr>
        <w:pStyle w:val="Default"/>
        <w:numPr>
          <w:ilvl w:val="0"/>
          <w:numId w:val="36"/>
        </w:numPr>
        <w:ind w:hanging="720"/>
        <w:rPr>
          <w:color w:val="000000" w:themeColor="text1"/>
        </w:rPr>
      </w:pPr>
      <w:r w:rsidRPr="00050DB8">
        <w:rPr>
          <w:b/>
        </w:rPr>
        <w:t xml:space="preserve">Tree injection services: </w:t>
      </w:r>
      <w:r w:rsidR="00DB263F" w:rsidRPr="00050DB8">
        <w:t xml:space="preserve">The Company </w:t>
      </w:r>
      <w:r w:rsidR="00E84942" w:rsidRPr="00050DB8">
        <w:t xml:space="preserve">will inspect and inject trees designated for protection and will </w:t>
      </w:r>
      <w:r w:rsidR="00DB263F" w:rsidRPr="00050DB8">
        <w:t xml:space="preserve">tag and track all injected trees with </w:t>
      </w:r>
      <w:r w:rsidR="00DB263F" w:rsidRPr="00050DB8">
        <w:rPr>
          <w:i/>
        </w:rPr>
        <w:t>points</w:t>
      </w:r>
      <w:r w:rsidR="006B7FD1" w:rsidRPr="00050DB8">
        <w:t xml:space="preserve"> (i.e. </w:t>
      </w:r>
      <w:r w:rsidR="00430B45" w:rsidRPr="00050DB8">
        <w:t xml:space="preserve">data regarding </w:t>
      </w:r>
      <w:r w:rsidR="006B7FD1" w:rsidRPr="00050DB8">
        <w:t xml:space="preserve">GIS/GPS and contextual information for </w:t>
      </w:r>
      <w:r w:rsidR="006B7FD1" w:rsidRPr="00050DB8">
        <w:rPr>
          <w:color w:val="000000" w:themeColor="text1"/>
        </w:rPr>
        <w:t>each tree)</w:t>
      </w:r>
      <w:r w:rsidR="00DB263F" w:rsidRPr="00050DB8">
        <w:rPr>
          <w:color w:val="000000" w:themeColor="text1"/>
        </w:rPr>
        <w:t xml:space="preserve">. Tree points will be added or updated for </w:t>
      </w:r>
      <w:r w:rsidR="00BE1662" w:rsidRPr="00050DB8">
        <w:rPr>
          <w:color w:val="000000" w:themeColor="text1"/>
        </w:rPr>
        <w:t xml:space="preserve">trees injected by the Company on both </w:t>
      </w:r>
      <w:r w:rsidR="00DB263F" w:rsidRPr="00050DB8">
        <w:rPr>
          <w:color w:val="000000" w:themeColor="text1"/>
        </w:rPr>
        <w:t xml:space="preserve">City </w:t>
      </w:r>
      <w:r w:rsidR="00BE1662" w:rsidRPr="00050DB8">
        <w:rPr>
          <w:color w:val="000000" w:themeColor="text1"/>
        </w:rPr>
        <w:t xml:space="preserve">property </w:t>
      </w:r>
      <w:r w:rsidR="00DB263F" w:rsidRPr="00050DB8">
        <w:rPr>
          <w:color w:val="000000" w:themeColor="text1"/>
        </w:rPr>
        <w:t>and private property using the City’s online software</w:t>
      </w:r>
      <w:r w:rsidR="00772966" w:rsidRPr="00050DB8">
        <w:rPr>
          <w:color w:val="000000" w:themeColor="text1"/>
        </w:rPr>
        <w:t xml:space="preserve">. </w:t>
      </w:r>
      <w:r w:rsidR="0088464E" w:rsidRPr="00050DB8">
        <w:rPr>
          <w:color w:val="000000" w:themeColor="text1"/>
        </w:rPr>
        <w:t>Company data regarding privately owned trees will be considered proprietary</w:t>
      </w:r>
      <w:r w:rsidR="0088464E" w:rsidRPr="00050DB8">
        <w:t xml:space="preserve"> information not to be shared with the public. As such, the City will only share static</w:t>
      </w:r>
      <w:r w:rsidR="0086018D" w:rsidRPr="00050DB8">
        <w:t>, non-</w:t>
      </w:r>
      <w:r w:rsidR="00430B45" w:rsidRPr="00050DB8">
        <w:t xml:space="preserve">interactive information </w:t>
      </w:r>
      <w:r w:rsidR="0088464E" w:rsidRPr="00050DB8">
        <w:t>with the public that does not include any of this proprietary information</w:t>
      </w:r>
      <w:r w:rsidR="0086018D" w:rsidRPr="00050DB8">
        <w:t xml:space="preserve"> (e.g. pdf)</w:t>
      </w:r>
      <w:r w:rsidR="0088464E" w:rsidRPr="00050DB8">
        <w:t xml:space="preserve">. </w:t>
      </w:r>
    </w:p>
    <w:p w14:paraId="6346555C" w14:textId="77777777" w:rsidR="0088464E" w:rsidRPr="00050DB8" w:rsidRDefault="0088464E" w:rsidP="0088464E">
      <w:pPr>
        <w:pStyle w:val="Default"/>
        <w:ind w:left="720"/>
        <w:rPr>
          <w:color w:val="000000" w:themeColor="text1"/>
        </w:rPr>
      </w:pPr>
    </w:p>
    <w:p w14:paraId="1C459DD0" w14:textId="77777777" w:rsidR="00EE2052" w:rsidRPr="00050DB8" w:rsidRDefault="00DB263F" w:rsidP="00E2170B">
      <w:pPr>
        <w:pStyle w:val="Default"/>
        <w:ind w:left="720"/>
      </w:pPr>
      <w:r w:rsidRPr="00050DB8">
        <w:t xml:space="preserve">The Company must possess one or more mobile devices such as an i-Pad or </w:t>
      </w:r>
      <w:r w:rsidRPr="00050DB8">
        <w:rPr>
          <w:color w:val="000000" w:themeColor="text1"/>
        </w:rPr>
        <w:t xml:space="preserve">similar product to use in the field. </w:t>
      </w:r>
      <w:r w:rsidR="00EE2052" w:rsidRPr="00050DB8">
        <w:t>Each user must attend a short training to ensure their understanding of the software and to avoid any negative impacts on the City’s existing tree inventory. Every effort should be made to collect x-y coordinates within 5 meters of the tree. In the event this accuracy cannot be met, horizontal accuracy of 20 meters will be accepted if verified with aerial photography to ensure the approximate location of the tree on a property. It is th</w:t>
      </w:r>
      <w:r w:rsidR="00430B45" w:rsidRPr="00050DB8">
        <w:t>e City’s preference that data be</w:t>
      </w:r>
      <w:r w:rsidR="00EE2052" w:rsidRPr="00050DB8">
        <w:t xml:space="preserve"> collected on-site by the pesticide applicator during injection to ensure the most accurate data. </w:t>
      </w:r>
    </w:p>
    <w:p w14:paraId="35C403EA" w14:textId="77777777" w:rsidR="00EE2052" w:rsidRPr="00050DB8" w:rsidRDefault="00EE2052" w:rsidP="00EE2052">
      <w:pPr>
        <w:pStyle w:val="Default"/>
        <w:ind w:left="720"/>
      </w:pPr>
    </w:p>
    <w:p w14:paraId="3BD6E932" w14:textId="77777777" w:rsidR="00DB263F" w:rsidRPr="00050DB8" w:rsidRDefault="00DB263F" w:rsidP="00EE2052">
      <w:pPr>
        <w:pStyle w:val="Default"/>
        <w:ind w:left="720"/>
      </w:pPr>
      <w:r w:rsidRPr="00050DB8">
        <w:t>The Company will provide the appropriate injection equipment, insecticide</w:t>
      </w:r>
      <w:r w:rsidR="002D7968" w:rsidRPr="00050DB8">
        <w:t>,</w:t>
      </w:r>
      <w:r w:rsidR="00516D63" w:rsidRPr="00050DB8">
        <w:t xml:space="preserve"> </w:t>
      </w:r>
      <w:r w:rsidRPr="00050DB8">
        <w:t>and tra</w:t>
      </w:r>
      <w:r w:rsidR="00390551" w:rsidRPr="00050DB8">
        <w:t>ined personnel to complete the P</w:t>
      </w:r>
      <w:r w:rsidR="00E713B4" w:rsidRPr="00050DB8">
        <w:t>roject by</w:t>
      </w:r>
      <w:r w:rsidRPr="00050DB8">
        <w:t xml:space="preserve"> </w:t>
      </w:r>
      <w:r w:rsidR="005E7059" w:rsidRPr="00050DB8">
        <w:t>a</w:t>
      </w:r>
      <w:r w:rsidRPr="00050DB8">
        <w:t xml:space="preserve"> time </w:t>
      </w:r>
      <w:r w:rsidR="005E7059" w:rsidRPr="00050DB8">
        <w:t>to be established at the contract stage of the Project.</w:t>
      </w:r>
      <w:r w:rsidRPr="00050DB8">
        <w:t xml:space="preserve"> </w:t>
      </w:r>
    </w:p>
    <w:p w14:paraId="3EBCFE0D" w14:textId="77777777" w:rsidR="00DB263F" w:rsidRPr="00050DB8" w:rsidRDefault="00DB263F" w:rsidP="001553A1">
      <w:pPr>
        <w:pStyle w:val="Default"/>
        <w:rPr>
          <w:color w:val="FF0000"/>
        </w:rPr>
      </w:pPr>
    </w:p>
    <w:p w14:paraId="736B1F39" w14:textId="77777777" w:rsidR="004B66AF" w:rsidRPr="00050DB8" w:rsidRDefault="00E713B4" w:rsidP="004B66AF">
      <w:pPr>
        <w:pStyle w:val="Default"/>
        <w:ind w:left="720"/>
      </w:pPr>
      <w:r w:rsidRPr="00050DB8">
        <w:t>The Company shall provide all labor, equipment</w:t>
      </w:r>
      <w:r w:rsidR="009B167C" w:rsidRPr="00050DB8">
        <w:t>,</w:t>
      </w:r>
      <w:r w:rsidRPr="00050DB8">
        <w:t xml:space="preserve"> and materials necessary for injecting trees</w:t>
      </w:r>
      <w:r w:rsidR="004B66AF" w:rsidRPr="00050DB8">
        <w:t xml:space="preserve">, the costs of which shall be included in the quote. The Company will be required </w:t>
      </w:r>
      <w:r w:rsidR="009B167C" w:rsidRPr="00050DB8">
        <w:t>to adhere to all specifications.</w:t>
      </w:r>
      <w:r w:rsidR="004B66AF" w:rsidRPr="00050DB8">
        <w:t xml:space="preserve"> Failure to properly perform work will be considered just cause to terminate the contract and assign</w:t>
      </w:r>
      <w:r w:rsidR="00516D63" w:rsidRPr="00050DB8">
        <w:t>ment of</w:t>
      </w:r>
      <w:r w:rsidR="004B66AF" w:rsidRPr="00050DB8">
        <w:t xml:space="preserve"> any further work to the next qualified contractor.</w:t>
      </w:r>
    </w:p>
    <w:p w14:paraId="6F99BA20" w14:textId="77777777" w:rsidR="00313F89" w:rsidRPr="00050DB8" w:rsidRDefault="00313F89" w:rsidP="004B66AF">
      <w:pPr>
        <w:pStyle w:val="Default"/>
        <w:ind w:left="720"/>
      </w:pPr>
    </w:p>
    <w:p w14:paraId="77865788" w14:textId="77777777" w:rsidR="001553A1" w:rsidRPr="00050DB8" w:rsidRDefault="006E2EE8" w:rsidP="006E2EE8">
      <w:pPr>
        <w:pStyle w:val="Default"/>
        <w:numPr>
          <w:ilvl w:val="0"/>
          <w:numId w:val="36"/>
        </w:numPr>
        <w:ind w:hanging="720"/>
      </w:pPr>
      <w:r w:rsidRPr="00050DB8">
        <w:rPr>
          <w:b/>
        </w:rPr>
        <w:t xml:space="preserve">Costs: </w:t>
      </w:r>
      <w:r w:rsidR="00E713B4" w:rsidRPr="00050DB8">
        <w:t>The Company</w:t>
      </w:r>
      <w:r w:rsidR="001553A1" w:rsidRPr="00050DB8">
        <w:t xml:space="preserve"> must itemize the costs for tree injections within each </w:t>
      </w:r>
      <w:r w:rsidRPr="00050DB8">
        <w:t>Proje</w:t>
      </w:r>
      <w:r w:rsidR="00E713B4" w:rsidRPr="00050DB8">
        <w:t>ct Area (refer to next section)</w:t>
      </w:r>
      <w:r w:rsidR="0086018D" w:rsidRPr="00050DB8">
        <w:t>.</w:t>
      </w:r>
    </w:p>
    <w:p w14:paraId="77D8EA9F" w14:textId="77777777" w:rsidR="001553A1" w:rsidRPr="00050DB8" w:rsidRDefault="001553A1" w:rsidP="00AA6D2A">
      <w:pPr>
        <w:autoSpaceDE w:val="0"/>
        <w:autoSpaceDN w:val="0"/>
        <w:adjustRightInd w:val="0"/>
        <w:rPr>
          <w:rFonts w:ascii="Times New Roman" w:hAnsi="Times New Roman" w:cs="Times New Roman"/>
          <w:b/>
          <w:color w:val="000000"/>
        </w:rPr>
      </w:pPr>
    </w:p>
    <w:p w14:paraId="57ADDD75" w14:textId="22976CCF" w:rsidR="006E2EE8" w:rsidRPr="00050DB8" w:rsidRDefault="006E2EE8" w:rsidP="006E2EE8">
      <w:pPr>
        <w:pStyle w:val="Default"/>
        <w:numPr>
          <w:ilvl w:val="0"/>
          <w:numId w:val="36"/>
        </w:numPr>
        <w:ind w:hanging="720"/>
        <w:rPr>
          <w:color w:val="000000" w:themeColor="text1"/>
        </w:rPr>
      </w:pPr>
      <w:r w:rsidRPr="00050DB8">
        <w:rPr>
          <w:b/>
          <w:bCs/>
          <w:color w:val="000000" w:themeColor="text1"/>
        </w:rPr>
        <w:lastRenderedPageBreak/>
        <w:t>Public information campaign</w:t>
      </w:r>
      <w:r w:rsidR="005526DF" w:rsidRPr="00050DB8">
        <w:rPr>
          <w:b/>
          <w:bCs/>
          <w:color w:val="000000" w:themeColor="text1"/>
        </w:rPr>
        <w:t xml:space="preserve"> and bulk-rate treatment program</w:t>
      </w:r>
      <w:r w:rsidRPr="00050DB8">
        <w:rPr>
          <w:b/>
          <w:bCs/>
          <w:color w:val="000000" w:themeColor="text1"/>
        </w:rPr>
        <w:t xml:space="preserve">: </w:t>
      </w:r>
      <w:r w:rsidRPr="00050DB8">
        <w:rPr>
          <w:bCs/>
          <w:color w:val="000000" w:themeColor="text1"/>
        </w:rPr>
        <w:t xml:space="preserve">The Company will </w:t>
      </w:r>
      <w:r w:rsidR="0086018D" w:rsidRPr="00050DB8">
        <w:rPr>
          <w:color w:val="000000" w:themeColor="text1"/>
        </w:rPr>
        <w:t>collaborate with the City in the development and distribution of</w:t>
      </w:r>
      <w:r w:rsidR="00E84942" w:rsidRPr="00050DB8">
        <w:rPr>
          <w:color w:val="000000" w:themeColor="text1"/>
        </w:rPr>
        <w:t xml:space="preserve"> </w:t>
      </w:r>
      <w:r w:rsidR="0086018D" w:rsidRPr="00050DB8">
        <w:rPr>
          <w:color w:val="000000" w:themeColor="text1"/>
        </w:rPr>
        <w:t>public information</w:t>
      </w:r>
      <w:r w:rsidR="00E84942" w:rsidRPr="00050DB8">
        <w:rPr>
          <w:color w:val="000000" w:themeColor="text1"/>
        </w:rPr>
        <w:t xml:space="preserve"> materials </w:t>
      </w:r>
      <w:r w:rsidR="00E84942" w:rsidRPr="00050DB8">
        <w:rPr>
          <w:bCs/>
          <w:color w:val="000000" w:themeColor="text1"/>
        </w:rPr>
        <w:t>regarding the bulk-rate treatment program</w:t>
      </w:r>
      <w:r w:rsidR="004C5BC5" w:rsidRPr="00050DB8">
        <w:rPr>
          <w:bCs/>
          <w:color w:val="000000" w:themeColor="text1"/>
        </w:rPr>
        <w:t xml:space="preserve">. The Company will work with the City to enroll the owners of </w:t>
      </w:r>
      <w:r w:rsidR="004A512D" w:rsidRPr="00050DB8">
        <w:rPr>
          <w:bCs/>
          <w:color w:val="000000" w:themeColor="text1"/>
        </w:rPr>
        <w:t>high-quality</w:t>
      </w:r>
      <w:r w:rsidR="004C5BC5" w:rsidRPr="00050DB8">
        <w:rPr>
          <w:bCs/>
          <w:color w:val="000000" w:themeColor="text1"/>
        </w:rPr>
        <w:t xml:space="preserve"> ash trees located on private property. </w:t>
      </w:r>
      <w:r w:rsidR="004C5BC5" w:rsidRPr="00050DB8">
        <w:rPr>
          <w:color w:val="000000" w:themeColor="text1"/>
        </w:rPr>
        <w:t>The City will mail a postcard or letter to all property owners living adjacent to a boulevard ash that is slated for injection well ahead of the time for treatment.</w:t>
      </w:r>
    </w:p>
    <w:p w14:paraId="4415A98B" w14:textId="77777777" w:rsidR="006E2EE8" w:rsidRPr="00050DB8" w:rsidRDefault="006E2EE8" w:rsidP="006E2EE8">
      <w:pPr>
        <w:pStyle w:val="Default"/>
      </w:pPr>
    </w:p>
    <w:p w14:paraId="0E1623BF" w14:textId="77777777" w:rsidR="00AA6D2A" w:rsidRPr="00050DB8" w:rsidRDefault="00AA6D2A" w:rsidP="00AA6D2A">
      <w:pPr>
        <w:autoSpaceDE w:val="0"/>
        <w:autoSpaceDN w:val="0"/>
        <w:adjustRightInd w:val="0"/>
        <w:rPr>
          <w:rFonts w:ascii="Times New Roman" w:hAnsi="Times New Roman" w:cs="Times New Roman"/>
          <w:b/>
          <w:color w:val="000000"/>
        </w:rPr>
      </w:pPr>
      <w:r w:rsidRPr="00050DB8">
        <w:rPr>
          <w:rFonts w:ascii="Times New Roman" w:hAnsi="Times New Roman" w:cs="Times New Roman"/>
          <w:b/>
          <w:color w:val="000000"/>
        </w:rPr>
        <w:t>Project Areas</w:t>
      </w:r>
      <w:r w:rsidR="004758C9" w:rsidRPr="00050DB8">
        <w:rPr>
          <w:rFonts w:ascii="Times New Roman" w:hAnsi="Times New Roman" w:cs="Times New Roman"/>
          <w:b/>
          <w:color w:val="000000"/>
        </w:rPr>
        <w:t>:</w:t>
      </w:r>
    </w:p>
    <w:p w14:paraId="02661F99" w14:textId="77777777" w:rsidR="004758C9" w:rsidRPr="00050DB8" w:rsidRDefault="004758C9" w:rsidP="00AA6D2A">
      <w:pPr>
        <w:autoSpaceDE w:val="0"/>
        <w:autoSpaceDN w:val="0"/>
        <w:adjustRightInd w:val="0"/>
        <w:rPr>
          <w:rFonts w:ascii="Times New Roman" w:hAnsi="Times New Roman" w:cs="Times New Roman"/>
          <w:color w:val="000000"/>
        </w:rPr>
      </w:pPr>
    </w:p>
    <w:p w14:paraId="22D6CF74" w14:textId="77777777" w:rsidR="0028499E" w:rsidRPr="00050DB8" w:rsidRDefault="00615B54" w:rsidP="0028499E">
      <w:pPr>
        <w:pStyle w:val="ListParagraph"/>
        <w:numPr>
          <w:ilvl w:val="0"/>
          <w:numId w:val="33"/>
        </w:numPr>
        <w:autoSpaceDE w:val="0"/>
        <w:autoSpaceDN w:val="0"/>
        <w:adjustRightInd w:val="0"/>
        <w:ind w:left="720" w:hanging="720"/>
        <w:rPr>
          <w:rFonts w:ascii="Times New Roman" w:hAnsi="Times New Roman" w:cs="Times New Roman"/>
        </w:rPr>
      </w:pPr>
      <w:r w:rsidRPr="00050DB8">
        <w:rPr>
          <w:rFonts w:ascii="Times New Roman" w:hAnsi="Times New Roman" w:cs="Times New Roman"/>
          <w:b/>
          <w:color w:val="000000"/>
        </w:rPr>
        <w:t xml:space="preserve">Area 1 – </w:t>
      </w:r>
      <w:r w:rsidR="00AA6D2A" w:rsidRPr="00050DB8">
        <w:rPr>
          <w:rFonts w:ascii="Times New Roman" w:hAnsi="Times New Roman" w:cs="Times New Roman"/>
          <w:b/>
          <w:color w:val="000000"/>
        </w:rPr>
        <w:t>City Property</w:t>
      </w:r>
      <w:r w:rsidR="005731E3" w:rsidRPr="00050DB8">
        <w:rPr>
          <w:rFonts w:ascii="Times New Roman" w:hAnsi="Times New Roman" w:cs="Times New Roman"/>
          <w:b/>
          <w:color w:val="000000"/>
        </w:rPr>
        <w:t xml:space="preserve"> </w:t>
      </w:r>
      <w:r w:rsidR="005731E3" w:rsidRPr="00050DB8">
        <w:rPr>
          <w:rFonts w:ascii="Times New Roman" w:hAnsi="Times New Roman" w:cs="Times New Roman"/>
          <w:b/>
        </w:rPr>
        <w:t xml:space="preserve">(maintained land surrounding facilities, parks, </w:t>
      </w:r>
      <w:r w:rsidR="006253C5" w:rsidRPr="00050DB8">
        <w:rPr>
          <w:rFonts w:ascii="Times New Roman" w:hAnsi="Times New Roman" w:cs="Times New Roman"/>
          <w:b/>
        </w:rPr>
        <w:t xml:space="preserve">open spaces, </w:t>
      </w:r>
      <w:r w:rsidR="005731E3" w:rsidRPr="00050DB8">
        <w:rPr>
          <w:rFonts w:ascii="Times New Roman" w:hAnsi="Times New Roman" w:cs="Times New Roman"/>
          <w:b/>
        </w:rPr>
        <w:t>utility structures)</w:t>
      </w:r>
      <w:r w:rsidR="004758C9" w:rsidRPr="00050DB8">
        <w:rPr>
          <w:rFonts w:ascii="Times New Roman" w:hAnsi="Times New Roman" w:cs="Times New Roman"/>
          <w:b/>
          <w:color w:val="000000"/>
        </w:rPr>
        <w:t xml:space="preserve">: </w:t>
      </w:r>
      <w:r w:rsidR="00AC6E32" w:rsidRPr="00050DB8">
        <w:rPr>
          <w:rFonts w:ascii="Times New Roman" w:hAnsi="Times New Roman" w:cs="Times New Roman"/>
          <w:bCs/>
        </w:rPr>
        <w:t>There are approximately X ash trees in Area 1 ranging from 10” to X” diameter at breast height (dbh)</w:t>
      </w:r>
      <w:r w:rsidR="0028499E" w:rsidRPr="00050DB8">
        <w:rPr>
          <w:rFonts w:ascii="Times New Roman" w:hAnsi="Times New Roman" w:cs="Times New Roman"/>
          <w:color w:val="000000"/>
        </w:rPr>
        <w:t xml:space="preserve"> designated for treatments. </w:t>
      </w:r>
      <w:r w:rsidR="0028499E" w:rsidRPr="00050DB8">
        <w:rPr>
          <w:rFonts w:ascii="Times New Roman" w:hAnsi="Times New Roman" w:cs="Times New Roman"/>
        </w:rPr>
        <w:t>Ash tree injections on City property</w:t>
      </w:r>
      <w:r w:rsidR="000A4C2B" w:rsidRPr="00050DB8">
        <w:rPr>
          <w:rFonts w:ascii="Times New Roman" w:hAnsi="Times New Roman" w:cs="Times New Roman"/>
        </w:rPr>
        <w:t xml:space="preserve"> will be split</w:t>
      </w:r>
      <w:r w:rsidR="0028499E" w:rsidRPr="00050DB8">
        <w:rPr>
          <w:rFonts w:ascii="Times New Roman" w:hAnsi="Times New Roman" w:cs="Times New Roman"/>
        </w:rPr>
        <w:t xml:space="preserve"> with appr</w:t>
      </w:r>
      <w:r w:rsidR="000A4C2B" w:rsidRPr="00050DB8">
        <w:rPr>
          <w:rFonts w:ascii="Times New Roman" w:hAnsi="Times New Roman" w:cs="Times New Roman"/>
        </w:rPr>
        <w:t>oximately X completed in Year 1 and</w:t>
      </w:r>
      <w:r w:rsidR="0028499E" w:rsidRPr="00050DB8">
        <w:rPr>
          <w:rFonts w:ascii="Times New Roman" w:hAnsi="Times New Roman" w:cs="Times New Roman"/>
        </w:rPr>
        <w:t xml:space="preserve"> the remainder in Year 2. The City reserves the right to increas</w:t>
      </w:r>
      <w:r w:rsidR="000A4C2B" w:rsidRPr="00050DB8">
        <w:rPr>
          <w:rFonts w:ascii="Times New Roman" w:hAnsi="Times New Roman" w:cs="Times New Roman"/>
        </w:rPr>
        <w:t>e or decrease listed quantities</w:t>
      </w:r>
      <w:r w:rsidR="0028499E" w:rsidRPr="00050DB8">
        <w:rPr>
          <w:rFonts w:ascii="Times New Roman" w:hAnsi="Times New Roman" w:cs="Times New Roman"/>
        </w:rPr>
        <w:t xml:space="preserve"> based on actual field conditions prior to injection. The City forester must approve any variances in dates. </w:t>
      </w:r>
      <w:r w:rsidR="000A4C2B" w:rsidRPr="00050DB8">
        <w:rPr>
          <w:rFonts w:ascii="Times New Roman" w:hAnsi="Times New Roman" w:cs="Times New Roman"/>
          <w:color w:val="000000"/>
        </w:rPr>
        <w:t>Unless City staff direct</w:t>
      </w:r>
      <w:r w:rsidR="004758C9" w:rsidRPr="00050DB8">
        <w:rPr>
          <w:rFonts w:ascii="Times New Roman" w:hAnsi="Times New Roman" w:cs="Times New Roman"/>
          <w:color w:val="000000"/>
        </w:rPr>
        <w:t xml:space="preserve"> otherwise, the Company will complete all injections of designated a</w:t>
      </w:r>
      <w:r w:rsidR="00AA6D2A" w:rsidRPr="00050DB8">
        <w:rPr>
          <w:rFonts w:ascii="Times New Roman" w:hAnsi="Times New Roman" w:cs="Times New Roman"/>
          <w:color w:val="000000"/>
        </w:rPr>
        <w:t xml:space="preserve">sh trees on City property between June 1st </w:t>
      </w:r>
      <w:r w:rsidR="000A4C2B" w:rsidRPr="00050DB8">
        <w:rPr>
          <w:rFonts w:ascii="Times New Roman" w:hAnsi="Times New Roman" w:cs="Times New Roman"/>
          <w:color w:val="000000"/>
        </w:rPr>
        <w:t>and September 30th of each year</w:t>
      </w:r>
      <w:r w:rsidR="00AA6D2A" w:rsidRPr="00050DB8">
        <w:rPr>
          <w:rFonts w:ascii="Times New Roman" w:hAnsi="Times New Roman" w:cs="Times New Roman"/>
          <w:color w:val="000000"/>
        </w:rPr>
        <w:t xml:space="preserve"> or before fall leaf color, whichever occurs sooner. </w:t>
      </w:r>
      <w:r w:rsidR="00AA6D2A" w:rsidRPr="00050DB8">
        <w:rPr>
          <w:rFonts w:ascii="Times New Roman" w:hAnsi="Times New Roman" w:cs="Times New Roman"/>
        </w:rPr>
        <w:t xml:space="preserve">All invoices will be </w:t>
      </w:r>
      <w:r w:rsidR="004758C9" w:rsidRPr="00050DB8">
        <w:rPr>
          <w:rFonts w:ascii="Times New Roman" w:hAnsi="Times New Roman" w:cs="Times New Roman"/>
        </w:rPr>
        <w:t>remitted to the City</w:t>
      </w:r>
      <w:r w:rsidR="00AA6D2A" w:rsidRPr="00050DB8">
        <w:rPr>
          <w:rFonts w:ascii="Times New Roman" w:hAnsi="Times New Roman" w:cs="Times New Roman"/>
        </w:rPr>
        <w:t xml:space="preserve"> and itemized by property name and unique number assigned to each tree</w:t>
      </w:r>
      <w:r w:rsidR="0028499E" w:rsidRPr="00050DB8">
        <w:rPr>
          <w:rFonts w:ascii="Times New Roman" w:hAnsi="Times New Roman" w:cs="Times New Roman"/>
        </w:rPr>
        <w:t>.</w:t>
      </w:r>
    </w:p>
    <w:p w14:paraId="25E168B1" w14:textId="77777777" w:rsidR="00AA6D2A" w:rsidRPr="00050DB8" w:rsidRDefault="00AA6D2A" w:rsidP="00AA6D2A">
      <w:pPr>
        <w:rPr>
          <w:rFonts w:ascii="Times New Roman" w:hAnsi="Times New Roman" w:cs="Times New Roman"/>
          <w:color w:val="000000"/>
        </w:rPr>
      </w:pPr>
    </w:p>
    <w:p w14:paraId="537A06B9" w14:textId="77777777" w:rsidR="00383B87" w:rsidRPr="00050DB8" w:rsidRDefault="004F1815" w:rsidP="00AA6D2A">
      <w:pPr>
        <w:pStyle w:val="Default"/>
        <w:numPr>
          <w:ilvl w:val="0"/>
          <w:numId w:val="22"/>
        </w:numPr>
        <w:ind w:left="720" w:hanging="720"/>
      </w:pPr>
      <w:r w:rsidRPr="00050DB8">
        <w:rPr>
          <w:b/>
        </w:rPr>
        <w:t>Area 2 – Boulevard/r</w:t>
      </w:r>
      <w:r w:rsidR="00383B87" w:rsidRPr="00050DB8">
        <w:rPr>
          <w:b/>
        </w:rPr>
        <w:t>ight-of-way (ROW):</w:t>
      </w:r>
      <w:r w:rsidR="00383B87" w:rsidRPr="00050DB8">
        <w:t xml:space="preserve"> </w:t>
      </w:r>
      <w:r w:rsidR="00383B87" w:rsidRPr="00050DB8">
        <w:rPr>
          <w:bCs/>
        </w:rPr>
        <w:t xml:space="preserve">There are approximately X ash trees </w:t>
      </w:r>
      <w:r w:rsidR="00AC6E32" w:rsidRPr="00050DB8">
        <w:rPr>
          <w:bCs/>
        </w:rPr>
        <w:t>in Area 2 ranging from 10” to X</w:t>
      </w:r>
      <w:r w:rsidR="00383B87" w:rsidRPr="00050DB8">
        <w:rPr>
          <w:bCs/>
        </w:rPr>
        <w:t xml:space="preserve">” </w:t>
      </w:r>
      <w:r w:rsidR="00AC6E32" w:rsidRPr="00050DB8">
        <w:rPr>
          <w:bCs/>
        </w:rPr>
        <w:t>dbh designated for treatments</w:t>
      </w:r>
      <w:r w:rsidR="00383B87" w:rsidRPr="00050DB8">
        <w:rPr>
          <w:bCs/>
        </w:rPr>
        <w:t>.</w:t>
      </w:r>
      <w:r w:rsidR="00AC6E32" w:rsidRPr="00050DB8">
        <w:rPr>
          <w:bCs/>
        </w:rPr>
        <w:t xml:space="preserve"> The treatment requirements described above for Area 1 apply to Area 2 as well. </w:t>
      </w:r>
    </w:p>
    <w:p w14:paraId="0B60B86F" w14:textId="77777777" w:rsidR="00383B87" w:rsidRPr="00050DB8" w:rsidRDefault="00383B87" w:rsidP="00AA6D2A">
      <w:pPr>
        <w:rPr>
          <w:rFonts w:ascii="Times New Roman" w:hAnsi="Times New Roman" w:cs="Times New Roman"/>
          <w:color w:val="000000"/>
        </w:rPr>
      </w:pPr>
    </w:p>
    <w:p w14:paraId="189029E8" w14:textId="43FDF90F" w:rsidR="00AA6D2A" w:rsidRPr="00050DB8" w:rsidRDefault="009F52F2" w:rsidP="005526DF">
      <w:pPr>
        <w:pStyle w:val="ListParagraph"/>
        <w:numPr>
          <w:ilvl w:val="0"/>
          <w:numId w:val="22"/>
        </w:numPr>
        <w:autoSpaceDE w:val="0"/>
        <w:autoSpaceDN w:val="0"/>
        <w:adjustRightInd w:val="0"/>
        <w:ind w:left="720" w:hanging="720"/>
        <w:rPr>
          <w:rFonts w:ascii="Times New Roman" w:hAnsi="Times New Roman" w:cs="Times New Roman"/>
          <w:color w:val="000000"/>
        </w:rPr>
      </w:pPr>
      <w:r w:rsidRPr="00050DB8">
        <w:rPr>
          <w:rFonts w:ascii="Times New Roman" w:hAnsi="Times New Roman" w:cs="Times New Roman"/>
          <w:b/>
          <w:color w:val="000000"/>
        </w:rPr>
        <w:t>Area 3 – Private p</w:t>
      </w:r>
      <w:r w:rsidR="00AA6D2A" w:rsidRPr="00050DB8">
        <w:rPr>
          <w:rFonts w:ascii="Times New Roman" w:hAnsi="Times New Roman" w:cs="Times New Roman"/>
          <w:b/>
          <w:color w:val="000000"/>
        </w:rPr>
        <w:t>roperty</w:t>
      </w:r>
      <w:r w:rsidR="00615B54" w:rsidRPr="00050DB8">
        <w:rPr>
          <w:rFonts w:ascii="Times New Roman" w:hAnsi="Times New Roman" w:cs="Times New Roman"/>
          <w:b/>
          <w:color w:val="000000"/>
        </w:rPr>
        <w:t xml:space="preserve">: </w:t>
      </w:r>
      <w:r w:rsidR="00511591" w:rsidRPr="00050DB8">
        <w:rPr>
          <w:rFonts w:ascii="Times New Roman" w:hAnsi="Times New Roman" w:cs="Times New Roman"/>
          <w:bCs/>
        </w:rPr>
        <w:t>Based on the City’s statistical survey, there are</w:t>
      </w:r>
      <w:r w:rsidR="00516D63" w:rsidRPr="00050DB8">
        <w:rPr>
          <w:rFonts w:ascii="Times New Roman" w:hAnsi="Times New Roman" w:cs="Times New Roman"/>
          <w:bCs/>
        </w:rPr>
        <w:t xml:space="preserve"> </w:t>
      </w:r>
      <w:r w:rsidR="00511591" w:rsidRPr="00050DB8">
        <w:rPr>
          <w:rFonts w:ascii="Times New Roman" w:hAnsi="Times New Roman" w:cs="Times New Roman"/>
          <w:bCs/>
        </w:rPr>
        <w:t>about X ash trees on non-City land, of which approximately X are 10” dbh or greater.</w:t>
      </w:r>
      <w:r w:rsidR="00511591" w:rsidRPr="00050DB8">
        <w:rPr>
          <w:rFonts w:ascii="Times New Roman" w:hAnsi="Times New Roman" w:cs="Times New Roman"/>
          <w:color w:val="000000"/>
        </w:rPr>
        <w:t xml:space="preserve"> </w:t>
      </w:r>
      <w:r w:rsidR="00615B54" w:rsidRPr="00050DB8">
        <w:rPr>
          <w:rFonts w:ascii="Times New Roman" w:hAnsi="Times New Roman" w:cs="Times New Roman"/>
          <w:color w:val="000000"/>
        </w:rPr>
        <w:t>Private property owners</w:t>
      </w:r>
      <w:r w:rsidR="00AA6D2A" w:rsidRPr="00050DB8">
        <w:rPr>
          <w:rFonts w:ascii="Times New Roman" w:hAnsi="Times New Roman" w:cs="Times New Roman"/>
          <w:color w:val="000000"/>
        </w:rPr>
        <w:t xml:space="preserve"> will contact </w:t>
      </w:r>
      <w:r w:rsidR="00615B54" w:rsidRPr="00050DB8">
        <w:rPr>
          <w:rFonts w:ascii="Times New Roman" w:hAnsi="Times New Roman" w:cs="Times New Roman"/>
          <w:color w:val="000000"/>
        </w:rPr>
        <w:t>the Company</w:t>
      </w:r>
      <w:r w:rsidR="00AA6D2A" w:rsidRPr="00050DB8">
        <w:rPr>
          <w:rFonts w:ascii="Times New Roman" w:hAnsi="Times New Roman" w:cs="Times New Roman"/>
          <w:color w:val="000000"/>
        </w:rPr>
        <w:t xml:space="preserve"> directly to initiate an inspection, receive a quote</w:t>
      </w:r>
      <w:r w:rsidR="00615B54" w:rsidRPr="00050DB8">
        <w:rPr>
          <w:rFonts w:ascii="Times New Roman" w:hAnsi="Times New Roman" w:cs="Times New Roman"/>
          <w:color w:val="000000"/>
        </w:rPr>
        <w:t>,</w:t>
      </w:r>
      <w:r w:rsidR="00AA6D2A" w:rsidRPr="00050DB8">
        <w:rPr>
          <w:rFonts w:ascii="Times New Roman" w:hAnsi="Times New Roman" w:cs="Times New Roman"/>
          <w:color w:val="000000"/>
        </w:rPr>
        <w:t xml:space="preserve"> and pro</w:t>
      </w:r>
      <w:r w:rsidR="00615B54" w:rsidRPr="00050DB8">
        <w:rPr>
          <w:rFonts w:ascii="Times New Roman" w:hAnsi="Times New Roman" w:cs="Times New Roman"/>
          <w:color w:val="000000"/>
        </w:rPr>
        <w:t>vide permission to perform the w</w:t>
      </w:r>
      <w:r w:rsidR="00AA6D2A" w:rsidRPr="00050DB8">
        <w:rPr>
          <w:rFonts w:ascii="Times New Roman" w:hAnsi="Times New Roman" w:cs="Times New Roman"/>
          <w:color w:val="000000"/>
        </w:rPr>
        <w:t xml:space="preserve">ork. </w:t>
      </w:r>
      <w:r w:rsidR="00511591" w:rsidRPr="00050DB8">
        <w:rPr>
          <w:rFonts w:ascii="Times New Roman" w:hAnsi="Times New Roman" w:cs="Times New Roman"/>
          <w:color w:val="000000" w:themeColor="text1"/>
        </w:rPr>
        <w:t xml:space="preserve">Treatments shall be consistent with the specifications described for Area 1. </w:t>
      </w:r>
      <w:r w:rsidR="00AA6D2A" w:rsidRPr="00050DB8">
        <w:rPr>
          <w:rFonts w:ascii="Times New Roman" w:hAnsi="Times New Roman" w:cs="Times New Roman"/>
          <w:color w:val="000000"/>
        </w:rPr>
        <w:t xml:space="preserve">The City will not be a party to any contract between the private owner and the </w:t>
      </w:r>
      <w:r w:rsidR="00615B54" w:rsidRPr="00050DB8">
        <w:rPr>
          <w:rFonts w:ascii="Times New Roman" w:hAnsi="Times New Roman" w:cs="Times New Roman"/>
          <w:color w:val="000000"/>
        </w:rPr>
        <w:t>Company</w:t>
      </w:r>
      <w:r w:rsidR="00AA6D2A" w:rsidRPr="00050DB8">
        <w:rPr>
          <w:rFonts w:ascii="Times New Roman" w:hAnsi="Times New Roman" w:cs="Times New Roman"/>
          <w:color w:val="000000"/>
        </w:rPr>
        <w:t xml:space="preserve">. </w:t>
      </w:r>
    </w:p>
    <w:p w14:paraId="6DA469DE" w14:textId="77777777" w:rsidR="00AA6D2A" w:rsidRPr="00050DB8" w:rsidRDefault="00AA6D2A" w:rsidP="00AA6D2A">
      <w:pPr>
        <w:autoSpaceDE w:val="0"/>
        <w:autoSpaceDN w:val="0"/>
        <w:adjustRightInd w:val="0"/>
        <w:rPr>
          <w:rFonts w:ascii="Times New Roman" w:hAnsi="Times New Roman" w:cs="Times New Roman"/>
          <w:color w:val="000000"/>
        </w:rPr>
      </w:pPr>
    </w:p>
    <w:p w14:paraId="577E5984" w14:textId="3E32CAD8" w:rsidR="00AA6D2A" w:rsidRPr="00050DB8" w:rsidRDefault="009F52F2" w:rsidP="00615B54">
      <w:pPr>
        <w:pStyle w:val="ListParagraph"/>
        <w:numPr>
          <w:ilvl w:val="0"/>
          <w:numId w:val="33"/>
        </w:numPr>
        <w:autoSpaceDE w:val="0"/>
        <w:autoSpaceDN w:val="0"/>
        <w:adjustRightInd w:val="0"/>
        <w:ind w:left="720" w:hanging="720"/>
        <w:rPr>
          <w:rFonts w:ascii="Times New Roman" w:hAnsi="Times New Roman" w:cs="Times New Roman"/>
          <w:color w:val="000000"/>
        </w:rPr>
      </w:pPr>
      <w:r w:rsidRPr="00050DB8">
        <w:rPr>
          <w:rFonts w:ascii="Times New Roman" w:hAnsi="Times New Roman" w:cs="Times New Roman"/>
          <w:b/>
          <w:color w:val="000000"/>
        </w:rPr>
        <w:t xml:space="preserve">Area 4 – </w:t>
      </w:r>
      <w:r w:rsidR="00DB263F" w:rsidRPr="00050DB8">
        <w:rPr>
          <w:rFonts w:ascii="Times New Roman" w:hAnsi="Times New Roman" w:cs="Times New Roman"/>
          <w:b/>
          <w:color w:val="000000"/>
        </w:rPr>
        <w:t>Private treatment of City-owned trees</w:t>
      </w:r>
      <w:r w:rsidR="00615B54" w:rsidRPr="00050DB8">
        <w:rPr>
          <w:rFonts w:ascii="Times New Roman" w:hAnsi="Times New Roman" w:cs="Times New Roman"/>
          <w:b/>
          <w:color w:val="000000"/>
        </w:rPr>
        <w:t xml:space="preserve">: </w:t>
      </w:r>
      <w:r w:rsidR="00AA6D2A" w:rsidRPr="00050DB8">
        <w:rPr>
          <w:rFonts w:ascii="Times New Roman" w:hAnsi="Times New Roman" w:cs="Times New Roman"/>
          <w:color w:val="000000"/>
        </w:rPr>
        <w:t xml:space="preserve">With approval from the City, </w:t>
      </w:r>
      <w:r w:rsidR="00214667" w:rsidRPr="00050DB8">
        <w:rPr>
          <w:rFonts w:ascii="Times New Roman" w:hAnsi="Times New Roman" w:cs="Times New Roman"/>
          <w:color w:val="000000"/>
        </w:rPr>
        <w:t xml:space="preserve">property owners </w:t>
      </w:r>
      <w:r w:rsidR="00AA6D2A" w:rsidRPr="00050DB8">
        <w:rPr>
          <w:rFonts w:ascii="Times New Roman" w:hAnsi="Times New Roman" w:cs="Times New Roman"/>
          <w:color w:val="000000"/>
        </w:rPr>
        <w:t xml:space="preserve">may hire </w:t>
      </w:r>
      <w:r w:rsidR="00615B54" w:rsidRPr="00050DB8">
        <w:rPr>
          <w:rFonts w:ascii="Times New Roman" w:hAnsi="Times New Roman" w:cs="Times New Roman"/>
          <w:color w:val="000000"/>
        </w:rPr>
        <w:t>the Company</w:t>
      </w:r>
      <w:r w:rsidR="00AA6D2A" w:rsidRPr="00050DB8">
        <w:rPr>
          <w:rFonts w:ascii="Times New Roman" w:hAnsi="Times New Roman" w:cs="Times New Roman"/>
          <w:color w:val="000000"/>
        </w:rPr>
        <w:t xml:space="preserve"> to treat trees growing in </w:t>
      </w:r>
      <w:r w:rsidR="000A4C2B" w:rsidRPr="00050DB8">
        <w:rPr>
          <w:rFonts w:ascii="Times New Roman" w:hAnsi="Times New Roman" w:cs="Times New Roman"/>
          <w:color w:val="000000"/>
        </w:rPr>
        <w:t xml:space="preserve">the </w:t>
      </w:r>
      <w:r w:rsidR="00615B54" w:rsidRPr="00050DB8">
        <w:rPr>
          <w:rFonts w:ascii="Times New Roman" w:hAnsi="Times New Roman" w:cs="Times New Roman"/>
          <w:color w:val="000000"/>
        </w:rPr>
        <w:t xml:space="preserve">public </w:t>
      </w:r>
      <w:r w:rsidR="00AA6D2A" w:rsidRPr="00050DB8">
        <w:rPr>
          <w:rFonts w:ascii="Times New Roman" w:hAnsi="Times New Roman" w:cs="Times New Roman"/>
          <w:color w:val="000000"/>
        </w:rPr>
        <w:t xml:space="preserve">right-of-way </w:t>
      </w:r>
      <w:r w:rsidR="000A4C2B" w:rsidRPr="00050DB8">
        <w:rPr>
          <w:rFonts w:ascii="Times New Roman" w:hAnsi="Times New Roman" w:cs="Times New Roman"/>
          <w:color w:val="000000"/>
        </w:rPr>
        <w:t>that</w:t>
      </w:r>
      <w:r w:rsidR="00AA6D2A" w:rsidRPr="00050DB8">
        <w:rPr>
          <w:rFonts w:ascii="Times New Roman" w:hAnsi="Times New Roman" w:cs="Times New Roman"/>
          <w:color w:val="000000"/>
        </w:rPr>
        <w:t xml:space="preserve"> are not being treated by the City. In the event that such treatment is undertaken, this circumstance shall</w:t>
      </w:r>
      <w:r w:rsidR="000A4C2B" w:rsidRPr="00050DB8">
        <w:rPr>
          <w:rFonts w:ascii="Times New Roman" w:hAnsi="Times New Roman" w:cs="Times New Roman"/>
          <w:color w:val="000000"/>
        </w:rPr>
        <w:t xml:space="preserve"> meet the requirements of Area 1</w:t>
      </w:r>
      <w:r w:rsidR="00AA6D2A" w:rsidRPr="00050DB8">
        <w:rPr>
          <w:rFonts w:ascii="Times New Roman" w:hAnsi="Times New Roman" w:cs="Times New Roman"/>
          <w:color w:val="000000"/>
        </w:rPr>
        <w:t>.</w:t>
      </w:r>
      <w:r w:rsidR="00AA6D2A" w:rsidRPr="00050DB8">
        <w:rPr>
          <w:rFonts w:ascii="Times New Roman" w:hAnsi="Times New Roman" w:cs="Times New Roman"/>
          <w:color w:val="000000"/>
        </w:rPr>
        <w:cr/>
      </w:r>
    </w:p>
    <w:p w14:paraId="253CFE23" w14:textId="77777777" w:rsidR="00AA6D2A" w:rsidRPr="00050DB8" w:rsidRDefault="0028499E" w:rsidP="00AA6D2A">
      <w:pPr>
        <w:pStyle w:val="Default"/>
        <w:rPr>
          <w:b/>
          <w:bCs/>
        </w:rPr>
      </w:pPr>
      <w:r w:rsidRPr="00050DB8">
        <w:rPr>
          <w:b/>
          <w:bCs/>
        </w:rPr>
        <w:t xml:space="preserve">Company Qualifications: </w:t>
      </w:r>
      <w:r w:rsidR="00B43AFC" w:rsidRPr="00050DB8">
        <w:rPr>
          <w:bCs/>
        </w:rPr>
        <w:t xml:space="preserve">Minimum </w:t>
      </w:r>
      <w:r w:rsidR="000A4C2B" w:rsidRPr="00050DB8">
        <w:rPr>
          <w:bCs/>
        </w:rPr>
        <w:t xml:space="preserve">Company </w:t>
      </w:r>
      <w:r w:rsidR="00B43AFC" w:rsidRPr="00050DB8">
        <w:rPr>
          <w:bCs/>
        </w:rPr>
        <w:t>qualifications are as follows:</w:t>
      </w:r>
    </w:p>
    <w:p w14:paraId="2FEE4EBF" w14:textId="77777777" w:rsidR="00AA6D2A" w:rsidRPr="00050DB8" w:rsidRDefault="00AA6D2A" w:rsidP="00AA6D2A">
      <w:pPr>
        <w:pStyle w:val="Default"/>
        <w:rPr>
          <w:b/>
          <w:bCs/>
        </w:rPr>
      </w:pPr>
    </w:p>
    <w:p w14:paraId="644FBA8B" w14:textId="3D9C9B48" w:rsidR="0028499E" w:rsidRPr="00050DB8" w:rsidRDefault="0028499E" w:rsidP="009721C5">
      <w:pPr>
        <w:pStyle w:val="Default"/>
        <w:numPr>
          <w:ilvl w:val="0"/>
          <w:numId w:val="37"/>
        </w:numPr>
        <w:ind w:left="720" w:hanging="720"/>
      </w:pPr>
      <w:r w:rsidRPr="00050DB8">
        <w:t xml:space="preserve">At a minimum, </w:t>
      </w:r>
      <w:r w:rsidR="009721C5" w:rsidRPr="00050DB8">
        <w:t>the Company</w:t>
      </w:r>
      <w:r w:rsidRPr="00050DB8">
        <w:t xml:space="preserve"> must be a properly insured, respected, financially viable, MDA Tree Registry</w:t>
      </w:r>
      <w:r w:rsidR="00516D63" w:rsidRPr="00050DB8">
        <w:t>-</w:t>
      </w:r>
      <w:r w:rsidRPr="00050DB8">
        <w:t>listed company that has been in business for at least five (5) years, with at least three (3) years of experience performing plant health care or injection treatments for local government</w:t>
      </w:r>
      <w:r w:rsidR="00C37603" w:rsidRPr="00050DB8">
        <w:t>s</w:t>
      </w:r>
      <w:r w:rsidRPr="00050DB8">
        <w:t xml:space="preserve"> or other public agencies. </w:t>
      </w:r>
    </w:p>
    <w:p w14:paraId="61B4596F" w14:textId="77777777" w:rsidR="00937829" w:rsidRPr="00050DB8" w:rsidRDefault="00937829" w:rsidP="00937829">
      <w:pPr>
        <w:pStyle w:val="Default"/>
      </w:pPr>
    </w:p>
    <w:p w14:paraId="5ED7E997" w14:textId="77777777" w:rsidR="0028499E" w:rsidRPr="00050DB8" w:rsidRDefault="0028499E" w:rsidP="009721C5">
      <w:pPr>
        <w:pStyle w:val="Default"/>
        <w:numPr>
          <w:ilvl w:val="0"/>
          <w:numId w:val="37"/>
        </w:numPr>
        <w:ind w:left="720" w:hanging="720"/>
      </w:pPr>
      <w:r w:rsidRPr="00050DB8">
        <w:lastRenderedPageBreak/>
        <w:t xml:space="preserve">Must be able to provide references that include at least two (2) projects performed for </w:t>
      </w:r>
      <w:r w:rsidR="00C37603" w:rsidRPr="00050DB8">
        <w:t>local governments or other public agencies</w:t>
      </w:r>
      <w:r w:rsidRPr="00050DB8">
        <w:t xml:space="preserve">. </w:t>
      </w:r>
    </w:p>
    <w:p w14:paraId="1C291FC6" w14:textId="77777777" w:rsidR="00937829" w:rsidRPr="00050DB8" w:rsidRDefault="00937829" w:rsidP="00937829">
      <w:pPr>
        <w:pStyle w:val="Default"/>
      </w:pPr>
    </w:p>
    <w:p w14:paraId="70B4A134" w14:textId="77777777" w:rsidR="0028499E" w:rsidRPr="00050DB8" w:rsidRDefault="0028499E" w:rsidP="009721C5">
      <w:pPr>
        <w:pStyle w:val="Default"/>
        <w:numPr>
          <w:ilvl w:val="0"/>
          <w:numId w:val="37"/>
        </w:numPr>
        <w:ind w:left="720" w:hanging="720"/>
      </w:pPr>
      <w:r w:rsidRPr="00050DB8">
        <w:t xml:space="preserve">At least one (1) ISA Certified Arborist must be assigned to supervise the </w:t>
      </w:r>
      <w:r w:rsidR="009721C5" w:rsidRPr="00050DB8">
        <w:t>Project</w:t>
      </w:r>
      <w:r w:rsidRPr="00050DB8">
        <w:t xml:space="preserve"> and the application crew(s). </w:t>
      </w:r>
    </w:p>
    <w:p w14:paraId="5C994385" w14:textId="77777777" w:rsidR="00937829" w:rsidRPr="00050DB8" w:rsidRDefault="00937829" w:rsidP="00937829">
      <w:pPr>
        <w:pStyle w:val="Default"/>
      </w:pPr>
    </w:p>
    <w:p w14:paraId="7EC03A6D" w14:textId="77777777" w:rsidR="0028499E" w:rsidRPr="00050DB8" w:rsidRDefault="0028499E" w:rsidP="009721C5">
      <w:pPr>
        <w:pStyle w:val="Default"/>
        <w:numPr>
          <w:ilvl w:val="0"/>
          <w:numId w:val="37"/>
        </w:numPr>
        <w:ind w:left="720" w:hanging="720"/>
      </w:pPr>
      <w:r w:rsidRPr="00050DB8">
        <w:t xml:space="preserve">All members of the application crew must be licensed Minnesota commercial pesticide applicators. Must provide the written training protocol used for applicators. </w:t>
      </w:r>
    </w:p>
    <w:p w14:paraId="2F8E6421" w14:textId="77777777" w:rsidR="00937829" w:rsidRPr="00050DB8" w:rsidRDefault="00937829" w:rsidP="00937829">
      <w:pPr>
        <w:pStyle w:val="Default"/>
      </w:pPr>
    </w:p>
    <w:p w14:paraId="04A41BA3" w14:textId="77777777" w:rsidR="0028499E" w:rsidRPr="00050DB8" w:rsidRDefault="0028499E" w:rsidP="009721C5">
      <w:pPr>
        <w:pStyle w:val="Default"/>
        <w:numPr>
          <w:ilvl w:val="0"/>
          <w:numId w:val="37"/>
        </w:numPr>
        <w:ind w:left="720" w:hanging="720"/>
      </w:pPr>
      <w:r w:rsidRPr="00050DB8">
        <w:t xml:space="preserve">The </w:t>
      </w:r>
      <w:r w:rsidR="009721C5" w:rsidRPr="00050DB8">
        <w:t>Company</w:t>
      </w:r>
      <w:r w:rsidRPr="00050DB8">
        <w:t xml:space="preserve"> must have at least one person available to GPS each tree injected on private property for inclusion in the City’s tree inventory ideally at the time of treatment. </w:t>
      </w:r>
    </w:p>
    <w:p w14:paraId="26C4E0EE" w14:textId="77777777" w:rsidR="00937829" w:rsidRPr="00050DB8" w:rsidRDefault="00937829" w:rsidP="00937829">
      <w:pPr>
        <w:pStyle w:val="Default"/>
      </w:pPr>
    </w:p>
    <w:p w14:paraId="69F5E473" w14:textId="3BFDF8B1" w:rsidR="0028499E" w:rsidRPr="00050DB8" w:rsidRDefault="0028499E" w:rsidP="009721C5">
      <w:pPr>
        <w:pStyle w:val="Default"/>
        <w:numPr>
          <w:ilvl w:val="0"/>
          <w:numId w:val="37"/>
        </w:numPr>
        <w:ind w:left="720" w:hanging="720"/>
      </w:pPr>
      <w:r w:rsidRPr="00050DB8">
        <w:t>Must have experience with devising marketing/education plans and creating materials to educate the public</w:t>
      </w:r>
      <w:r w:rsidR="00516D63" w:rsidRPr="00050DB8">
        <w:t xml:space="preserve">, </w:t>
      </w:r>
      <w:r w:rsidRPr="00050DB8">
        <w:t xml:space="preserve">and </w:t>
      </w:r>
      <w:r w:rsidR="00516D63" w:rsidRPr="00050DB8">
        <w:t xml:space="preserve">must </w:t>
      </w:r>
      <w:r w:rsidRPr="00050DB8">
        <w:t xml:space="preserve">provide examples. </w:t>
      </w:r>
    </w:p>
    <w:p w14:paraId="1949EF63" w14:textId="77777777" w:rsidR="00937829" w:rsidRPr="00050DB8" w:rsidRDefault="00937829" w:rsidP="00937829">
      <w:pPr>
        <w:pStyle w:val="Default"/>
      </w:pPr>
    </w:p>
    <w:p w14:paraId="44717A1D" w14:textId="77777777" w:rsidR="0028499E" w:rsidRPr="00050DB8" w:rsidRDefault="0028499E" w:rsidP="009721C5">
      <w:pPr>
        <w:pStyle w:val="Default"/>
        <w:numPr>
          <w:ilvl w:val="0"/>
          <w:numId w:val="37"/>
        </w:numPr>
        <w:ind w:left="720" w:hanging="720"/>
      </w:pPr>
      <w:r w:rsidRPr="00050DB8">
        <w:t xml:space="preserve">Must have the necessary tools, equipment, staff and expertise to inventory </w:t>
      </w:r>
      <w:r w:rsidR="00C37603" w:rsidRPr="00050DB8">
        <w:t xml:space="preserve">and track </w:t>
      </w:r>
      <w:r w:rsidRPr="00050DB8">
        <w:t xml:space="preserve">injected trees. </w:t>
      </w:r>
    </w:p>
    <w:p w14:paraId="50667982" w14:textId="77777777" w:rsidR="0028499E" w:rsidRPr="00050DB8" w:rsidRDefault="0028499E" w:rsidP="0028499E">
      <w:pPr>
        <w:pStyle w:val="Default"/>
      </w:pPr>
    </w:p>
    <w:p w14:paraId="06505B4E" w14:textId="78C7556D" w:rsidR="002261BE" w:rsidRPr="00050DB8" w:rsidRDefault="002261BE" w:rsidP="00AA6D2A">
      <w:pPr>
        <w:pStyle w:val="Default"/>
        <w:rPr>
          <w:b/>
          <w:bCs/>
        </w:rPr>
      </w:pPr>
      <w:r w:rsidRPr="00050DB8">
        <w:rPr>
          <w:b/>
          <w:bCs/>
        </w:rPr>
        <w:t xml:space="preserve">Equipment and Treatment Specifications: </w:t>
      </w:r>
    </w:p>
    <w:p w14:paraId="53CB621A" w14:textId="77777777" w:rsidR="00AA6D2A" w:rsidRPr="00050DB8" w:rsidRDefault="00AA6D2A" w:rsidP="00AA6D2A">
      <w:pPr>
        <w:pStyle w:val="Default"/>
      </w:pPr>
    </w:p>
    <w:p w14:paraId="3C7F6413" w14:textId="3B50BE23" w:rsidR="00AA6D2A" w:rsidRPr="00050DB8" w:rsidRDefault="002261BE" w:rsidP="002261BE">
      <w:pPr>
        <w:pStyle w:val="Default"/>
        <w:numPr>
          <w:ilvl w:val="0"/>
          <w:numId w:val="40"/>
        </w:numPr>
        <w:ind w:left="810" w:hanging="810"/>
      </w:pPr>
      <w:r w:rsidRPr="00050DB8">
        <w:rPr>
          <w:b/>
        </w:rPr>
        <w:t xml:space="preserve">Proficiency demonstration: </w:t>
      </w:r>
      <w:r w:rsidR="00AA6D2A" w:rsidRPr="00050DB8">
        <w:t xml:space="preserve">Applicators must demonstrate proficiency with the injection equipment and knowledge of the </w:t>
      </w:r>
      <w:r w:rsidR="00214667" w:rsidRPr="00050DB8">
        <w:t xml:space="preserve">insecticide </w:t>
      </w:r>
      <w:r w:rsidR="00AA6D2A" w:rsidRPr="00050DB8">
        <w:t xml:space="preserve">used to prevent EAB. Assigned applicators </w:t>
      </w:r>
      <w:r w:rsidR="00F63F4A" w:rsidRPr="00050DB8">
        <w:t xml:space="preserve">may </w:t>
      </w:r>
      <w:r w:rsidR="00AA6D2A" w:rsidRPr="00050DB8">
        <w:t>be required to provide an on-site demonstra</w:t>
      </w:r>
      <w:r w:rsidRPr="00050DB8">
        <w:t>tion prior to the start of the P</w:t>
      </w:r>
      <w:r w:rsidR="00AA6D2A" w:rsidRPr="00050DB8">
        <w:t xml:space="preserve">roject. </w:t>
      </w:r>
    </w:p>
    <w:p w14:paraId="7E2F0491" w14:textId="77777777" w:rsidR="00AA6D2A" w:rsidRPr="00050DB8" w:rsidRDefault="00AA6D2A" w:rsidP="00AA6D2A">
      <w:pPr>
        <w:pStyle w:val="Default"/>
        <w:rPr>
          <w:b/>
          <w:bCs/>
        </w:rPr>
      </w:pPr>
    </w:p>
    <w:p w14:paraId="6CCF1C71" w14:textId="77777777" w:rsidR="00AA6D2A" w:rsidRPr="00050DB8" w:rsidRDefault="004149F3" w:rsidP="002261BE">
      <w:pPr>
        <w:pStyle w:val="Default"/>
        <w:numPr>
          <w:ilvl w:val="0"/>
          <w:numId w:val="40"/>
        </w:numPr>
        <w:ind w:left="810" w:hanging="810"/>
      </w:pPr>
      <w:r w:rsidRPr="00050DB8">
        <w:rPr>
          <w:b/>
        </w:rPr>
        <w:t>Safety s</w:t>
      </w:r>
      <w:r w:rsidR="00AA6D2A" w:rsidRPr="00050DB8">
        <w:rPr>
          <w:b/>
        </w:rPr>
        <w:t xml:space="preserve">tandards: </w:t>
      </w:r>
      <w:r w:rsidRPr="00050DB8">
        <w:t xml:space="preserve">The </w:t>
      </w:r>
      <w:r w:rsidR="00AA6D2A" w:rsidRPr="00050DB8">
        <w:t>Company shall use work methods, safety procedures</w:t>
      </w:r>
      <w:r w:rsidR="00C37603" w:rsidRPr="00050DB8">
        <w:t>,</w:t>
      </w:r>
      <w:r w:rsidR="00AA6D2A" w:rsidRPr="00050DB8">
        <w:t xml:space="preserve"> and personal protective equipment conforming to all ANSI A300, Z133 and OSHA standards in performing the work under this contract. </w:t>
      </w:r>
      <w:r w:rsidR="00A840ED" w:rsidRPr="00050DB8">
        <w:t xml:space="preserve">The </w:t>
      </w:r>
      <w:r w:rsidR="00AA6D2A" w:rsidRPr="00050DB8">
        <w:t xml:space="preserve">Company shall supply any Material Safety Data Sheets (MSDS) to the City upon request. </w:t>
      </w:r>
    </w:p>
    <w:p w14:paraId="60831F4C" w14:textId="77777777" w:rsidR="00AA6D2A" w:rsidRPr="00050DB8" w:rsidRDefault="00AA6D2A" w:rsidP="004149F3">
      <w:pPr>
        <w:pStyle w:val="Default"/>
      </w:pPr>
    </w:p>
    <w:p w14:paraId="21549761" w14:textId="77777777" w:rsidR="00AA6D2A" w:rsidRPr="00050DB8" w:rsidRDefault="00A840ED" w:rsidP="009B11A0">
      <w:pPr>
        <w:pStyle w:val="Default"/>
        <w:numPr>
          <w:ilvl w:val="0"/>
          <w:numId w:val="40"/>
        </w:numPr>
        <w:ind w:left="720" w:hanging="720"/>
      </w:pPr>
      <w:r w:rsidRPr="00050DB8">
        <w:rPr>
          <w:b/>
        </w:rPr>
        <w:t>Formulation r</w:t>
      </w:r>
      <w:r w:rsidR="00AA6D2A" w:rsidRPr="00050DB8">
        <w:rPr>
          <w:b/>
        </w:rPr>
        <w:t>ates:</w:t>
      </w:r>
      <w:r w:rsidR="00AA6D2A" w:rsidRPr="00050DB8">
        <w:t xml:space="preserve"> It is the responsibility of the Company to follow all insecticide label instructions. </w:t>
      </w:r>
      <w:r w:rsidR="00637F4A" w:rsidRPr="00050DB8">
        <w:t>The City forester must approve any alterations in the formulations or equipment in advance</w:t>
      </w:r>
      <w:r w:rsidR="00AA6D2A" w:rsidRPr="00050DB8">
        <w:t xml:space="preserve">. In order to remain responsive to emerging research, the City reserves the right to request a change in formulation rates or application methods for the duration of the contract. Any such change and additional costs incurred would be agreed to in written correspondence between the Company and the City. </w:t>
      </w:r>
    </w:p>
    <w:p w14:paraId="454025E0" w14:textId="1B24A33E" w:rsidR="00AA6D2A" w:rsidRPr="00050DB8" w:rsidRDefault="00AA6D2A" w:rsidP="009B11A0">
      <w:pPr>
        <w:pStyle w:val="Default"/>
        <w:numPr>
          <w:ilvl w:val="0"/>
          <w:numId w:val="42"/>
        </w:numPr>
        <w:ind w:hanging="720"/>
      </w:pPr>
      <w:r w:rsidRPr="00050DB8">
        <w:t>All injections of ash trees must be with a liquid formulation of 4% E</w:t>
      </w:r>
      <w:r w:rsidR="007F08A4">
        <w:t>B</w:t>
      </w:r>
      <w:r w:rsidRPr="00050DB8">
        <w:t xml:space="preserve"> every two years. The City may give preference to formulations that pose the lowest health risks to applicators as determined by the US EPA signal word listed on the product label. No substitutions of the formulations shall be allowed. </w:t>
      </w:r>
    </w:p>
    <w:p w14:paraId="48F9E0B6" w14:textId="77777777" w:rsidR="00AA6D2A" w:rsidRPr="00050DB8" w:rsidRDefault="00AA6D2A" w:rsidP="009B11A0">
      <w:pPr>
        <w:pStyle w:val="Default"/>
        <w:numPr>
          <w:ilvl w:val="0"/>
          <w:numId w:val="42"/>
        </w:numPr>
        <w:ind w:hanging="630"/>
      </w:pPr>
      <w:r w:rsidRPr="00050DB8">
        <w:lastRenderedPageBreak/>
        <w:t xml:space="preserve">Injections must be made at the soil line to ensure the best distribution of the insecticide throughout the tree. </w:t>
      </w:r>
      <w:r w:rsidR="009B11A0" w:rsidRPr="00050DB8">
        <w:t xml:space="preserve">The </w:t>
      </w:r>
      <w:r w:rsidRPr="00050DB8">
        <w:t xml:space="preserve">Company may have to pull back mulch, grass, or soil. </w:t>
      </w:r>
    </w:p>
    <w:p w14:paraId="352E73E5" w14:textId="77777777" w:rsidR="00AA6D2A" w:rsidRPr="00050DB8" w:rsidRDefault="00AA6D2A" w:rsidP="00AA6D2A">
      <w:pPr>
        <w:pStyle w:val="Default"/>
      </w:pPr>
    </w:p>
    <w:p w14:paraId="5220E07F" w14:textId="77777777" w:rsidR="00AA6D2A" w:rsidRPr="00050DB8" w:rsidRDefault="00AA6D2A" w:rsidP="009B11A0">
      <w:pPr>
        <w:pStyle w:val="Default"/>
        <w:numPr>
          <w:ilvl w:val="0"/>
          <w:numId w:val="43"/>
        </w:numPr>
        <w:ind w:left="720" w:hanging="720"/>
      </w:pPr>
      <w:r w:rsidRPr="00050DB8">
        <w:rPr>
          <w:b/>
        </w:rPr>
        <w:t xml:space="preserve">Equipment: </w:t>
      </w:r>
      <w:r w:rsidRPr="00050DB8">
        <w:t xml:space="preserve">It is the responsibility of </w:t>
      </w:r>
      <w:r w:rsidR="009B11A0" w:rsidRPr="00050DB8">
        <w:t xml:space="preserve">the </w:t>
      </w:r>
      <w:r w:rsidRPr="00050DB8">
        <w:t xml:space="preserve">Company to provide all necessary equipment to complete the contract under these specifications. </w:t>
      </w:r>
    </w:p>
    <w:p w14:paraId="52514CD7" w14:textId="77777777" w:rsidR="00AA6D2A" w:rsidRPr="00050DB8" w:rsidRDefault="00AA6D2A" w:rsidP="009B11A0">
      <w:pPr>
        <w:pStyle w:val="Default"/>
        <w:numPr>
          <w:ilvl w:val="0"/>
          <w:numId w:val="42"/>
        </w:numPr>
        <w:ind w:hanging="720"/>
      </w:pPr>
      <w:r w:rsidRPr="00050DB8">
        <w:t xml:space="preserve">Equipment must remain in proper operating condition throughout the term of the contract. </w:t>
      </w:r>
      <w:r w:rsidR="009B11A0" w:rsidRPr="00050DB8">
        <w:t xml:space="preserve">The </w:t>
      </w:r>
      <w:r w:rsidRPr="00050DB8">
        <w:t>Company is responsible for cleaning and providing upkeep to the injection system on a daily basis. Any maintenance issues or repairs are the sole responsibility of Company.</w:t>
      </w:r>
    </w:p>
    <w:p w14:paraId="13FDB2BE" w14:textId="77777777" w:rsidR="00AA6D2A" w:rsidRPr="00050DB8" w:rsidRDefault="009B11A0" w:rsidP="009B11A0">
      <w:pPr>
        <w:pStyle w:val="Default"/>
        <w:numPr>
          <w:ilvl w:val="0"/>
          <w:numId w:val="42"/>
        </w:numPr>
        <w:ind w:hanging="720"/>
      </w:pPr>
      <w:r w:rsidRPr="00050DB8">
        <w:t xml:space="preserve">The </w:t>
      </w:r>
      <w:r w:rsidR="00AA6D2A" w:rsidRPr="00050DB8">
        <w:t xml:space="preserve">Company must use a high-helix drill bit and must replace the drill bits after every 100 </w:t>
      </w:r>
      <w:r w:rsidRPr="00050DB8">
        <w:t>dbh</w:t>
      </w:r>
      <w:r w:rsidR="00AA6D2A" w:rsidRPr="00050DB8">
        <w:t xml:space="preserve"> inches to maintain high efficiency. Drilled holes must be the size recommended by the injection equipment manufacturer. The City may give preference for injection systems that require the smallest diameter holes. </w:t>
      </w:r>
    </w:p>
    <w:p w14:paraId="06BEE650" w14:textId="1A373E61" w:rsidR="00AA6D2A" w:rsidRPr="00050DB8" w:rsidRDefault="00AA6D2A" w:rsidP="009B11A0">
      <w:pPr>
        <w:pStyle w:val="Default"/>
        <w:numPr>
          <w:ilvl w:val="0"/>
          <w:numId w:val="42"/>
        </w:numPr>
        <w:ind w:hanging="720"/>
      </w:pPr>
      <w:r w:rsidRPr="00050DB8">
        <w:t>Injection holes on ash must be drilled to a depth of approximately 1 inch below the bark to maximize delivery of E</w:t>
      </w:r>
      <w:r w:rsidR="007F08A4">
        <w:t>B</w:t>
      </w:r>
      <w:r w:rsidRPr="00050DB8">
        <w:t xml:space="preserve"> into ash trees. </w:t>
      </w:r>
    </w:p>
    <w:p w14:paraId="649642E2" w14:textId="6FA7C58A" w:rsidR="00AA6D2A" w:rsidRPr="00050DB8" w:rsidRDefault="00AA6D2A" w:rsidP="009B11A0">
      <w:pPr>
        <w:pStyle w:val="Default"/>
        <w:numPr>
          <w:ilvl w:val="0"/>
          <w:numId w:val="42"/>
        </w:numPr>
        <w:ind w:hanging="720"/>
      </w:pPr>
      <w:r w:rsidRPr="00050DB8">
        <w:t>E</w:t>
      </w:r>
      <w:r w:rsidR="007F08A4">
        <w:t>B</w:t>
      </w:r>
      <w:r w:rsidRPr="00050DB8">
        <w:t xml:space="preserve"> must be injected into ash trees using current industry standard injection systems that have efficacy data that supports their use. </w:t>
      </w:r>
    </w:p>
    <w:p w14:paraId="7390BE4D" w14:textId="77777777" w:rsidR="00AA6D2A" w:rsidRPr="00050DB8" w:rsidRDefault="00AA6D2A" w:rsidP="009B11A0">
      <w:pPr>
        <w:pStyle w:val="Default"/>
        <w:numPr>
          <w:ilvl w:val="0"/>
          <w:numId w:val="42"/>
        </w:numPr>
        <w:ind w:hanging="720"/>
      </w:pPr>
      <w:r w:rsidRPr="00050DB8">
        <w:t xml:space="preserve">All injected trees must be tagged with the year of injection clearly indicated on the tag. </w:t>
      </w:r>
      <w:r w:rsidR="00476466" w:rsidRPr="00050DB8">
        <w:t xml:space="preserve">The </w:t>
      </w:r>
      <w:r w:rsidRPr="00050DB8">
        <w:t xml:space="preserve">Company must provide tags for all injected trees. The tags must be of a design and type that can persist on the tree for at least 3 years. </w:t>
      </w:r>
    </w:p>
    <w:p w14:paraId="12E186E3" w14:textId="77777777" w:rsidR="00AA6D2A" w:rsidRPr="00050DB8" w:rsidRDefault="00AA6D2A" w:rsidP="00AA6D2A">
      <w:pPr>
        <w:pStyle w:val="Default"/>
      </w:pPr>
    </w:p>
    <w:p w14:paraId="71007021" w14:textId="77777777" w:rsidR="00AA6D2A" w:rsidRPr="00050DB8" w:rsidRDefault="00476466" w:rsidP="00476466">
      <w:pPr>
        <w:pStyle w:val="Default"/>
      </w:pPr>
      <w:r w:rsidRPr="00050DB8">
        <w:rPr>
          <w:b/>
          <w:bCs/>
        </w:rPr>
        <w:t>Guarantee and Warranty:</w:t>
      </w:r>
      <w:r w:rsidR="00AA6D2A" w:rsidRPr="00050DB8">
        <w:rPr>
          <w:b/>
          <w:bCs/>
        </w:rPr>
        <w:t xml:space="preserve"> </w:t>
      </w:r>
      <w:r w:rsidR="00AA6D2A" w:rsidRPr="00050DB8">
        <w:t xml:space="preserve">The </w:t>
      </w:r>
      <w:r w:rsidRPr="00050DB8">
        <w:t>Company</w:t>
      </w:r>
      <w:r w:rsidR="00AA6D2A" w:rsidRPr="00050DB8">
        <w:t xml:space="preserve"> must offer a clear written guarantee and warranty for tree injections based on Company-dictated criteria if one exists. If a healthy injected tree dies of EAB within the guarantee period, </w:t>
      </w:r>
      <w:r w:rsidRPr="00050DB8">
        <w:t xml:space="preserve">the </w:t>
      </w:r>
      <w:r w:rsidR="00AA6D2A" w:rsidRPr="00050DB8">
        <w:t>Company must uphold their agreement</w:t>
      </w:r>
      <w:r w:rsidRPr="00050DB8">
        <w:t>s</w:t>
      </w:r>
      <w:r w:rsidR="00AA6D2A" w:rsidRPr="00050DB8">
        <w:t xml:space="preserve"> with the </w:t>
      </w:r>
      <w:r w:rsidRPr="00050DB8">
        <w:t xml:space="preserve">City and the private </w:t>
      </w:r>
      <w:r w:rsidR="00AA6D2A" w:rsidRPr="00050DB8">
        <w:t>property owne</w:t>
      </w:r>
      <w:r w:rsidR="00892B43" w:rsidRPr="00050DB8">
        <w:t>r</w:t>
      </w:r>
      <w:r w:rsidR="00AA6D2A" w:rsidRPr="00050DB8">
        <w:t xml:space="preserve">. </w:t>
      </w:r>
    </w:p>
    <w:p w14:paraId="38DA8EA3" w14:textId="77777777" w:rsidR="00AA6D2A" w:rsidRPr="00050DB8" w:rsidRDefault="00AA6D2A" w:rsidP="00AA6D2A">
      <w:pPr>
        <w:rPr>
          <w:rFonts w:ascii="Times New Roman" w:hAnsi="Times New Roman" w:cs="Times New Roman"/>
        </w:rPr>
      </w:pPr>
    </w:p>
    <w:p w14:paraId="339EC561" w14:textId="57898E03" w:rsidR="00AA6D2A" w:rsidRPr="00050DB8" w:rsidRDefault="00AA6D2A" w:rsidP="00AA6D2A">
      <w:pPr>
        <w:rPr>
          <w:rFonts w:ascii="Times New Roman" w:hAnsi="Times New Roman" w:cs="Times New Roman"/>
        </w:rPr>
      </w:pPr>
      <w:r w:rsidRPr="00050DB8">
        <w:rPr>
          <w:rFonts w:ascii="Times New Roman" w:hAnsi="Times New Roman" w:cs="Times New Roman"/>
          <w:b/>
        </w:rPr>
        <w:t>Property Access and Notification</w:t>
      </w:r>
      <w:r w:rsidR="00CD61EB" w:rsidRPr="00050DB8">
        <w:rPr>
          <w:rFonts w:ascii="Times New Roman" w:hAnsi="Times New Roman" w:cs="Times New Roman"/>
          <w:b/>
        </w:rPr>
        <w:t xml:space="preserve">: </w:t>
      </w:r>
      <w:r w:rsidR="00CD61EB" w:rsidRPr="00050DB8">
        <w:rPr>
          <w:rFonts w:ascii="Times New Roman" w:hAnsi="Times New Roman" w:cs="Times New Roman"/>
        </w:rPr>
        <w:t xml:space="preserve">The </w:t>
      </w:r>
      <w:r w:rsidR="00615B54" w:rsidRPr="00050DB8">
        <w:rPr>
          <w:rFonts w:ascii="Times New Roman" w:hAnsi="Times New Roman" w:cs="Times New Roman"/>
        </w:rPr>
        <w:t>Company</w:t>
      </w:r>
      <w:r w:rsidRPr="00050DB8">
        <w:rPr>
          <w:rFonts w:ascii="Times New Roman" w:hAnsi="Times New Roman" w:cs="Times New Roman"/>
        </w:rPr>
        <w:t xml:space="preserve"> shall not enter private property without having previously obtained permission from the property owner. If </w:t>
      </w:r>
      <w:r w:rsidR="00615B54" w:rsidRPr="00050DB8">
        <w:rPr>
          <w:rFonts w:ascii="Times New Roman" w:hAnsi="Times New Roman" w:cs="Times New Roman"/>
        </w:rPr>
        <w:t>Company</w:t>
      </w:r>
      <w:r w:rsidRPr="00050DB8">
        <w:rPr>
          <w:rFonts w:ascii="Times New Roman" w:hAnsi="Times New Roman" w:cs="Times New Roman"/>
        </w:rPr>
        <w:t xml:space="preserve"> personnel desire to enter private pro</w:t>
      </w:r>
      <w:r w:rsidR="00CD61EB" w:rsidRPr="00050DB8">
        <w:rPr>
          <w:rFonts w:ascii="Times New Roman" w:hAnsi="Times New Roman" w:cs="Times New Roman"/>
        </w:rPr>
        <w:t>perty to access trees on a City-</w:t>
      </w:r>
      <w:r w:rsidRPr="00050DB8">
        <w:rPr>
          <w:rFonts w:ascii="Times New Roman" w:hAnsi="Times New Roman" w:cs="Times New Roman"/>
        </w:rPr>
        <w:t xml:space="preserve">owned property, it is their responsibility to notify the underlying property owner by knocking on the door at the time of the site visit or making a phone call ahead of time. Every attempt shall be made to contact the City forester to notify </w:t>
      </w:r>
      <w:r w:rsidR="00CD61EB" w:rsidRPr="00050DB8">
        <w:rPr>
          <w:rFonts w:ascii="Times New Roman" w:hAnsi="Times New Roman" w:cs="Times New Roman"/>
        </w:rPr>
        <w:t xml:space="preserve">the </w:t>
      </w:r>
      <w:r w:rsidR="007D6862" w:rsidRPr="00050DB8">
        <w:rPr>
          <w:rFonts w:ascii="Times New Roman" w:hAnsi="Times New Roman" w:cs="Times New Roman"/>
        </w:rPr>
        <w:t xml:space="preserve">Company’s </w:t>
      </w:r>
      <w:r w:rsidR="00CD61EB" w:rsidRPr="00050DB8">
        <w:rPr>
          <w:rFonts w:ascii="Times New Roman" w:hAnsi="Times New Roman" w:cs="Times New Roman"/>
        </w:rPr>
        <w:t xml:space="preserve">intent </w:t>
      </w:r>
      <w:r w:rsidR="007D6862" w:rsidRPr="00050DB8">
        <w:rPr>
          <w:rFonts w:ascii="Times New Roman" w:hAnsi="Times New Roman" w:cs="Times New Roman"/>
        </w:rPr>
        <w:t>to</w:t>
      </w:r>
      <w:r w:rsidR="00214667" w:rsidRPr="00050DB8">
        <w:rPr>
          <w:rFonts w:ascii="Times New Roman" w:hAnsi="Times New Roman" w:cs="Times New Roman"/>
        </w:rPr>
        <w:t xml:space="preserve"> </w:t>
      </w:r>
      <w:r w:rsidR="00CD61EB" w:rsidRPr="00050DB8">
        <w:rPr>
          <w:rFonts w:ascii="Times New Roman" w:hAnsi="Times New Roman" w:cs="Times New Roman"/>
        </w:rPr>
        <w:t>access a City-</w:t>
      </w:r>
      <w:r w:rsidRPr="00050DB8">
        <w:rPr>
          <w:rFonts w:ascii="Times New Roman" w:hAnsi="Times New Roman" w:cs="Times New Roman"/>
        </w:rPr>
        <w:t>owned site through private property.</w:t>
      </w:r>
    </w:p>
    <w:p w14:paraId="6D06DC9F" w14:textId="77777777" w:rsidR="00AA6D2A" w:rsidRPr="00050DB8" w:rsidRDefault="00AA6D2A" w:rsidP="00AA6D2A">
      <w:pPr>
        <w:rPr>
          <w:rFonts w:ascii="Times New Roman" w:hAnsi="Times New Roman" w:cs="Times New Roman"/>
        </w:rPr>
      </w:pPr>
    </w:p>
    <w:p w14:paraId="3B4ABD6B" w14:textId="77777777" w:rsidR="00AA6D2A" w:rsidRPr="00050DB8" w:rsidRDefault="00AA6D2A" w:rsidP="00AA6D2A">
      <w:pPr>
        <w:rPr>
          <w:rFonts w:ascii="Times New Roman" w:hAnsi="Times New Roman" w:cs="Times New Roman"/>
        </w:rPr>
      </w:pPr>
      <w:r w:rsidRPr="00050DB8">
        <w:rPr>
          <w:rFonts w:ascii="Times New Roman" w:hAnsi="Times New Roman" w:cs="Times New Roman"/>
          <w:b/>
        </w:rPr>
        <w:t>Contract Supervision and Form of Order to Proceed</w:t>
      </w:r>
      <w:r w:rsidR="00CD61EB" w:rsidRPr="00050DB8">
        <w:rPr>
          <w:rFonts w:ascii="Times New Roman" w:hAnsi="Times New Roman" w:cs="Times New Roman"/>
          <w:b/>
        </w:rPr>
        <w:t xml:space="preserve">: </w:t>
      </w:r>
      <w:r w:rsidRPr="00050DB8">
        <w:rPr>
          <w:rFonts w:ascii="Times New Roman" w:hAnsi="Times New Roman" w:cs="Times New Roman"/>
        </w:rPr>
        <w:t>The City shall refer residents interested in private property tree injections throughout the treatment period of June-September of each year in a format mutually agreed upon prior to the start of the Project.</w:t>
      </w:r>
    </w:p>
    <w:p w14:paraId="3D517CE0" w14:textId="77777777" w:rsidR="00AA6D2A" w:rsidRPr="00050DB8" w:rsidRDefault="00AA6D2A" w:rsidP="00AA6D2A">
      <w:pPr>
        <w:rPr>
          <w:rFonts w:ascii="Times New Roman" w:hAnsi="Times New Roman" w:cs="Times New Roman"/>
        </w:rPr>
      </w:pPr>
    </w:p>
    <w:p w14:paraId="7A307064" w14:textId="5319F8CF" w:rsidR="00AA6D2A" w:rsidRPr="00050DB8" w:rsidRDefault="00AA6D2A" w:rsidP="00AA6D2A">
      <w:pPr>
        <w:rPr>
          <w:rFonts w:ascii="Times New Roman" w:hAnsi="Times New Roman" w:cs="Times New Roman"/>
        </w:rPr>
      </w:pPr>
      <w:r w:rsidRPr="00050DB8">
        <w:rPr>
          <w:rFonts w:ascii="Times New Roman" w:hAnsi="Times New Roman" w:cs="Times New Roman"/>
          <w:b/>
        </w:rPr>
        <w:t>Private Property Tree Inspections</w:t>
      </w:r>
      <w:r w:rsidR="00CD61EB" w:rsidRPr="00050DB8">
        <w:rPr>
          <w:rFonts w:ascii="Times New Roman" w:hAnsi="Times New Roman" w:cs="Times New Roman"/>
          <w:b/>
        </w:rPr>
        <w:t xml:space="preserve">: </w:t>
      </w:r>
      <w:r w:rsidRPr="00050DB8">
        <w:rPr>
          <w:rFonts w:ascii="Times New Roman" w:hAnsi="Times New Roman" w:cs="Times New Roman"/>
        </w:rPr>
        <w:t xml:space="preserve">Prior to recommending treatment, all proposed ash trees shall be inspected by a qualified </w:t>
      </w:r>
      <w:r w:rsidR="00615B54" w:rsidRPr="00050DB8">
        <w:rPr>
          <w:rFonts w:ascii="Times New Roman" w:hAnsi="Times New Roman" w:cs="Times New Roman"/>
        </w:rPr>
        <w:t>Company</w:t>
      </w:r>
      <w:r w:rsidRPr="00050DB8">
        <w:rPr>
          <w:rFonts w:ascii="Times New Roman" w:hAnsi="Times New Roman" w:cs="Times New Roman"/>
        </w:rPr>
        <w:t xml:space="preserve"> employee. There may be instances when a tree is not in suitable health</w:t>
      </w:r>
      <w:r w:rsidR="00892B43" w:rsidRPr="00050DB8">
        <w:rPr>
          <w:rFonts w:ascii="Times New Roman" w:hAnsi="Times New Roman" w:cs="Times New Roman"/>
        </w:rPr>
        <w:t>,</w:t>
      </w:r>
      <w:r w:rsidRPr="00050DB8">
        <w:rPr>
          <w:rFonts w:ascii="Times New Roman" w:hAnsi="Times New Roman" w:cs="Times New Roman"/>
        </w:rPr>
        <w:t xml:space="preserve"> condition</w:t>
      </w:r>
      <w:r w:rsidR="00892B43" w:rsidRPr="00050DB8">
        <w:rPr>
          <w:rFonts w:ascii="Times New Roman" w:hAnsi="Times New Roman" w:cs="Times New Roman"/>
        </w:rPr>
        <w:t>, or location</w:t>
      </w:r>
      <w:r w:rsidRPr="00050DB8">
        <w:rPr>
          <w:rFonts w:ascii="Times New Roman" w:hAnsi="Times New Roman" w:cs="Times New Roman"/>
        </w:rPr>
        <w:t xml:space="preserve"> to </w:t>
      </w:r>
      <w:r w:rsidR="00892B43" w:rsidRPr="00050DB8">
        <w:rPr>
          <w:rFonts w:ascii="Times New Roman" w:hAnsi="Times New Roman" w:cs="Times New Roman"/>
        </w:rPr>
        <w:t>warrant</w:t>
      </w:r>
      <w:r w:rsidRPr="00050DB8">
        <w:rPr>
          <w:rFonts w:ascii="Times New Roman" w:hAnsi="Times New Roman" w:cs="Times New Roman"/>
        </w:rPr>
        <w:t xml:space="preserve"> treatment. </w:t>
      </w:r>
      <w:r w:rsidR="00CD61EB" w:rsidRPr="00050DB8">
        <w:rPr>
          <w:rFonts w:ascii="Times New Roman" w:hAnsi="Times New Roman" w:cs="Times New Roman"/>
        </w:rPr>
        <w:t xml:space="preserve">The </w:t>
      </w:r>
      <w:r w:rsidR="00615B54" w:rsidRPr="00050DB8">
        <w:rPr>
          <w:rFonts w:ascii="Times New Roman" w:hAnsi="Times New Roman" w:cs="Times New Roman"/>
        </w:rPr>
        <w:t>Company</w:t>
      </w:r>
      <w:r w:rsidRPr="00050DB8">
        <w:rPr>
          <w:rFonts w:ascii="Times New Roman" w:hAnsi="Times New Roman" w:cs="Times New Roman"/>
        </w:rPr>
        <w:t xml:space="preserve"> shall have an individual experienced in communicating tree information to explain such decisions. The person assigned to inspect the trees shall be, at the very minimum, a </w:t>
      </w:r>
      <w:r w:rsidRPr="00050DB8">
        <w:rPr>
          <w:rFonts w:ascii="Times New Roman" w:hAnsi="Times New Roman" w:cs="Times New Roman"/>
        </w:rPr>
        <w:lastRenderedPageBreak/>
        <w:t xml:space="preserve">Certified Minnesota Tree Inspector, or have a degree in forestry, or be an ISA Certified Arborist. The individual shall be qualified to diagnose </w:t>
      </w:r>
      <w:r w:rsidR="00574F15" w:rsidRPr="00050DB8">
        <w:rPr>
          <w:rFonts w:ascii="Times New Roman" w:hAnsi="Times New Roman" w:cs="Times New Roman"/>
        </w:rPr>
        <w:t>EAB</w:t>
      </w:r>
      <w:r w:rsidRPr="00050DB8">
        <w:rPr>
          <w:rFonts w:ascii="Times New Roman" w:hAnsi="Times New Roman" w:cs="Times New Roman"/>
        </w:rPr>
        <w:t xml:space="preserve"> and have experience evaluating tree condition. Additionally, the individual shall be able to explain the benefits and risk</w:t>
      </w:r>
      <w:r w:rsidR="00892B43" w:rsidRPr="00050DB8">
        <w:rPr>
          <w:rFonts w:ascii="Times New Roman" w:hAnsi="Times New Roman" w:cs="Times New Roman"/>
        </w:rPr>
        <w:t>s of all ash protection options</w:t>
      </w:r>
      <w:r w:rsidRPr="00050DB8">
        <w:rPr>
          <w:rFonts w:ascii="Times New Roman" w:hAnsi="Times New Roman" w:cs="Times New Roman"/>
        </w:rPr>
        <w:t xml:space="preserve"> with regard to pollinators, water quality, human health, </w:t>
      </w:r>
      <w:r w:rsidR="007D6862" w:rsidRPr="00050DB8">
        <w:rPr>
          <w:rFonts w:ascii="Times New Roman" w:hAnsi="Times New Roman" w:cs="Times New Roman"/>
        </w:rPr>
        <w:t>soil health</w:t>
      </w:r>
      <w:r w:rsidR="00214667" w:rsidRPr="00050DB8">
        <w:rPr>
          <w:rFonts w:ascii="Times New Roman" w:hAnsi="Times New Roman" w:cs="Times New Roman"/>
        </w:rPr>
        <w:t>,</w:t>
      </w:r>
      <w:r w:rsidR="007D6862" w:rsidRPr="00050DB8">
        <w:rPr>
          <w:rFonts w:ascii="Times New Roman" w:hAnsi="Times New Roman" w:cs="Times New Roman"/>
        </w:rPr>
        <w:t xml:space="preserve"> </w:t>
      </w:r>
      <w:r w:rsidRPr="00050DB8">
        <w:rPr>
          <w:rFonts w:ascii="Times New Roman" w:hAnsi="Times New Roman" w:cs="Times New Roman"/>
        </w:rPr>
        <w:t>and tree health and condition.</w:t>
      </w:r>
    </w:p>
    <w:p w14:paraId="2F54B66C" w14:textId="77777777" w:rsidR="00AA6D2A" w:rsidRPr="00050DB8" w:rsidRDefault="00AA6D2A" w:rsidP="00AA6D2A">
      <w:pPr>
        <w:rPr>
          <w:rFonts w:ascii="Times New Roman" w:hAnsi="Times New Roman" w:cs="Times New Roman"/>
        </w:rPr>
      </w:pPr>
    </w:p>
    <w:p w14:paraId="5FE71E15" w14:textId="435D4149" w:rsidR="00AA6D2A" w:rsidRPr="00050DB8" w:rsidRDefault="00AA6D2A" w:rsidP="00AA6D2A">
      <w:pPr>
        <w:rPr>
          <w:rFonts w:ascii="Times New Roman" w:hAnsi="Times New Roman" w:cs="Times New Roman"/>
        </w:rPr>
      </w:pPr>
      <w:r w:rsidRPr="00050DB8">
        <w:rPr>
          <w:rFonts w:ascii="Times New Roman" w:hAnsi="Times New Roman" w:cs="Times New Roman"/>
          <w:b/>
        </w:rPr>
        <w:t xml:space="preserve">Hours of Operations and </w:t>
      </w:r>
      <w:r w:rsidR="00B04E62">
        <w:rPr>
          <w:rFonts w:ascii="Times New Roman" w:hAnsi="Times New Roman" w:cs="Times New Roman"/>
          <w:b/>
        </w:rPr>
        <w:t>Company Identifications</w:t>
      </w:r>
      <w:r w:rsidR="00574F15" w:rsidRPr="00050DB8">
        <w:rPr>
          <w:rFonts w:ascii="Times New Roman" w:hAnsi="Times New Roman" w:cs="Times New Roman"/>
          <w:b/>
        </w:rPr>
        <w:t xml:space="preserve">: </w:t>
      </w:r>
      <w:r w:rsidRPr="00050DB8">
        <w:rPr>
          <w:rFonts w:ascii="Times New Roman" w:hAnsi="Times New Roman" w:cs="Times New Roman"/>
        </w:rPr>
        <w:t>The City reserves the right to set li</w:t>
      </w:r>
      <w:r w:rsidR="00574F15" w:rsidRPr="00050DB8">
        <w:rPr>
          <w:rFonts w:ascii="Times New Roman" w:hAnsi="Times New Roman" w:cs="Times New Roman"/>
        </w:rPr>
        <w:t>mits on hours of operation for w</w:t>
      </w:r>
      <w:r w:rsidRPr="00050DB8">
        <w:rPr>
          <w:rFonts w:ascii="Times New Roman" w:hAnsi="Times New Roman" w:cs="Times New Roman"/>
        </w:rPr>
        <w:t>ork on Saturdays, Sundays</w:t>
      </w:r>
      <w:r w:rsidR="00574F15" w:rsidRPr="00050DB8">
        <w:rPr>
          <w:rFonts w:ascii="Times New Roman" w:hAnsi="Times New Roman" w:cs="Times New Roman"/>
        </w:rPr>
        <w:t>,</w:t>
      </w:r>
      <w:r w:rsidRPr="00050DB8">
        <w:rPr>
          <w:rFonts w:ascii="Times New Roman" w:hAnsi="Times New Roman" w:cs="Times New Roman"/>
        </w:rPr>
        <w:t xml:space="preserve"> and holidays. A</w:t>
      </w:r>
      <w:r w:rsidR="00DC3E85" w:rsidRPr="00050DB8">
        <w:rPr>
          <w:rFonts w:ascii="Times New Roman" w:hAnsi="Times New Roman" w:cs="Times New Roman"/>
        </w:rPr>
        <w:t>ll weekend or holiday w</w:t>
      </w:r>
      <w:r w:rsidRPr="00050DB8">
        <w:rPr>
          <w:rFonts w:ascii="Times New Roman" w:hAnsi="Times New Roman" w:cs="Times New Roman"/>
        </w:rPr>
        <w:t xml:space="preserve">ork must be approved by the </w:t>
      </w:r>
      <w:r w:rsidR="00DC3E85" w:rsidRPr="00050DB8">
        <w:rPr>
          <w:rFonts w:ascii="Times New Roman" w:hAnsi="Times New Roman" w:cs="Times New Roman"/>
        </w:rPr>
        <w:t>City</w:t>
      </w:r>
      <w:r w:rsidRPr="00050DB8">
        <w:rPr>
          <w:rFonts w:ascii="Times New Roman" w:hAnsi="Times New Roman" w:cs="Times New Roman"/>
        </w:rPr>
        <w:t xml:space="preserve"> ahead of time. Certified applic</w:t>
      </w:r>
      <w:r w:rsidR="00DC3E85" w:rsidRPr="00050DB8">
        <w:rPr>
          <w:rFonts w:ascii="Times New Roman" w:hAnsi="Times New Roman" w:cs="Times New Roman"/>
        </w:rPr>
        <w:t>ators and GPS staff shall wear C</w:t>
      </w:r>
      <w:r w:rsidRPr="00050DB8">
        <w:rPr>
          <w:rFonts w:ascii="Times New Roman" w:hAnsi="Times New Roman" w:cs="Times New Roman"/>
        </w:rPr>
        <w:t>ompany uniform</w:t>
      </w:r>
      <w:r w:rsidR="00DC3E85" w:rsidRPr="00050DB8">
        <w:rPr>
          <w:rFonts w:ascii="Times New Roman" w:hAnsi="Times New Roman" w:cs="Times New Roman"/>
        </w:rPr>
        <w:t>s</w:t>
      </w:r>
      <w:r w:rsidRPr="00050DB8">
        <w:rPr>
          <w:rFonts w:ascii="Times New Roman" w:hAnsi="Times New Roman" w:cs="Times New Roman"/>
        </w:rPr>
        <w:t xml:space="preserve"> and/or a high visibility/safety vest at all times during field operations. Every </w:t>
      </w:r>
      <w:r w:rsidR="00DC3E85" w:rsidRPr="00050DB8">
        <w:rPr>
          <w:rFonts w:ascii="Times New Roman" w:hAnsi="Times New Roman" w:cs="Times New Roman"/>
        </w:rPr>
        <w:t xml:space="preserve">Company </w:t>
      </w:r>
      <w:r w:rsidRPr="00050DB8">
        <w:rPr>
          <w:rFonts w:ascii="Times New Roman" w:hAnsi="Times New Roman" w:cs="Times New Roman"/>
        </w:rPr>
        <w:t>vehicle associated with the Proje</w:t>
      </w:r>
      <w:r w:rsidR="00DC3E85" w:rsidRPr="00050DB8">
        <w:rPr>
          <w:rFonts w:ascii="Times New Roman" w:hAnsi="Times New Roman" w:cs="Times New Roman"/>
        </w:rPr>
        <w:t>ct shall display a C</w:t>
      </w:r>
      <w:r w:rsidRPr="00050DB8">
        <w:rPr>
          <w:rFonts w:ascii="Times New Roman" w:hAnsi="Times New Roman" w:cs="Times New Roman"/>
        </w:rPr>
        <w:t>ompany logo or name.</w:t>
      </w:r>
    </w:p>
    <w:p w14:paraId="4079E518" w14:textId="77777777" w:rsidR="00AA6D2A" w:rsidRPr="00050DB8" w:rsidRDefault="00AA6D2A" w:rsidP="00AA6D2A">
      <w:pPr>
        <w:rPr>
          <w:rFonts w:ascii="Times New Roman" w:hAnsi="Times New Roman" w:cs="Times New Roman"/>
        </w:rPr>
      </w:pPr>
    </w:p>
    <w:p w14:paraId="1F569EEA" w14:textId="06D0962E" w:rsidR="00AA6D2A" w:rsidRPr="00E94D87" w:rsidRDefault="00E94D87" w:rsidP="00E94D8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E94D87">
        <w:rPr>
          <w:rFonts w:ascii="Times New Roman" w:hAnsi="Times New Roman" w:cs="Times New Roman"/>
          <w:sz w:val="20"/>
          <w:szCs w:val="20"/>
        </w:rPr>
        <w:t>J. Michael Orange is the Principal of ORANGE Environmental, LLC, an environmental consulting company, St. Paul, Minnesota.</w:t>
      </w:r>
    </w:p>
    <w:p w14:paraId="591B3EA3" w14:textId="77777777" w:rsidR="00A54442" w:rsidRPr="00050DB8" w:rsidRDefault="00A54442" w:rsidP="00BD75BF">
      <w:pPr>
        <w:rPr>
          <w:rFonts w:ascii="Times New Roman" w:hAnsi="Times New Roman" w:cs="Times New Roman"/>
        </w:rPr>
      </w:pPr>
      <w:bookmarkStart w:id="0" w:name="_GoBack"/>
      <w:bookmarkEnd w:id="0"/>
    </w:p>
    <w:sectPr w:rsidR="00A54442" w:rsidRPr="00050DB8" w:rsidSect="007C121F">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1A7A2" w14:textId="77777777" w:rsidR="00050DB8" w:rsidRDefault="00050DB8" w:rsidP="007C121F">
      <w:r>
        <w:separator/>
      </w:r>
    </w:p>
  </w:endnote>
  <w:endnote w:type="continuationSeparator" w:id="0">
    <w:p w14:paraId="04C281C4" w14:textId="77777777" w:rsidR="00050DB8" w:rsidRDefault="00050DB8" w:rsidP="007C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4952" w14:textId="77777777" w:rsidR="00050DB8" w:rsidRPr="00637F4A" w:rsidRDefault="00050DB8" w:rsidP="007C121F">
    <w:pPr>
      <w:pStyle w:val="Footer"/>
      <w:rPr>
        <w:rFonts w:ascii="Times New Roman" w:hAnsi="Times New Roman" w:cs="Times New Roman"/>
      </w:rPr>
    </w:pPr>
    <w:r>
      <w:tab/>
    </w:r>
    <w:sdt>
      <w:sdtPr>
        <w:rPr>
          <w:rFonts w:ascii="Times New Roman" w:hAnsi="Times New Roman" w:cs="Times New Roman"/>
        </w:rPr>
        <w:id w:val="31400131"/>
        <w:docPartObj>
          <w:docPartGallery w:val="Page Numbers (Bottom of Page)"/>
          <w:docPartUnique/>
        </w:docPartObj>
      </w:sdtPr>
      <w:sdtEndPr/>
      <w:sdtContent>
        <w:r w:rsidRPr="00637F4A">
          <w:rPr>
            <w:rFonts w:ascii="Times New Roman" w:hAnsi="Times New Roman" w:cs="Times New Roman"/>
          </w:rPr>
          <w:fldChar w:fldCharType="begin"/>
        </w:r>
        <w:r w:rsidRPr="00637F4A">
          <w:rPr>
            <w:rFonts w:ascii="Times New Roman" w:hAnsi="Times New Roman" w:cs="Times New Roman"/>
          </w:rPr>
          <w:instrText xml:space="preserve"> PAGE   \* MERGEFORMAT </w:instrText>
        </w:r>
        <w:r w:rsidRPr="00637F4A">
          <w:rPr>
            <w:rFonts w:ascii="Times New Roman" w:hAnsi="Times New Roman" w:cs="Times New Roman"/>
          </w:rPr>
          <w:fldChar w:fldCharType="separate"/>
        </w:r>
        <w:r w:rsidR="00E94D87">
          <w:rPr>
            <w:rFonts w:ascii="Times New Roman" w:hAnsi="Times New Roman" w:cs="Times New Roman"/>
            <w:noProof/>
          </w:rPr>
          <w:t>9</w:t>
        </w:r>
        <w:r w:rsidRPr="00637F4A">
          <w:rPr>
            <w:rFonts w:ascii="Times New Roman" w:hAnsi="Times New Roman" w:cs="Times New Roman"/>
            <w:noProof/>
          </w:rPr>
          <w:fldChar w:fldCharType="end"/>
        </w:r>
      </w:sdtContent>
    </w:sdt>
  </w:p>
  <w:p w14:paraId="21AC7917" w14:textId="77777777" w:rsidR="00050DB8" w:rsidRPr="007C121F" w:rsidRDefault="00050DB8">
    <w:pPr>
      <w:pStyle w:val="Footer"/>
      <w:rPr>
        <w:b/>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EE5EF" w14:textId="77777777" w:rsidR="00050DB8" w:rsidRDefault="00050DB8" w:rsidP="007C121F">
      <w:r>
        <w:separator/>
      </w:r>
    </w:p>
  </w:footnote>
  <w:footnote w:type="continuationSeparator" w:id="0">
    <w:p w14:paraId="184A3692" w14:textId="77777777" w:rsidR="00050DB8" w:rsidRDefault="00050DB8" w:rsidP="007C121F">
      <w:r>
        <w:continuationSeparator/>
      </w:r>
    </w:p>
  </w:footnote>
  <w:footnote w:id="1">
    <w:p w14:paraId="7E588633" w14:textId="77777777" w:rsidR="00050DB8" w:rsidRPr="00B04E62" w:rsidRDefault="00050DB8" w:rsidP="00DC3E85">
      <w:pPr>
        <w:tabs>
          <w:tab w:val="left" w:pos="720"/>
          <w:tab w:val="left" w:pos="1440"/>
          <w:tab w:val="right" w:leader="dot" w:pos="9990"/>
        </w:tabs>
        <w:rPr>
          <w:rFonts w:ascii="Times New Roman" w:hAnsi="Times New Roman" w:cs="Times New Roman"/>
          <w:color w:val="000000" w:themeColor="text1"/>
          <w:sz w:val="20"/>
          <w:szCs w:val="20"/>
        </w:rPr>
      </w:pPr>
      <w:r w:rsidRPr="00B04E62">
        <w:rPr>
          <w:rStyle w:val="FootnoteReference"/>
          <w:rFonts w:ascii="Times New Roman" w:hAnsi="Times New Roman" w:cs="Times New Roman"/>
          <w:color w:val="000000" w:themeColor="text1"/>
          <w:sz w:val="20"/>
          <w:szCs w:val="20"/>
        </w:rPr>
        <w:footnoteRef/>
      </w:r>
      <w:r w:rsidRPr="00B04E62">
        <w:rPr>
          <w:rFonts w:ascii="Times New Roman" w:hAnsi="Times New Roman" w:cs="Times New Roman"/>
          <w:color w:val="000000" w:themeColor="text1"/>
          <w:sz w:val="20"/>
          <w:szCs w:val="20"/>
        </w:rPr>
        <w:t xml:space="preserve"> </w:t>
      </w:r>
      <w:hyperlink r:id="rId1" w:history="1">
        <w:r w:rsidRPr="00B04E62">
          <w:rPr>
            <w:rStyle w:val="Hyperlink"/>
            <w:rFonts w:ascii="Times New Roman" w:hAnsi="Times New Roman" w:cs="Times New Roman"/>
            <w:color w:val="000000" w:themeColor="text1"/>
            <w:sz w:val="20"/>
            <w:szCs w:val="20"/>
          </w:rPr>
          <w:t>http://www.mnstac.org/uploads/2/0/9/3/20933948/mnstac_model_eab_management_plan.pdf</w:t>
        </w:r>
      </w:hyperlink>
    </w:p>
  </w:footnote>
  <w:footnote w:id="2">
    <w:p w14:paraId="25214552" w14:textId="77777777" w:rsidR="00050DB8" w:rsidRPr="00B04E62" w:rsidRDefault="00050DB8">
      <w:pPr>
        <w:pStyle w:val="FootnoteText"/>
        <w:rPr>
          <w:rFonts w:ascii="Times New Roman" w:hAnsi="Times New Roman" w:cs="Times New Roman"/>
          <w:color w:val="000000" w:themeColor="text1"/>
          <w:sz w:val="20"/>
          <w:szCs w:val="20"/>
        </w:rPr>
      </w:pPr>
      <w:r w:rsidRPr="00B04E62">
        <w:rPr>
          <w:rStyle w:val="FootnoteReference"/>
          <w:rFonts w:ascii="Times New Roman" w:hAnsi="Times New Roman" w:cs="Times New Roman"/>
          <w:color w:val="000000" w:themeColor="text1"/>
          <w:sz w:val="20"/>
          <w:szCs w:val="20"/>
        </w:rPr>
        <w:footnoteRef/>
      </w:r>
      <w:r w:rsidRPr="00B04E62">
        <w:rPr>
          <w:rFonts w:ascii="Times New Roman" w:hAnsi="Times New Roman" w:cs="Times New Roman"/>
          <w:color w:val="000000" w:themeColor="text1"/>
          <w:sz w:val="20"/>
          <w:szCs w:val="20"/>
        </w:rPr>
        <w:t xml:space="preserve"> McCullough, Deborah G.; Mercader, Rodrigo J.; “Evaluation of potential strategies to SLow Ash Mortality (SLAM) caused by emerald ash borer (Agrilus </w:t>
      </w:r>
      <w:r w:rsidRPr="00B04E62">
        <w:rPr>
          <w:rFonts w:ascii="Times New Roman" w:hAnsi="Times New Roman" w:cs="Times New Roman"/>
          <w:i/>
          <w:color w:val="000000" w:themeColor="text1"/>
          <w:sz w:val="20"/>
          <w:szCs w:val="20"/>
        </w:rPr>
        <w:t>Plan</w:t>
      </w:r>
      <w:r w:rsidRPr="00B04E62">
        <w:rPr>
          <w:rFonts w:ascii="Times New Roman" w:hAnsi="Times New Roman" w:cs="Times New Roman"/>
          <w:color w:val="000000" w:themeColor="text1"/>
          <w:sz w:val="20"/>
          <w:szCs w:val="20"/>
        </w:rPr>
        <w:t xml:space="preserve">ipennis): SLAM in an urban forest,” </w:t>
      </w:r>
      <w:r w:rsidRPr="00B04E62">
        <w:rPr>
          <w:rFonts w:ascii="Times New Roman" w:hAnsi="Times New Roman" w:cs="Times New Roman"/>
          <w:i/>
          <w:color w:val="000000" w:themeColor="text1"/>
          <w:sz w:val="20"/>
          <w:szCs w:val="20"/>
        </w:rPr>
        <w:t>International Journal of Pest Management</w:t>
      </w:r>
      <w:r w:rsidRPr="00B04E62">
        <w:rPr>
          <w:rFonts w:ascii="Times New Roman" w:hAnsi="Times New Roman" w:cs="Times New Roman"/>
          <w:color w:val="000000" w:themeColor="text1"/>
          <w:sz w:val="20"/>
          <w:szCs w:val="20"/>
        </w:rPr>
        <w:t>, Vol. 58, No. 1, January–March 2012, 9–23.</w:t>
      </w:r>
    </w:p>
  </w:footnote>
  <w:footnote w:id="3">
    <w:p w14:paraId="086D18C2" w14:textId="77777777" w:rsidR="00050DB8" w:rsidRPr="00B04E62" w:rsidRDefault="00050DB8">
      <w:pPr>
        <w:pStyle w:val="FootnoteText"/>
        <w:rPr>
          <w:rFonts w:ascii="Times New Roman" w:hAnsi="Times New Roman" w:cs="Times New Roman"/>
          <w:color w:val="000000" w:themeColor="text1"/>
          <w:sz w:val="20"/>
          <w:szCs w:val="20"/>
        </w:rPr>
      </w:pPr>
      <w:r w:rsidRPr="00B04E62">
        <w:rPr>
          <w:rStyle w:val="FootnoteReference"/>
          <w:rFonts w:ascii="Times New Roman" w:hAnsi="Times New Roman" w:cs="Times New Roman"/>
          <w:color w:val="000000" w:themeColor="text1"/>
          <w:sz w:val="20"/>
          <w:szCs w:val="20"/>
        </w:rPr>
        <w:footnoteRef/>
      </w:r>
      <w:r w:rsidRPr="00B04E62">
        <w:rPr>
          <w:rFonts w:ascii="Times New Roman" w:hAnsi="Times New Roman" w:cs="Times New Roman"/>
          <w:color w:val="000000" w:themeColor="text1"/>
          <w:sz w:val="20"/>
          <w:szCs w:val="20"/>
        </w:rPr>
        <w:t xml:space="preserve"> If awarded a contract to implement an EAB management plan or for ash tree injections of city-owned trees, some companies will collaborate with the city to enroll high-quality ash trees not owned by the city and offer discount treatment rates to their owners. </w:t>
      </w:r>
    </w:p>
  </w:footnote>
  <w:footnote w:id="4">
    <w:p w14:paraId="09A6402D" w14:textId="77777777" w:rsidR="007F08A4" w:rsidRPr="00AC6A6C" w:rsidRDefault="007F08A4" w:rsidP="007F08A4">
      <w:pPr>
        <w:pStyle w:val="FootnoteText"/>
        <w:rPr>
          <w:rFonts w:ascii="Times New Roman" w:hAnsi="Times New Roman" w:cs="Times New Roman"/>
          <w:color w:val="000000" w:themeColor="text1"/>
          <w:sz w:val="20"/>
          <w:szCs w:val="20"/>
        </w:rPr>
      </w:pPr>
      <w:r w:rsidRPr="00AC6A6C">
        <w:rPr>
          <w:rStyle w:val="FootnoteReference"/>
          <w:rFonts w:ascii="Times New Roman" w:hAnsi="Times New Roman" w:cs="Times New Roman"/>
          <w:color w:val="000000" w:themeColor="text1"/>
          <w:sz w:val="20"/>
          <w:szCs w:val="20"/>
        </w:rPr>
        <w:footnoteRef/>
      </w:r>
      <w:r w:rsidRPr="00AC6A6C">
        <w:rPr>
          <w:rFonts w:ascii="Times New Roman" w:hAnsi="Times New Roman" w:cs="Times New Roman"/>
          <w:color w:val="000000" w:themeColor="text1"/>
          <w:sz w:val="20"/>
          <w:szCs w:val="20"/>
        </w:rPr>
        <w:t xml:space="preserve"> “Frequently Asked Questions Regarding Potential Side Effects of Systemic Insecticides Used To Control Emerald Ash Borer,” </w:t>
      </w:r>
      <w:hyperlink r:id="rId2" w:history="1">
        <w:r w:rsidRPr="00AC6A6C">
          <w:rPr>
            <w:rStyle w:val="Hyperlink"/>
            <w:rFonts w:ascii="Times New Roman" w:hAnsi="Times New Roman" w:cs="Times New Roman"/>
            <w:color w:val="000000" w:themeColor="text1"/>
            <w:sz w:val="20"/>
            <w:szCs w:val="20"/>
          </w:rPr>
          <w:t>http://extension.entm.purdue.edu/eab/PDF/potentialSideEffectsofEABInsecticidesFAQ.pdf</w:t>
        </w:r>
      </w:hyperlink>
    </w:p>
  </w:footnote>
  <w:footnote w:id="5">
    <w:p w14:paraId="506185A8" w14:textId="77777777" w:rsidR="00050DB8" w:rsidRPr="00B04E62" w:rsidRDefault="00050DB8" w:rsidP="00110CFD">
      <w:pPr>
        <w:pStyle w:val="FootnoteText"/>
        <w:rPr>
          <w:rFonts w:ascii="Times New Roman" w:hAnsi="Times New Roman" w:cs="Times New Roman"/>
          <w:color w:val="000000" w:themeColor="text1"/>
          <w:sz w:val="20"/>
          <w:szCs w:val="20"/>
        </w:rPr>
      </w:pPr>
      <w:r w:rsidRPr="00B04E62">
        <w:rPr>
          <w:rStyle w:val="FootnoteReference"/>
          <w:rFonts w:ascii="Times New Roman" w:hAnsi="Times New Roman" w:cs="Times New Roman"/>
          <w:color w:val="000000" w:themeColor="text1"/>
          <w:sz w:val="20"/>
          <w:szCs w:val="20"/>
        </w:rPr>
        <w:footnoteRef/>
      </w:r>
      <w:r w:rsidRPr="00B04E62">
        <w:rPr>
          <w:rFonts w:ascii="Times New Roman" w:hAnsi="Times New Roman" w:cs="Times New Roman"/>
          <w:color w:val="000000" w:themeColor="text1"/>
          <w:sz w:val="20"/>
          <w:szCs w:val="20"/>
        </w:rPr>
        <w:t xml:space="preserve"> </w:t>
      </w:r>
      <w:hyperlink r:id="rId3" w:history="1">
        <w:r w:rsidRPr="00B04E62">
          <w:rPr>
            <w:rStyle w:val="Hyperlink"/>
            <w:rFonts w:ascii="Times New Roman" w:hAnsi="Times New Roman" w:cs="Times New Roman"/>
            <w:color w:val="000000" w:themeColor="text1"/>
            <w:sz w:val="20"/>
            <w:szCs w:val="20"/>
          </w:rPr>
          <w:t>http://www.mnstac.org/uploads/2/0/9/3/20933948/statewide_atp_program_summary_083016.pdf</w:t>
        </w:r>
      </w:hyperlink>
    </w:p>
  </w:footnote>
  <w:footnote w:id="6">
    <w:p w14:paraId="0909E4F0" w14:textId="0E0AC717" w:rsidR="00050DB8" w:rsidRPr="00B04E62" w:rsidRDefault="00050DB8" w:rsidP="00B04E62">
      <w:pPr>
        <w:autoSpaceDE w:val="0"/>
        <w:autoSpaceDN w:val="0"/>
        <w:adjustRightInd w:val="0"/>
        <w:snapToGrid w:val="0"/>
        <w:rPr>
          <w:rFonts w:ascii="Times New Roman" w:hAnsi="Times New Roman" w:cs="Times New Roman"/>
          <w:color w:val="000000" w:themeColor="text1"/>
          <w:sz w:val="20"/>
          <w:szCs w:val="20"/>
        </w:rPr>
      </w:pPr>
      <w:r w:rsidRPr="00B04E62">
        <w:rPr>
          <w:rStyle w:val="FootnoteReference"/>
          <w:rFonts w:ascii="Times New Roman" w:hAnsi="Times New Roman" w:cs="Times New Roman"/>
          <w:color w:val="000000" w:themeColor="text1"/>
          <w:sz w:val="20"/>
          <w:szCs w:val="20"/>
        </w:rPr>
        <w:footnoteRef/>
      </w:r>
      <w:r w:rsidRPr="00B04E62">
        <w:rPr>
          <w:rFonts w:ascii="Times New Roman" w:hAnsi="Times New Roman" w:cs="Times New Roman"/>
          <w:color w:val="000000" w:themeColor="text1"/>
          <w:sz w:val="20"/>
          <w:szCs w:val="20"/>
        </w:rPr>
        <w:t xml:space="preserve"> </w:t>
      </w:r>
      <w:hyperlink r:id="rId4" w:history="1">
        <w:r w:rsidRPr="00B04E62">
          <w:rPr>
            <w:rStyle w:val="Hyperlink"/>
            <w:rFonts w:ascii="Times New Roman" w:hAnsi="Times New Roman" w:cs="Times New Roman"/>
            <w:color w:val="000000" w:themeColor="text1"/>
            <w:sz w:val="20"/>
            <w:szCs w:val="20"/>
          </w:rPr>
          <w:t>http://www.emeraldashborer.info/files/conserve_ash.pdf</w:t>
        </w:r>
      </w:hyperlink>
    </w:p>
  </w:footnote>
  <w:footnote w:id="7">
    <w:p w14:paraId="055B1868" w14:textId="3814B905" w:rsidR="00050DB8" w:rsidRPr="00B04E62" w:rsidRDefault="00050DB8">
      <w:pPr>
        <w:pStyle w:val="FootnoteText"/>
        <w:rPr>
          <w:rFonts w:ascii="Times New Roman" w:hAnsi="Times New Roman" w:cs="Times New Roman"/>
          <w:color w:val="000000" w:themeColor="text1"/>
          <w:sz w:val="20"/>
          <w:szCs w:val="20"/>
        </w:rPr>
      </w:pPr>
      <w:r w:rsidRPr="00B04E62">
        <w:rPr>
          <w:rStyle w:val="FootnoteReference"/>
          <w:rFonts w:ascii="Times New Roman" w:hAnsi="Times New Roman" w:cs="Times New Roman"/>
          <w:color w:val="000000" w:themeColor="text1"/>
          <w:sz w:val="20"/>
          <w:szCs w:val="20"/>
        </w:rPr>
        <w:footnoteRef/>
      </w:r>
      <w:r w:rsidRPr="00B04E62">
        <w:rPr>
          <w:rFonts w:ascii="Times New Roman" w:hAnsi="Times New Roman" w:cs="Times New Roman"/>
          <w:color w:val="000000" w:themeColor="text1"/>
          <w:sz w:val="20"/>
          <w:szCs w:val="20"/>
        </w:rPr>
        <w:t xml:space="preserve"> Refer to the </w:t>
      </w:r>
      <w:r w:rsidR="00B04E62" w:rsidRPr="00B04E62">
        <w:rPr>
          <w:rFonts w:ascii="Times New Roman" w:hAnsi="Times New Roman" w:cs="Times New Roman"/>
          <w:color w:val="000000" w:themeColor="text1"/>
          <w:sz w:val="20"/>
          <w:szCs w:val="20"/>
        </w:rPr>
        <w:t>pesticide safety references in Part 1 of this guidance document, Section 11, Pesticide Safety.</w:t>
      </w:r>
    </w:p>
  </w:footnote>
  <w:footnote w:id="8">
    <w:p w14:paraId="5C5B8645" w14:textId="77777777" w:rsidR="00050DB8" w:rsidRPr="00B04E62" w:rsidRDefault="00050DB8">
      <w:pPr>
        <w:pStyle w:val="FootnoteText"/>
        <w:rPr>
          <w:rFonts w:ascii="Times New Roman" w:hAnsi="Times New Roman" w:cs="Times New Roman"/>
          <w:color w:val="000000" w:themeColor="text1"/>
          <w:sz w:val="20"/>
          <w:szCs w:val="20"/>
        </w:rPr>
      </w:pPr>
      <w:r w:rsidRPr="00B04E62">
        <w:rPr>
          <w:rStyle w:val="FootnoteReference"/>
          <w:rFonts w:ascii="Times New Roman" w:hAnsi="Times New Roman" w:cs="Times New Roman"/>
          <w:color w:val="000000" w:themeColor="text1"/>
          <w:sz w:val="20"/>
          <w:szCs w:val="20"/>
        </w:rPr>
        <w:footnoteRef/>
      </w:r>
      <w:r w:rsidRPr="00B04E62">
        <w:rPr>
          <w:rFonts w:ascii="Times New Roman" w:hAnsi="Times New Roman" w:cs="Times New Roman"/>
          <w:color w:val="000000" w:themeColor="text1"/>
          <w:sz w:val="20"/>
          <w:szCs w:val="20"/>
        </w:rPr>
        <w:t xml:space="preserve"> Refer to restrictions on the public use of proprietary information in the following section.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1DF4F" w14:textId="77777777" w:rsidR="00050DB8" w:rsidRPr="00450675" w:rsidRDefault="00050DB8" w:rsidP="00950556">
    <w:pPr>
      <w:rPr>
        <w:rFonts w:ascii="Times New Roman" w:hAnsi="Times New Roman" w:cs="Times New Roman"/>
        <w:b/>
        <w:sz w:val="20"/>
      </w:rPr>
    </w:pPr>
    <w:r w:rsidRPr="00450675">
      <w:rPr>
        <w:rFonts w:ascii="Times New Roman" w:hAnsi="Times New Roman" w:cs="Times New Roman"/>
        <w:b/>
        <w:sz w:val="20"/>
      </w:rPr>
      <w:t>Model Request For Proposal</w:t>
    </w:r>
    <w:r>
      <w:rPr>
        <w:rFonts w:ascii="Times New Roman" w:hAnsi="Times New Roman" w:cs="Times New Roman"/>
        <w:b/>
        <w:sz w:val="20"/>
      </w:rPr>
      <w:t xml:space="preserve"> Components for</w:t>
    </w:r>
  </w:p>
  <w:p w14:paraId="4750C9B8" w14:textId="77777777" w:rsidR="00050DB8" w:rsidRPr="00450675" w:rsidRDefault="00050DB8" w:rsidP="00450675">
    <w:pPr>
      <w:rPr>
        <w:rFonts w:ascii="Times New Roman" w:hAnsi="Times New Roman" w:cs="Times New Roman"/>
        <w:b/>
        <w:sz w:val="20"/>
      </w:rPr>
    </w:pPr>
    <w:r w:rsidRPr="00450675">
      <w:rPr>
        <w:rFonts w:ascii="Times New Roman" w:hAnsi="Times New Roman" w:cs="Times New Roman"/>
        <w:b/>
        <w:sz w:val="20"/>
      </w:rPr>
      <w:t xml:space="preserve">Emerald Ash Borer Management </w:t>
    </w:r>
  </w:p>
  <w:p w14:paraId="01576087" w14:textId="77777777" w:rsidR="00050DB8" w:rsidRDefault="00050D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7F2"/>
    <w:multiLevelType w:val="hybridMultilevel"/>
    <w:tmpl w:val="000E5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FF6EFB"/>
    <w:multiLevelType w:val="hybridMultilevel"/>
    <w:tmpl w:val="FB96451E"/>
    <w:lvl w:ilvl="0" w:tplc="634842FC">
      <w:start w:val="1"/>
      <w:numFmt w:val="upperLetter"/>
      <w:lvlText w:val="%1."/>
      <w:lvlJc w:val="left"/>
      <w:pPr>
        <w:ind w:left="1440" w:hanging="360"/>
      </w:pPr>
      <w:rPr>
        <w:b w:val="0"/>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B67CDE"/>
    <w:multiLevelType w:val="hybridMultilevel"/>
    <w:tmpl w:val="1FB23A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1117F1"/>
    <w:multiLevelType w:val="hybridMultilevel"/>
    <w:tmpl w:val="50C069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067B2B"/>
    <w:multiLevelType w:val="hybridMultilevel"/>
    <w:tmpl w:val="D25C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4408A"/>
    <w:multiLevelType w:val="hybridMultilevel"/>
    <w:tmpl w:val="4118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65F5C"/>
    <w:multiLevelType w:val="hybridMultilevel"/>
    <w:tmpl w:val="150012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02100A"/>
    <w:multiLevelType w:val="hybridMultilevel"/>
    <w:tmpl w:val="E54EA6FE"/>
    <w:lvl w:ilvl="0" w:tplc="634842FC">
      <w:start w:val="1"/>
      <w:numFmt w:val="upperLetter"/>
      <w:lvlText w:val="%1."/>
      <w:lvlJc w:val="left"/>
      <w:pPr>
        <w:ind w:left="1440" w:hanging="360"/>
      </w:pPr>
      <w:rPr>
        <w:b w:val="0"/>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32775E"/>
    <w:multiLevelType w:val="hybridMultilevel"/>
    <w:tmpl w:val="2F80B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37B5A"/>
    <w:multiLevelType w:val="hybridMultilevel"/>
    <w:tmpl w:val="E9DC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9055B"/>
    <w:multiLevelType w:val="hybridMultilevel"/>
    <w:tmpl w:val="5A10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C56AD9"/>
    <w:multiLevelType w:val="hybridMultilevel"/>
    <w:tmpl w:val="CABE931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3AFAD83A">
      <w:numFmt w:val="bullet"/>
      <w:lvlText w:val="•"/>
      <w:lvlJc w:val="left"/>
      <w:pPr>
        <w:ind w:left="3240" w:hanging="360"/>
      </w:pPr>
      <w:rPr>
        <w:rFonts w:ascii="Times New Roman" w:eastAsiaTheme="minorHAnsi"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A594206"/>
    <w:multiLevelType w:val="hybridMultilevel"/>
    <w:tmpl w:val="2C1EEA8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83625F"/>
    <w:multiLevelType w:val="hybridMultilevel"/>
    <w:tmpl w:val="8F646332"/>
    <w:lvl w:ilvl="0" w:tplc="2B9679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E3A7C"/>
    <w:multiLevelType w:val="hybridMultilevel"/>
    <w:tmpl w:val="DCE0F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0158E"/>
    <w:multiLevelType w:val="hybridMultilevel"/>
    <w:tmpl w:val="9AE8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B23734"/>
    <w:multiLevelType w:val="hybridMultilevel"/>
    <w:tmpl w:val="919699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3034E"/>
    <w:multiLevelType w:val="hybridMultilevel"/>
    <w:tmpl w:val="12884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8C640B5"/>
    <w:multiLevelType w:val="hybridMultilevel"/>
    <w:tmpl w:val="2EC46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D87FE3"/>
    <w:multiLevelType w:val="hybridMultilevel"/>
    <w:tmpl w:val="E2E4C4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05275B"/>
    <w:multiLevelType w:val="hybridMultilevel"/>
    <w:tmpl w:val="F5A671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2275C7"/>
    <w:multiLevelType w:val="hybridMultilevel"/>
    <w:tmpl w:val="A31C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54CEE"/>
    <w:multiLevelType w:val="hybridMultilevel"/>
    <w:tmpl w:val="02387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D129B"/>
    <w:multiLevelType w:val="hybridMultilevel"/>
    <w:tmpl w:val="AC24827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9F44D36"/>
    <w:multiLevelType w:val="hybridMultilevel"/>
    <w:tmpl w:val="B712D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F62CFD"/>
    <w:multiLevelType w:val="hybridMultilevel"/>
    <w:tmpl w:val="658C10D8"/>
    <w:lvl w:ilvl="0" w:tplc="0409000F">
      <w:start w:val="1"/>
      <w:numFmt w:val="lowerLetter"/>
      <w:lvlText w:val="%1."/>
      <w:lvlJc w:val="left"/>
      <w:pPr>
        <w:ind w:left="252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E2B1F34"/>
    <w:multiLevelType w:val="hybridMultilevel"/>
    <w:tmpl w:val="FB96451E"/>
    <w:lvl w:ilvl="0" w:tplc="634842FC">
      <w:start w:val="1"/>
      <w:numFmt w:val="upperLetter"/>
      <w:lvlText w:val="%1."/>
      <w:lvlJc w:val="left"/>
      <w:pPr>
        <w:ind w:left="1440" w:hanging="360"/>
      </w:pPr>
      <w:rPr>
        <w:b w:val="0"/>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976BBB"/>
    <w:multiLevelType w:val="hybridMultilevel"/>
    <w:tmpl w:val="4614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AE5832"/>
    <w:multiLevelType w:val="hybridMultilevel"/>
    <w:tmpl w:val="7F80C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91484"/>
    <w:multiLevelType w:val="hybridMultilevel"/>
    <w:tmpl w:val="FEE43F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7F93FFC"/>
    <w:multiLevelType w:val="hybridMultilevel"/>
    <w:tmpl w:val="45D8C3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FF10CB"/>
    <w:multiLevelType w:val="hybridMultilevel"/>
    <w:tmpl w:val="508EC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985747"/>
    <w:multiLevelType w:val="hybridMultilevel"/>
    <w:tmpl w:val="16AE56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1C57F4"/>
    <w:multiLevelType w:val="hybridMultilevel"/>
    <w:tmpl w:val="04800A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74E67"/>
    <w:multiLevelType w:val="hybridMultilevel"/>
    <w:tmpl w:val="3586D480"/>
    <w:lvl w:ilvl="0" w:tplc="0409000F">
      <w:start w:val="1"/>
      <w:numFmt w:val="decimal"/>
      <w:lvlText w:val="%1."/>
      <w:lvlJc w:val="left"/>
      <w:pPr>
        <w:ind w:left="1440" w:hanging="360"/>
      </w:pPr>
      <w:rPr>
        <w:b w:val="0"/>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C426E75"/>
    <w:multiLevelType w:val="hybridMultilevel"/>
    <w:tmpl w:val="AC667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CA12108"/>
    <w:multiLevelType w:val="hybridMultilevel"/>
    <w:tmpl w:val="C2527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B82556"/>
    <w:multiLevelType w:val="hybridMultilevel"/>
    <w:tmpl w:val="2F4A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0C1C67"/>
    <w:multiLevelType w:val="hybridMultilevel"/>
    <w:tmpl w:val="973EC8AA"/>
    <w:lvl w:ilvl="0" w:tplc="43E4DBE0">
      <w:start w:val="1"/>
      <w:numFmt w:val="upperLetter"/>
      <w:lvlText w:val="%1."/>
      <w:lvlJc w:val="left"/>
      <w:pPr>
        <w:ind w:left="1440" w:hanging="360"/>
      </w:pPr>
      <w:rPr>
        <w:rFonts w:hint="default"/>
        <w:b w:val="0"/>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B2E7663"/>
    <w:multiLevelType w:val="hybridMultilevel"/>
    <w:tmpl w:val="6944ED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DD3549A"/>
    <w:multiLevelType w:val="hybridMultilevel"/>
    <w:tmpl w:val="9D06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02F59"/>
    <w:multiLevelType w:val="hybridMultilevel"/>
    <w:tmpl w:val="2DFEEBF2"/>
    <w:lvl w:ilvl="0" w:tplc="0409000F">
      <w:start w:val="1"/>
      <w:numFmt w:val="lowerLetter"/>
      <w:lvlText w:val="%1."/>
      <w:lvlJc w:val="left"/>
      <w:pPr>
        <w:ind w:left="25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E420386"/>
    <w:multiLevelType w:val="hybridMultilevel"/>
    <w:tmpl w:val="9B14C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7"/>
  </w:num>
  <w:num w:numId="4">
    <w:abstractNumId w:val="5"/>
  </w:num>
  <w:num w:numId="5">
    <w:abstractNumId w:val="16"/>
  </w:num>
  <w:num w:numId="6">
    <w:abstractNumId w:val="39"/>
  </w:num>
  <w:num w:numId="7">
    <w:abstractNumId w:val="28"/>
  </w:num>
  <w:num w:numId="8">
    <w:abstractNumId w:val="26"/>
  </w:num>
  <w:num w:numId="9">
    <w:abstractNumId w:val="8"/>
  </w:num>
  <w:num w:numId="10">
    <w:abstractNumId w:val="13"/>
  </w:num>
  <w:num w:numId="11">
    <w:abstractNumId w:val="7"/>
  </w:num>
  <w:num w:numId="12">
    <w:abstractNumId w:val="7"/>
    <w:lvlOverride w:ilvl="0">
      <w:lvl w:ilvl="0" w:tplc="634842FC">
        <w:start w:val="1"/>
        <w:numFmt w:val="decimal"/>
        <w:lvlText w:val="%1."/>
        <w:lvlJc w:val="left"/>
        <w:pPr>
          <w:ind w:left="2160" w:hanging="360"/>
        </w:pPr>
        <w:rPr>
          <w:rFonts w:hint="default"/>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41"/>
  </w:num>
  <w:num w:numId="14">
    <w:abstractNumId w:val="25"/>
  </w:num>
  <w:num w:numId="15">
    <w:abstractNumId w:val="25"/>
    <w:lvlOverride w:ilvl="0">
      <w:lvl w:ilvl="0" w:tplc="0409000F">
        <w:start w:val="1"/>
        <w:numFmt w:val="decimal"/>
        <w:lvlText w:val="%1."/>
        <w:lvlJc w:val="left"/>
        <w:pPr>
          <w:ind w:left="2520" w:hanging="360"/>
        </w:pPr>
        <w:rPr>
          <w:rFonts w:hint="default"/>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34"/>
  </w:num>
  <w:num w:numId="17">
    <w:abstractNumId w:val="1"/>
  </w:num>
  <w:num w:numId="18">
    <w:abstractNumId w:val="21"/>
  </w:num>
  <w:num w:numId="19">
    <w:abstractNumId w:val="14"/>
  </w:num>
  <w:num w:numId="20">
    <w:abstractNumId w:val="38"/>
  </w:num>
  <w:num w:numId="21">
    <w:abstractNumId w:val="29"/>
  </w:num>
  <w:num w:numId="22">
    <w:abstractNumId w:val="2"/>
  </w:num>
  <w:num w:numId="23">
    <w:abstractNumId w:val="11"/>
  </w:num>
  <w:num w:numId="24">
    <w:abstractNumId w:val="18"/>
  </w:num>
  <w:num w:numId="25">
    <w:abstractNumId w:val="19"/>
  </w:num>
  <w:num w:numId="26">
    <w:abstractNumId w:val="32"/>
  </w:num>
  <w:num w:numId="27">
    <w:abstractNumId w:val="3"/>
  </w:num>
  <w:num w:numId="28">
    <w:abstractNumId w:val="30"/>
  </w:num>
  <w:num w:numId="29">
    <w:abstractNumId w:val="10"/>
  </w:num>
  <w:num w:numId="30">
    <w:abstractNumId w:val="33"/>
  </w:num>
  <w:num w:numId="31">
    <w:abstractNumId w:val="6"/>
  </w:num>
  <w:num w:numId="32">
    <w:abstractNumId w:val="20"/>
  </w:num>
  <w:num w:numId="33">
    <w:abstractNumId w:val="31"/>
  </w:num>
  <w:num w:numId="34">
    <w:abstractNumId w:val="36"/>
  </w:num>
  <w:num w:numId="35">
    <w:abstractNumId w:val="40"/>
  </w:num>
  <w:num w:numId="36">
    <w:abstractNumId w:val="15"/>
  </w:num>
  <w:num w:numId="37">
    <w:abstractNumId w:val="35"/>
  </w:num>
  <w:num w:numId="38">
    <w:abstractNumId w:val="42"/>
  </w:num>
  <w:num w:numId="39">
    <w:abstractNumId w:val="12"/>
  </w:num>
  <w:num w:numId="40">
    <w:abstractNumId w:val="0"/>
  </w:num>
  <w:num w:numId="41">
    <w:abstractNumId w:val="24"/>
  </w:num>
  <w:num w:numId="42">
    <w:abstractNumId w:val="23"/>
  </w:num>
  <w:num w:numId="43">
    <w:abstractNumId w:val="37"/>
  </w:num>
  <w:num w:numId="44">
    <w:abstractNumId w:val="9"/>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essig, Philipp (MPCA)">
    <w15:presenceInfo w15:providerId="AD" w15:userId="S-1-5-21-883177862-1410090060-1543857936-9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E3"/>
    <w:rsid w:val="00021407"/>
    <w:rsid w:val="00026491"/>
    <w:rsid w:val="00040914"/>
    <w:rsid w:val="00044BD0"/>
    <w:rsid w:val="00050DB8"/>
    <w:rsid w:val="00073C64"/>
    <w:rsid w:val="00080D25"/>
    <w:rsid w:val="0008326F"/>
    <w:rsid w:val="000920FC"/>
    <w:rsid w:val="000A28F1"/>
    <w:rsid w:val="000A43D1"/>
    <w:rsid w:val="000A4C2B"/>
    <w:rsid w:val="000B09F2"/>
    <w:rsid w:val="000C6267"/>
    <w:rsid w:val="000E1374"/>
    <w:rsid w:val="000E1530"/>
    <w:rsid w:val="000E5375"/>
    <w:rsid w:val="00110CFD"/>
    <w:rsid w:val="001114C6"/>
    <w:rsid w:val="001229CB"/>
    <w:rsid w:val="0012401A"/>
    <w:rsid w:val="0013014D"/>
    <w:rsid w:val="00140736"/>
    <w:rsid w:val="0014202C"/>
    <w:rsid w:val="0014389A"/>
    <w:rsid w:val="001448AB"/>
    <w:rsid w:val="001553A1"/>
    <w:rsid w:val="0016077C"/>
    <w:rsid w:val="00163D94"/>
    <w:rsid w:val="001778C1"/>
    <w:rsid w:val="00180B9B"/>
    <w:rsid w:val="00187D7B"/>
    <w:rsid w:val="001A57D2"/>
    <w:rsid w:val="001B08F0"/>
    <w:rsid w:val="001C4B7D"/>
    <w:rsid w:val="001C5BF7"/>
    <w:rsid w:val="001C61DC"/>
    <w:rsid w:val="001C753D"/>
    <w:rsid w:val="001D1CDC"/>
    <w:rsid w:val="001E182F"/>
    <w:rsid w:val="001E36D9"/>
    <w:rsid w:val="001F2789"/>
    <w:rsid w:val="0020654E"/>
    <w:rsid w:val="00214667"/>
    <w:rsid w:val="00221721"/>
    <w:rsid w:val="002259F8"/>
    <w:rsid w:val="002261BE"/>
    <w:rsid w:val="002358A7"/>
    <w:rsid w:val="00236B50"/>
    <w:rsid w:val="002404E1"/>
    <w:rsid w:val="0024308C"/>
    <w:rsid w:val="002434E9"/>
    <w:rsid w:val="00245397"/>
    <w:rsid w:val="002501D9"/>
    <w:rsid w:val="002529DB"/>
    <w:rsid w:val="00264707"/>
    <w:rsid w:val="0028499E"/>
    <w:rsid w:val="00292C79"/>
    <w:rsid w:val="002B3546"/>
    <w:rsid w:val="002C55AF"/>
    <w:rsid w:val="002D16F9"/>
    <w:rsid w:val="002D7968"/>
    <w:rsid w:val="002E3BB2"/>
    <w:rsid w:val="003003CC"/>
    <w:rsid w:val="00307E11"/>
    <w:rsid w:val="00311D7E"/>
    <w:rsid w:val="00313F89"/>
    <w:rsid w:val="00320888"/>
    <w:rsid w:val="003218E9"/>
    <w:rsid w:val="00324A36"/>
    <w:rsid w:val="00347A81"/>
    <w:rsid w:val="00352195"/>
    <w:rsid w:val="0035607D"/>
    <w:rsid w:val="0036790F"/>
    <w:rsid w:val="00383B87"/>
    <w:rsid w:val="00390551"/>
    <w:rsid w:val="00396117"/>
    <w:rsid w:val="00396E2B"/>
    <w:rsid w:val="003B062A"/>
    <w:rsid w:val="003B7D68"/>
    <w:rsid w:val="003C1A6D"/>
    <w:rsid w:val="003F648A"/>
    <w:rsid w:val="004021A5"/>
    <w:rsid w:val="00406B4B"/>
    <w:rsid w:val="004077D9"/>
    <w:rsid w:val="004149F3"/>
    <w:rsid w:val="00423EFA"/>
    <w:rsid w:val="00426C9A"/>
    <w:rsid w:val="00430B45"/>
    <w:rsid w:val="00434F8F"/>
    <w:rsid w:val="00450675"/>
    <w:rsid w:val="004616CD"/>
    <w:rsid w:val="004674F1"/>
    <w:rsid w:val="004676DA"/>
    <w:rsid w:val="004758C9"/>
    <w:rsid w:val="00476466"/>
    <w:rsid w:val="00476A8B"/>
    <w:rsid w:val="00481684"/>
    <w:rsid w:val="00494C7E"/>
    <w:rsid w:val="00495BE6"/>
    <w:rsid w:val="00496095"/>
    <w:rsid w:val="004A3CD0"/>
    <w:rsid w:val="004A512D"/>
    <w:rsid w:val="004A6198"/>
    <w:rsid w:val="004B1AD6"/>
    <w:rsid w:val="004B36DF"/>
    <w:rsid w:val="004B66AF"/>
    <w:rsid w:val="004C5BC5"/>
    <w:rsid w:val="004E37EC"/>
    <w:rsid w:val="004F1815"/>
    <w:rsid w:val="004F1A47"/>
    <w:rsid w:val="004F3CA5"/>
    <w:rsid w:val="004F4F48"/>
    <w:rsid w:val="004F76DF"/>
    <w:rsid w:val="00511591"/>
    <w:rsid w:val="00516D63"/>
    <w:rsid w:val="00531F7B"/>
    <w:rsid w:val="00551525"/>
    <w:rsid w:val="005526DF"/>
    <w:rsid w:val="005647BC"/>
    <w:rsid w:val="00565817"/>
    <w:rsid w:val="00566AFB"/>
    <w:rsid w:val="005731E3"/>
    <w:rsid w:val="00574F15"/>
    <w:rsid w:val="00577BF7"/>
    <w:rsid w:val="00580BB1"/>
    <w:rsid w:val="00586D86"/>
    <w:rsid w:val="005A1486"/>
    <w:rsid w:val="005A4D5B"/>
    <w:rsid w:val="005B00BD"/>
    <w:rsid w:val="005E7059"/>
    <w:rsid w:val="005F2717"/>
    <w:rsid w:val="005F4277"/>
    <w:rsid w:val="00602F29"/>
    <w:rsid w:val="00612608"/>
    <w:rsid w:val="00613B52"/>
    <w:rsid w:val="00615B54"/>
    <w:rsid w:val="006253C5"/>
    <w:rsid w:val="006317D3"/>
    <w:rsid w:val="00637F4A"/>
    <w:rsid w:val="00647117"/>
    <w:rsid w:val="00652896"/>
    <w:rsid w:val="006533FA"/>
    <w:rsid w:val="00655C19"/>
    <w:rsid w:val="00661307"/>
    <w:rsid w:val="00672F94"/>
    <w:rsid w:val="00675345"/>
    <w:rsid w:val="00697A1C"/>
    <w:rsid w:val="006B1C47"/>
    <w:rsid w:val="006B7FD1"/>
    <w:rsid w:val="006D5B21"/>
    <w:rsid w:val="006E2EE8"/>
    <w:rsid w:val="00702288"/>
    <w:rsid w:val="00727A4C"/>
    <w:rsid w:val="00730BD0"/>
    <w:rsid w:val="00732C0D"/>
    <w:rsid w:val="0073542E"/>
    <w:rsid w:val="00751E6B"/>
    <w:rsid w:val="00762D29"/>
    <w:rsid w:val="0076388A"/>
    <w:rsid w:val="00767AD8"/>
    <w:rsid w:val="0077039B"/>
    <w:rsid w:val="00771ABD"/>
    <w:rsid w:val="00772966"/>
    <w:rsid w:val="00784C18"/>
    <w:rsid w:val="00785230"/>
    <w:rsid w:val="00790E26"/>
    <w:rsid w:val="007B3D94"/>
    <w:rsid w:val="007C121F"/>
    <w:rsid w:val="007C2A55"/>
    <w:rsid w:val="007C6049"/>
    <w:rsid w:val="007D066B"/>
    <w:rsid w:val="007D07C7"/>
    <w:rsid w:val="007D46B7"/>
    <w:rsid w:val="007D6862"/>
    <w:rsid w:val="007E6601"/>
    <w:rsid w:val="007F08A4"/>
    <w:rsid w:val="007F301F"/>
    <w:rsid w:val="007F3A74"/>
    <w:rsid w:val="007F4191"/>
    <w:rsid w:val="007F6D95"/>
    <w:rsid w:val="007F7433"/>
    <w:rsid w:val="007F77ED"/>
    <w:rsid w:val="00806B2F"/>
    <w:rsid w:val="00817F8D"/>
    <w:rsid w:val="00821894"/>
    <w:rsid w:val="00837873"/>
    <w:rsid w:val="008418FE"/>
    <w:rsid w:val="0086018D"/>
    <w:rsid w:val="008811A2"/>
    <w:rsid w:val="0088464E"/>
    <w:rsid w:val="008852A5"/>
    <w:rsid w:val="00887F40"/>
    <w:rsid w:val="00892351"/>
    <w:rsid w:val="00892B43"/>
    <w:rsid w:val="008A311D"/>
    <w:rsid w:val="008A44C6"/>
    <w:rsid w:val="008C1E4B"/>
    <w:rsid w:val="008C347C"/>
    <w:rsid w:val="008D2BA7"/>
    <w:rsid w:val="008F0766"/>
    <w:rsid w:val="008F599C"/>
    <w:rsid w:val="009018A1"/>
    <w:rsid w:val="00933F64"/>
    <w:rsid w:val="00937829"/>
    <w:rsid w:val="00950556"/>
    <w:rsid w:val="00961D94"/>
    <w:rsid w:val="009721C5"/>
    <w:rsid w:val="0098488C"/>
    <w:rsid w:val="0098634F"/>
    <w:rsid w:val="0098733B"/>
    <w:rsid w:val="009B11A0"/>
    <w:rsid w:val="009B167C"/>
    <w:rsid w:val="009C680F"/>
    <w:rsid w:val="009C7968"/>
    <w:rsid w:val="009D3D7C"/>
    <w:rsid w:val="009D5F85"/>
    <w:rsid w:val="009E5BF5"/>
    <w:rsid w:val="009F196B"/>
    <w:rsid w:val="009F52F2"/>
    <w:rsid w:val="009F7769"/>
    <w:rsid w:val="00A03731"/>
    <w:rsid w:val="00A0434B"/>
    <w:rsid w:val="00A315DF"/>
    <w:rsid w:val="00A32B97"/>
    <w:rsid w:val="00A33E54"/>
    <w:rsid w:val="00A4298C"/>
    <w:rsid w:val="00A4427D"/>
    <w:rsid w:val="00A47460"/>
    <w:rsid w:val="00A54442"/>
    <w:rsid w:val="00A60317"/>
    <w:rsid w:val="00A65B27"/>
    <w:rsid w:val="00A7503F"/>
    <w:rsid w:val="00A80178"/>
    <w:rsid w:val="00A84001"/>
    <w:rsid w:val="00A840ED"/>
    <w:rsid w:val="00A91205"/>
    <w:rsid w:val="00A97D69"/>
    <w:rsid w:val="00AA6D2A"/>
    <w:rsid w:val="00AB14B1"/>
    <w:rsid w:val="00AC5031"/>
    <w:rsid w:val="00AC6A6C"/>
    <w:rsid w:val="00AC6E32"/>
    <w:rsid w:val="00AD3402"/>
    <w:rsid w:val="00AF258A"/>
    <w:rsid w:val="00AF4507"/>
    <w:rsid w:val="00B04E62"/>
    <w:rsid w:val="00B0718F"/>
    <w:rsid w:val="00B104FE"/>
    <w:rsid w:val="00B14BC7"/>
    <w:rsid w:val="00B2414C"/>
    <w:rsid w:val="00B24670"/>
    <w:rsid w:val="00B35A8C"/>
    <w:rsid w:val="00B40B46"/>
    <w:rsid w:val="00B41AD7"/>
    <w:rsid w:val="00B43AFC"/>
    <w:rsid w:val="00B632C0"/>
    <w:rsid w:val="00B67AED"/>
    <w:rsid w:val="00B72B2F"/>
    <w:rsid w:val="00B73007"/>
    <w:rsid w:val="00B73511"/>
    <w:rsid w:val="00B812CB"/>
    <w:rsid w:val="00B963B7"/>
    <w:rsid w:val="00BA0DDF"/>
    <w:rsid w:val="00BB3053"/>
    <w:rsid w:val="00BC65A9"/>
    <w:rsid w:val="00BD1B15"/>
    <w:rsid w:val="00BD75BF"/>
    <w:rsid w:val="00BE1662"/>
    <w:rsid w:val="00BF5023"/>
    <w:rsid w:val="00BF655A"/>
    <w:rsid w:val="00C02BF4"/>
    <w:rsid w:val="00C075A3"/>
    <w:rsid w:val="00C11FA5"/>
    <w:rsid w:val="00C174E9"/>
    <w:rsid w:val="00C37603"/>
    <w:rsid w:val="00C4278D"/>
    <w:rsid w:val="00C468AB"/>
    <w:rsid w:val="00C469AB"/>
    <w:rsid w:val="00C47608"/>
    <w:rsid w:val="00C5444F"/>
    <w:rsid w:val="00C56B1A"/>
    <w:rsid w:val="00C6224D"/>
    <w:rsid w:val="00C7192F"/>
    <w:rsid w:val="00C75890"/>
    <w:rsid w:val="00C76D62"/>
    <w:rsid w:val="00C9500F"/>
    <w:rsid w:val="00C96F82"/>
    <w:rsid w:val="00CC6C85"/>
    <w:rsid w:val="00CC73E3"/>
    <w:rsid w:val="00CD1B41"/>
    <w:rsid w:val="00CD61EB"/>
    <w:rsid w:val="00CE205F"/>
    <w:rsid w:val="00CE7BAF"/>
    <w:rsid w:val="00D028E3"/>
    <w:rsid w:val="00D11697"/>
    <w:rsid w:val="00D1194E"/>
    <w:rsid w:val="00D20C9F"/>
    <w:rsid w:val="00D31FEB"/>
    <w:rsid w:val="00D4345A"/>
    <w:rsid w:val="00D4394D"/>
    <w:rsid w:val="00D54056"/>
    <w:rsid w:val="00D6434A"/>
    <w:rsid w:val="00D65A17"/>
    <w:rsid w:val="00D65B17"/>
    <w:rsid w:val="00D7204B"/>
    <w:rsid w:val="00D80871"/>
    <w:rsid w:val="00D950C8"/>
    <w:rsid w:val="00D96A83"/>
    <w:rsid w:val="00DB263F"/>
    <w:rsid w:val="00DB493C"/>
    <w:rsid w:val="00DB70A9"/>
    <w:rsid w:val="00DC3E85"/>
    <w:rsid w:val="00DD1D8E"/>
    <w:rsid w:val="00DE5700"/>
    <w:rsid w:val="00DE7A80"/>
    <w:rsid w:val="00DE7ECA"/>
    <w:rsid w:val="00DF07A5"/>
    <w:rsid w:val="00DF52A7"/>
    <w:rsid w:val="00E06893"/>
    <w:rsid w:val="00E212E3"/>
    <w:rsid w:val="00E2170B"/>
    <w:rsid w:val="00E23E49"/>
    <w:rsid w:val="00E45814"/>
    <w:rsid w:val="00E46AE1"/>
    <w:rsid w:val="00E64427"/>
    <w:rsid w:val="00E649FA"/>
    <w:rsid w:val="00E66288"/>
    <w:rsid w:val="00E713B4"/>
    <w:rsid w:val="00E7475F"/>
    <w:rsid w:val="00E80F43"/>
    <w:rsid w:val="00E84942"/>
    <w:rsid w:val="00E94D87"/>
    <w:rsid w:val="00EA2089"/>
    <w:rsid w:val="00EA4422"/>
    <w:rsid w:val="00EC05F5"/>
    <w:rsid w:val="00EC4692"/>
    <w:rsid w:val="00EC5111"/>
    <w:rsid w:val="00EC74E6"/>
    <w:rsid w:val="00EE112E"/>
    <w:rsid w:val="00EE2052"/>
    <w:rsid w:val="00EE4BBE"/>
    <w:rsid w:val="00F05539"/>
    <w:rsid w:val="00F12D74"/>
    <w:rsid w:val="00F20A0C"/>
    <w:rsid w:val="00F24FFD"/>
    <w:rsid w:val="00F47387"/>
    <w:rsid w:val="00F57BB1"/>
    <w:rsid w:val="00F63F4A"/>
    <w:rsid w:val="00F660B9"/>
    <w:rsid w:val="00F6637C"/>
    <w:rsid w:val="00F7161C"/>
    <w:rsid w:val="00F816C8"/>
    <w:rsid w:val="00FA15C5"/>
    <w:rsid w:val="00FE4F7B"/>
    <w:rsid w:val="00FE5DA5"/>
    <w:rsid w:val="00FF4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90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A8C"/>
    <w:pPr>
      <w:ind w:left="720"/>
      <w:contextualSpacing/>
    </w:pPr>
  </w:style>
  <w:style w:type="paragraph" w:styleId="Header">
    <w:name w:val="header"/>
    <w:basedOn w:val="Normal"/>
    <w:link w:val="HeaderChar"/>
    <w:uiPriority w:val="99"/>
    <w:unhideWhenUsed/>
    <w:rsid w:val="007C121F"/>
    <w:pPr>
      <w:tabs>
        <w:tab w:val="center" w:pos="4680"/>
        <w:tab w:val="right" w:pos="9360"/>
      </w:tabs>
    </w:pPr>
  </w:style>
  <w:style w:type="character" w:customStyle="1" w:styleId="HeaderChar">
    <w:name w:val="Header Char"/>
    <w:basedOn w:val="DefaultParagraphFont"/>
    <w:link w:val="Header"/>
    <w:uiPriority w:val="99"/>
    <w:rsid w:val="007C121F"/>
  </w:style>
  <w:style w:type="paragraph" w:styleId="Footer">
    <w:name w:val="footer"/>
    <w:basedOn w:val="Normal"/>
    <w:link w:val="FooterChar"/>
    <w:uiPriority w:val="99"/>
    <w:unhideWhenUsed/>
    <w:rsid w:val="007C121F"/>
    <w:pPr>
      <w:tabs>
        <w:tab w:val="center" w:pos="4680"/>
        <w:tab w:val="right" w:pos="9360"/>
      </w:tabs>
    </w:pPr>
  </w:style>
  <w:style w:type="character" w:customStyle="1" w:styleId="FooterChar">
    <w:name w:val="Footer Char"/>
    <w:basedOn w:val="DefaultParagraphFont"/>
    <w:link w:val="Footer"/>
    <w:uiPriority w:val="99"/>
    <w:rsid w:val="007C121F"/>
  </w:style>
  <w:style w:type="character" w:styleId="Hyperlink">
    <w:name w:val="Hyperlink"/>
    <w:basedOn w:val="DefaultParagraphFont"/>
    <w:uiPriority w:val="99"/>
    <w:unhideWhenUsed/>
    <w:rsid w:val="001229CB"/>
    <w:rPr>
      <w:color w:val="0000FF" w:themeColor="hyperlink"/>
      <w:u w:val="single"/>
    </w:rPr>
  </w:style>
  <w:style w:type="paragraph" w:styleId="NoSpacing">
    <w:name w:val="No Spacing"/>
    <w:uiPriority w:val="1"/>
    <w:qFormat/>
    <w:rsid w:val="00BF655A"/>
    <w:rPr>
      <w:rFonts w:eastAsiaTheme="minorHAnsi"/>
      <w:sz w:val="22"/>
      <w:szCs w:val="22"/>
    </w:rPr>
  </w:style>
  <w:style w:type="character" w:styleId="CommentReference">
    <w:name w:val="annotation reference"/>
    <w:basedOn w:val="DefaultParagraphFont"/>
    <w:uiPriority w:val="99"/>
    <w:semiHidden/>
    <w:unhideWhenUsed/>
    <w:rsid w:val="004021A5"/>
    <w:rPr>
      <w:sz w:val="16"/>
      <w:szCs w:val="16"/>
    </w:rPr>
  </w:style>
  <w:style w:type="paragraph" w:styleId="CommentText">
    <w:name w:val="annotation text"/>
    <w:basedOn w:val="Normal"/>
    <w:link w:val="CommentTextChar"/>
    <w:uiPriority w:val="99"/>
    <w:semiHidden/>
    <w:unhideWhenUsed/>
    <w:rsid w:val="004021A5"/>
    <w:rPr>
      <w:sz w:val="20"/>
      <w:szCs w:val="20"/>
    </w:rPr>
  </w:style>
  <w:style w:type="character" w:customStyle="1" w:styleId="CommentTextChar">
    <w:name w:val="Comment Text Char"/>
    <w:basedOn w:val="DefaultParagraphFont"/>
    <w:link w:val="CommentText"/>
    <w:uiPriority w:val="99"/>
    <w:semiHidden/>
    <w:rsid w:val="004021A5"/>
    <w:rPr>
      <w:sz w:val="20"/>
      <w:szCs w:val="20"/>
    </w:rPr>
  </w:style>
  <w:style w:type="paragraph" w:styleId="CommentSubject">
    <w:name w:val="annotation subject"/>
    <w:basedOn w:val="CommentText"/>
    <w:next w:val="CommentText"/>
    <w:link w:val="CommentSubjectChar"/>
    <w:uiPriority w:val="99"/>
    <w:semiHidden/>
    <w:unhideWhenUsed/>
    <w:rsid w:val="004021A5"/>
    <w:rPr>
      <w:b/>
      <w:bCs/>
    </w:rPr>
  </w:style>
  <w:style w:type="character" w:customStyle="1" w:styleId="CommentSubjectChar">
    <w:name w:val="Comment Subject Char"/>
    <w:basedOn w:val="CommentTextChar"/>
    <w:link w:val="CommentSubject"/>
    <w:uiPriority w:val="99"/>
    <w:semiHidden/>
    <w:rsid w:val="004021A5"/>
    <w:rPr>
      <w:b/>
      <w:bCs/>
      <w:sz w:val="20"/>
      <w:szCs w:val="20"/>
    </w:rPr>
  </w:style>
  <w:style w:type="paragraph" w:styleId="BalloonText">
    <w:name w:val="Balloon Text"/>
    <w:basedOn w:val="Normal"/>
    <w:link w:val="BalloonTextChar"/>
    <w:uiPriority w:val="99"/>
    <w:semiHidden/>
    <w:unhideWhenUsed/>
    <w:rsid w:val="004021A5"/>
    <w:rPr>
      <w:rFonts w:ascii="Tahoma" w:hAnsi="Tahoma" w:cs="Tahoma"/>
      <w:sz w:val="16"/>
      <w:szCs w:val="16"/>
    </w:rPr>
  </w:style>
  <w:style w:type="character" w:customStyle="1" w:styleId="BalloonTextChar">
    <w:name w:val="Balloon Text Char"/>
    <w:basedOn w:val="DefaultParagraphFont"/>
    <w:link w:val="BalloonText"/>
    <w:uiPriority w:val="99"/>
    <w:semiHidden/>
    <w:rsid w:val="004021A5"/>
    <w:rPr>
      <w:rFonts w:ascii="Tahoma" w:hAnsi="Tahoma" w:cs="Tahoma"/>
      <w:sz w:val="16"/>
      <w:szCs w:val="16"/>
    </w:rPr>
  </w:style>
  <w:style w:type="paragraph" w:styleId="FootnoteText">
    <w:name w:val="footnote text"/>
    <w:basedOn w:val="Normal"/>
    <w:link w:val="FootnoteTextChar"/>
    <w:uiPriority w:val="99"/>
    <w:unhideWhenUsed/>
    <w:rsid w:val="004F4F48"/>
  </w:style>
  <w:style w:type="character" w:customStyle="1" w:styleId="FootnoteTextChar">
    <w:name w:val="Footnote Text Char"/>
    <w:basedOn w:val="DefaultParagraphFont"/>
    <w:link w:val="FootnoteText"/>
    <w:uiPriority w:val="99"/>
    <w:rsid w:val="004F4F48"/>
  </w:style>
  <w:style w:type="character" w:styleId="FootnoteReference">
    <w:name w:val="footnote reference"/>
    <w:basedOn w:val="DefaultParagraphFont"/>
    <w:uiPriority w:val="99"/>
    <w:unhideWhenUsed/>
    <w:rsid w:val="004F4F48"/>
    <w:rPr>
      <w:vertAlign w:val="superscript"/>
    </w:rPr>
  </w:style>
  <w:style w:type="paragraph" w:customStyle="1" w:styleId="Default">
    <w:name w:val="Default"/>
    <w:rsid w:val="00AA6D2A"/>
    <w:pPr>
      <w:autoSpaceDE w:val="0"/>
      <w:autoSpaceDN w:val="0"/>
      <w:adjustRightInd w:val="0"/>
    </w:pPr>
    <w:rPr>
      <w:rFonts w:ascii="Times New Roman" w:eastAsiaTheme="minorHAnsi" w:hAnsi="Times New Roman" w:cs="Times New Roman"/>
      <w:color w:val="000000"/>
    </w:rPr>
  </w:style>
  <w:style w:type="character" w:styleId="FollowedHyperlink">
    <w:name w:val="FollowedHyperlink"/>
    <w:basedOn w:val="DefaultParagraphFont"/>
    <w:uiPriority w:val="99"/>
    <w:semiHidden/>
    <w:unhideWhenUsed/>
    <w:rsid w:val="00516D6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A8C"/>
    <w:pPr>
      <w:ind w:left="720"/>
      <w:contextualSpacing/>
    </w:pPr>
  </w:style>
  <w:style w:type="paragraph" w:styleId="Header">
    <w:name w:val="header"/>
    <w:basedOn w:val="Normal"/>
    <w:link w:val="HeaderChar"/>
    <w:uiPriority w:val="99"/>
    <w:unhideWhenUsed/>
    <w:rsid w:val="007C121F"/>
    <w:pPr>
      <w:tabs>
        <w:tab w:val="center" w:pos="4680"/>
        <w:tab w:val="right" w:pos="9360"/>
      </w:tabs>
    </w:pPr>
  </w:style>
  <w:style w:type="character" w:customStyle="1" w:styleId="HeaderChar">
    <w:name w:val="Header Char"/>
    <w:basedOn w:val="DefaultParagraphFont"/>
    <w:link w:val="Header"/>
    <w:uiPriority w:val="99"/>
    <w:rsid w:val="007C121F"/>
  </w:style>
  <w:style w:type="paragraph" w:styleId="Footer">
    <w:name w:val="footer"/>
    <w:basedOn w:val="Normal"/>
    <w:link w:val="FooterChar"/>
    <w:uiPriority w:val="99"/>
    <w:unhideWhenUsed/>
    <w:rsid w:val="007C121F"/>
    <w:pPr>
      <w:tabs>
        <w:tab w:val="center" w:pos="4680"/>
        <w:tab w:val="right" w:pos="9360"/>
      </w:tabs>
    </w:pPr>
  </w:style>
  <w:style w:type="character" w:customStyle="1" w:styleId="FooterChar">
    <w:name w:val="Footer Char"/>
    <w:basedOn w:val="DefaultParagraphFont"/>
    <w:link w:val="Footer"/>
    <w:uiPriority w:val="99"/>
    <w:rsid w:val="007C121F"/>
  </w:style>
  <w:style w:type="character" w:styleId="Hyperlink">
    <w:name w:val="Hyperlink"/>
    <w:basedOn w:val="DefaultParagraphFont"/>
    <w:uiPriority w:val="99"/>
    <w:unhideWhenUsed/>
    <w:rsid w:val="001229CB"/>
    <w:rPr>
      <w:color w:val="0000FF" w:themeColor="hyperlink"/>
      <w:u w:val="single"/>
    </w:rPr>
  </w:style>
  <w:style w:type="paragraph" w:styleId="NoSpacing">
    <w:name w:val="No Spacing"/>
    <w:uiPriority w:val="1"/>
    <w:qFormat/>
    <w:rsid w:val="00BF655A"/>
    <w:rPr>
      <w:rFonts w:eastAsiaTheme="minorHAnsi"/>
      <w:sz w:val="22"/>
      <w:szCs w:val="22"/>
    </w:rPr>
  </w:style>
  <w:style w:type="character" w:styleId="CommentReference">
    <w:name w:val="annotation reference"/>
    <w:basedOn w:val="DefaultParagraphFont"/>
    <w:uiPriority w:val="99"/>
    <w:semiHidden/>
    <w:unhideWhenUsed/>
    <w:rsid w:val="004021A5"/>
    <w:rPr>
      <w:sz w:val="16"/>
      <w:szCs w:val="16"/>
    </w:rPr>
  </w:style>
  <w:style w:type="paragraph" w:styleId="CommentText">
    <w:name w:val="annotation text"/>
    <w:basedOn w:val="Normal"/>
    <w:link w:val="CommentTextChar"/>
    <w:uiPriority w:val="99"/>
    <w:semiHidden/>
    <w:unhideWhenUsed/>
    <w:rsid w:val="004021A5"/>
    <w:rPr>
      <w:sz w:val="20"/>
      <w:szCs w:val="20"/>
    </w:rPr>
  </w:style>
  <w:style w:type="character" w:customStyle="1" w:styleId="CommentTextChar">
    <w:name w:val="Comment Text Char"/>
    <w:basedOn w:val="DefaultParagraphFont"/>
    <w:link w:val="CommentText"/>
    <w:uiPriority w:val="99"/>
    <w:semiHidden/>
    <w:rsid w:val="004021A5"/>
    <w:rPr>
      <w:sz w:val="20"/>
      <w:szCs w:val="20"/>
    </w:rPr>
  </w:style>
  <w:style w:type="paragraph" w:styleId="CommentSubject">
    <w:name w:val="annotation subject"/>
    <w:basedOn w:val="CommentText"/>
    <w:next w:val="CommentText"/>
    <w:link w:val="CommentSubjectChar"/>
    <w:uiPriority w:val="99"/>
    <w:semiHidden/>
    <w:unhideWhenUsed/>
    <w:rsid w:val="004021A5"/>
    <w:rPr>
      <w:b/>
      <w:bCs/>
    </w:rPr>
  </w:style>
  <w:style w:type="character" w:customStyle="1" w:styleId="CommentSubjectChar">
    <w:name w:val="Comment Subject Char"/>
    <w:basedOn w:val="CommentTextChar"/>
    <w:link w:val="CommentSubject"/>
    <w:uiPriority w:val="99"/>
    <w:semiHidden/>
    <w:rsid w:val="004021A5"/>
    <w:rPr>
      <w:b/>
      <w:bCs/>
      <w:sz w:val="20"/>
      <w:szCs w:val="20"/>
    </w:rPr>
  </w:style>
  <w:style w:type="paragraph" w:styleId="BalloonText">
    <w:name w:val="Balloon Text"/>
    <w:basedOn w:val="Normal"/>
    <w:link w:val="BalloonTextChar"/>
    <w:uiPriority w:val="99"/>
    <w:semiHidden/>
    <w:unhideWhenUsed/>
    <w:rsid w:val="004021A5"/>
    <w:rPr>
      <w:rFonts w:ascii="Tahoma" w:hAnsi="Tahoma" w:cs="Tahoma"/>
      <w:sz w:val="16"/>
      <w:szCs w:val="16"/>
    </w:rPr>
  </w:style>
  <w:style w:type="character" w:customStyle="1" w:styleId="BalloonTextChar">
    <w:name w:val="Balloon Text Char"/>
    <w:basedOn w:val="DefaultParagraphFont"/>
    <w:link w:val="BalloonText"/>
    <w:uiPriority w:val="99"/>
    <w:semiHidden/>
    <w:rsid w:val="004021A5"/>
    <w:rPr>
      <w:rFonts w:ascii="Tahoma" w:hAnsi="Tahoma" w:cs="Tahoma"/>
      <w:sz w:val="16"/>
      <w:szCs w:val="16"/>
    </w:rPr>
  </w:style>
  <w:style w:type="paragraph" w:styleId="FootnoteText">
    <w:name w:val="footnote text"/>
    <w:basedOn w:val="Normal"/>
    <w:link w:val="FootnoteTextChar"/>
    <w:uiPriority w:val="99"/>
    <w:unhideWhenUsed/>
    <w:rsid w:val="004F4F48"/>
  </w:style>
  <w:style w:type="character" w:customStyle="1" w:styleId="FootnoteTextChar">
    <w:name w:val="Footnote Text Char"/>
    <w:basedOn w:val="DefaultParagraphFont"/>
    <w:link w:val="FootnoteText"/>
    <w:uiPriority w:val="99"/>
    <w:rsid w:val="004F4F48"/>
  </w:style>
  <w:style w:type="character" w:styleId="FootnoteReference">
    <w:name w:val="footnote reference"/>
    <w:basedOn w:val="DefaultParagraphFont"/>
    <w:uiPriority w:val="99"/>
    <w:unhideWhenUsed/>
    <w:rsid w:val="004F4F48"/>
    <w:rPr>
      <w:vertAlign w:val="superscript"/>
    </w:rPr>
  </w:style>
  <w:style w:type="paragraph" w:customStyle="1" w:styleId="Default">
    <w:name w:val="Default"/>
    <w:rsid w:val="00AA6D2A"/>
    <w:pPr>
      <w:autoSpaceDE w:val="0"/>
      <w:autoSpaceDN w:val="0"/>
      <w:adjustRightInd w:val="0"/>
    </w:pPr>
    <w:rPr>
      <w:rFonts w:ascii="Times New Roman" w:eastAsiaTheme="minorHAnsi" w:hAnsi="Times New Roman" w:cs="Times New Roman"/>
      <w:color w:val="000000"/>
    </w:rPr>
  </w:style>
  <w:style w:type="character" w:styleId="FollowedHyperlink">
    <w:name w:val="FollowedHyperlink"/>
    <w:basedOn w:val="DefaultParagraphFont"/>
    <w:uiPriority w:val="99"/>
    <w:semiHidden/>
    <w:unhideWhenUsed/>
    <w:rsid w:val="00516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1340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nstac.org/uploads/2/0/9/3/20933948/statewide_atp_program_summary_083016.pdf" TargetMode="External"/><Relationship Id="rId4" Type="http://schemas.openxmlformats.org/officeDocument/2006/relationships/hyperlink" Target="http://www.emeraldashborer.info/files/conserve_ash.pdf" TargetMode="External"/><Relationship Id="rId1" Type="http://schemas.openxmlformats.org/officeDocument/2006/relationships/hyperlink" Target="http://www.mnstac.org/uploads/2/0/9/3/20933948/mnstac_model_eab_management_plan.pdf" TargetMode="External"/><Relationship Id="rId2" Type="http://schemas.openxmlformats.org/officeDocument/2006/relationships/hyperlink" Target="http://extension.entm.purdue.edu/eab/PDF/potentialSideEffectsofEABInsecticidesFA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DC865-279B-8A43-8B17-10F0C954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3210</Words>
  <Characters>18300</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Rainbow Scientific Advancements</Company>
  <LinksUpToDate>false</LinksUpToDate>
  <CharactersWithSpaces>21468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Hafner</dc:creator>
  <cp:lastModifiedBy>Michael Orange</cp:lastModifiedBy>
  <cp:revision>12</cp:revision>
  <cp:lastPrinted>2013-09-13T13:43:00Z</cp:lastPrinted>
  <dcterms:created xsi:type="dcterms:W3CDTF">2018-08-16T16:18:00Z</dcterms:created>
  <dcterms:modified xsi:type="dcterms:W3CDTF">2018-08-20T14:19:00Z</dcterms:modified>
</cp:coreProperties>
</file>