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7F302" w14:textId="224A605B" w:rsidR="00852AF5" w:rsidRDefault="00EF4924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ED43E4">
        <w:rPr>
          <w:b/>
          <w:sz w:val="28"/>
          <w:szCs w:val="28"/>
          <w:u w:val="single"/>
        </w:rPr>
        <w:t xml:space="preserve"> </w:t>
      </w:r>
      <w:r w:rsidR="00935EC5" w:rsidRPr="00ED43E4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ED43E4">
        <w:rPr>
          <w:b/>
          <w:sz w:val="28"/>
          <w:szCs w:val="28"/>
          <w:u w:val="single"/>
        </w:rPr>
        <w:t>A</w:t>
      </w:r>
      <w:proofErr w:type="gramEnd"/>
      <w:r w:rsidR="00935EC5" w:rsidRPr="00ED43E4">
        <w:rPr>
          <w:b/>
          <w:sz w:val="28"/>
          <w:szCs w:val="28"/>
          <w:u w:val="single"/>
        </w:rPr>
        <w:t xml:space="preserve"> City</w:t>
      </w:r>
      <w:r w:rsidR="0023700E" w:rsidRPr="00ED43E4">
        <w:rPr>
          <w:b/>
          <w:sz w:val="28"/>
          <w:szCs w:val="28"/>
          <w:u w:val="single"/>
        </w:rPr>
        <w:t xml:space="preserve">: </w:t>
      </w:r>
      <w:r w:rsidR="00ED43E4" w:rsidRPr="00ED43E4">
        <w:rPr>
          <w:b/>
          <w:sz w:val="28"/>
          <w:szCs w:val="28"/>
          <w:u w:val="single"/>
        </w:rPr>
        <w:t xml:space="preserve">  RED WING</w:t>
      </w:r>
    </w:p>
    <w:p w14:paraId="2C1F0683" w14:textId="517B35AF" w:rsidR="00CD229E" w:rsidRPr="00CD229E" w:rsidRDefault="00CD229E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CD229E">
        <w:rPr>
          <w:sz w:val="24"/>
          <w:szCs w:val="24"/>
        </w:rPr>
        <w:t>a</w:t>
      </w:r>
      <w:proofErr w:type="gramEnd"/>
      <w:r w:rsidRPr="00CD229E">
        <w:rPr>
          <w:sz w:val="24"/>
          <w:szCs w:val="24"/>
        </w:rPr>
        <w:t xml:space="preserve"> </w:t>
      </w:r>
      <w:r w:rsidR="00AA0D75">
        <w:rPr>
          <w:sz w:val="24"/>
          <w:szCs w:val="24"/>
          <w:u w:val="single"/>
        </w:rPr>
        <w:t>Step Five</w:t>
      </w:r>
      <w:r w:rsidRPr="00CD229E">
        <w:rPr>
          <w:sz w:val="24"/>
          <w:szCs w:val="24"/>
        </w:rPr>
        <w:t xml:space="preserve"> GreenStep City</w:t>
      </w:r>
      <w:r w:rsidR="00AA0D75">
        <w:rPr>
          <w:sz w:val="24"/>
          <w:szCs w:val="24"/>
        </w:rPr>
        <w:t xml:space="preserve"> as of June 2019</w:t>
      </w:r>
    </w:p>
    <w:p w14:paraId="30BAAED9" w14:textId="1CF0B926" w:rsidR="00943B9F" w:rsidRPr="00CD229E" w:rsidRDefault="00CD229E" w:rsidP="003D2DB7">
      <w:pPr>
        <w:spacing w:after="0" w:line="240" w:lineRule="auto"/>
        <w:jc w:val="center"/>
        <w:rPr>
          <w:sz w:val="24"/>
          <w:szCs w:val="24"/>
        </w:rPr>
      </w:pPr>
      <w:r w:rsidRPr="00CD229E">
        <w:rPr>
          <w:sz w:val="24"/>
          <w:szCs w:val="24"/>
        </w:rPr>
        <w:t xml:space="preserve">- </w:t>
      </w:r>
      <w:proofErr w:type="gramStart"/>
      <w:r w:rsidRPr="00CD229E">
        <w:rPr>
          <w:sz w:val="24"/>
          <w:szCs w:val="24"/>
        </w:rPr>
        <w:t>joined</w:t>
      </w:r>
      <w:proofErr w:type="gramEnd"/>
      <w:r w:rsidRPr="00CD229E">
        <w:rPr>
          <w:sz w:val="24"/>
          <w:szCs w:val="24"/>
        </w:rPr>
        <w:t xml:space="preserve"> 2/28/11 -</w:t>
      </w:r>
    </w:p>
    <w:p w14:paraId="3727BC91" w14:textId="56A04D92"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CD229E">
        <w:rPr>
          <w:i/>
        </w:rPr>
        <w:t xml:space="preserve">Philipp Muessig, </w:t>
      </w:r>
      <w:r w:rsidR="00EF4924">
        <w:rPr>
          <w:i/>
        </w:rPr>
        <w:t>10/21</w:t>
      </w:r>
      <w:r w:rsidR="00AA0D75">
        <w:rPr>
          <w:i/>
        </w:rPr>
        <w:t>/19</w:t>
      </w:r>
      <w:r w:rsidR="00852AF5" w:rsidRPr="00F76718">
        <w:rPr>
          <w:i/>
        </w:rPr>
        <w:tab/>
      </w:r>
    </w:p>
    <w:p w14:paraId="0A79DA86" w14:textId="377774C9" w:rsidR="00935EC5" w:rsidRPr="00F76718" w:rsidRDefault="00806342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961BA" wp14:editId="014C42E6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387985" cy="351155"/>
                <wp:effectExtent l="0" t="0" r="12065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02F0" w14:textId="125DF6C6" w:rsidR="005F418C" w:rsidRPr="00384019" w:rsidRDefault="002C19C6" w:rsidP="005761F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961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pt;margin-top:5pt;width:30.5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">
                <v:textbox>
                  <w:txbxContent>
                    <w:p w14:paraId="2FE802F0" w14:textId="125DF6C6" w:rsidR="005F418C" w:rsidRPr="00384019" w:rsidRDefault="002C19C6" w:rsidP="005761F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576948D0" w14:textId="36CA0827" w:rsidR="00852AF5" w:rsidRDefault="00935EC5" w:rsidP="00AA0D75">
      <w:pPr>
        <w:spacing w:after="0" w:line="240" w:lineRule="auto"/>
      </w:pPr>
      <w:r w:rsidRPr="00F76718">
        <w:rPr>
          <w:b/>
          <w:i/>
        </w:rPr>
        <w:t>Total BPs implemented</w:t>
      </w:r>
      <w:r w:rsidR="002351EE">
        <w:rPr>
          <w:b/>
          <w:i/>
        </w:rPr>
        <w:t xml:space="preserve">: </w:t>
      </w:r>
      <w:r w:rsidR="002351EE">
        <w:rPr>
          <w:b/>
          <w:i/>
        </w:rPr>
        <w:tab/>
        <w:t xml:space="preserve">         </w:t>
      </w:r>
    </w:p>
    <w:p w14:paraId="7D1B4094" w14:textId="7FA79343" w:rsidR="00935EC5" w:rsidRPr="00806342" w:rsidRDefault="00935EC5" w:rsidP="00806342">
      <w:pPr>
        <w:spacing w:after="0" w:line="240" w:lineRule="auto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14:paraId="0F688A44" w14:textId="77777777" w:rsidTr="0023700E">
        <w:trPr>
          <w:trHeight w:val="548"/>
        </w:trPr>
        <w:tc>
          <w:tcPr>
            <w:tcW w:w="10998" w:type="dxa"/>
            <w:gridSpan w:val="3"/>
          </w:tcPr>
          <w:p w14:paraId="198978FC" w14:textId="77777777"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14:paraId="49F321E7" w14:textId="77777777"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</w:p>
        </w:tc>
      </w:tr>
      <w:tr w:rsidR="00BE1147" w:rsidRPr="00483652" w14:paraId="44E2FD95" w14:textId="77777777" w:rsidTr="0023700E">
        <w:trPr>
          <w:trHeight w:val="512"/>
        </w:trPr>
        <w:tc>
          <w:tcPr>
            <w:tcW w:w="10998" w:type="dxa"/>
            <w:gridSpan w:val="3"/>
          </w:tcPr>
          <w:p w14:paraId="388D0308" w14:textId="77777777" w:rsidR="00935EC5" w:rsidRDefault="00935EC5" w:rsidP="00935EC5">
            <w:pPr>
              <w:spacing w:after="0" w:line="240" w:lineRule="auto"/>
              <w:jc w:val="center"/>
            </w:pPr>
          </w:p>
          <w:p w14:paraId="14BA29D1" w14:textId="272C6D2F" w:rsidR="00BE1147" w:rsidRPr="00F97A63" w:rsidRDefault="00F97A63" w:rsidP="0026496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2 done?  </w:t>
            </w:r>
            <w:r w:rsidR="00943B9F">
              <w:rPr>
                <w:b/>
              </w:rPr>
              <w:t xml:space="preserve"> </w:t>
            </w:r>
            <w:r w:rsidR="00264968">
              <w:rPr>
                <w:b/>
                <w:color w:val="FF0000"/>
              </w:rPr>
              <w:t>YES</w:t>
            </w:r>
          </w:p>
        </w:tc>
      </w:tr>
      <w:tr w:rsidR="00935EC5" w:rsidRPr="00483652" w14:paraId="66C8B73A" w14:textId="77777777" w:rsidTr="0023700E">
        <w:tc>
          <w:tcPr>
            <w:tcW w:w="3168" w:type="dxa"/>
          </w:tcPr>
          <w:p w14:paraId="532721FB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1. Public</w:t>
            </w:r>
          </w:p>
          <w:p w14:paraId="1F4F86C2" w14:textId="77777777" w:rsidR="00245B58" w:rsidRPr="00165418" w:rsidRDefault="00245B58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</w:t>
            </w:r>
            <w:r w:rsidR="00361CE2" w:rsidRPr="00165418">
              <w:rPr>
                <w:b/>
              </w:rPr>
              <w:t xml:space="preserve">1 &amp; 2; </w:t>
            </w:r>
            <w:r w:rsidRPr="00165418">
              <w:rPr>
                <w:b/>
              </w:rPr>
              <w:t xml:space="preserve">&amp; </w:t>
            </w:r>
            <w:r w:rsidR="00361CE2" w:rsidRPr="00165418">
              <w:rPr>
                <w:b/>
              </w:rPr>
              <w:t>one action from 3-7</w:t>
            </w:r>
          </w:p>
        </w:tc>
        <w:tc>
          <w:tcPr>
            <w:tcW w:w="810" w:type="dxa"/>
          </w:tcPr>
          <w:p w14:paraId="48F17B85" w14:textId="77777777" w:rsidR="00935EC5" w:rsidRPr="00165418" w:rsidRDefault="00935EC5" w:rsidP="00A6311C">
            <w:pPr>
              <w:spacing w:after="0" w:line="240" w:lineRule="auto"/>
              <w:jc w:val="center"/>
              <w:rPr>
                <w:b/>
              </w:rPr>
            </w:pPr>
          </w:p>
          <w:p w14:paraId="731C7C3F" w14:textId="5A107262" w:rsidR="00ED43E4" w:rsidRPr="00165418" w:rsidRDefault="00165418" w:rsidP="00A631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26D78269" w14:textId="650A0508" w:rsidR="00361CE2" w:rsidRPr="00165418" w:rsidRDefault="00D5316E" w:rsidP="00361CE2">
            <w:pPr>
              <w:spacing w:after="0" w:line="240" w:lineRule="auto"/>
            </w:pPr>
            <w:r w:rsidRPr="00165418">
              <w:t>1.1: COMPLETE @ 2 stars</w:t>
            </w:r>
          </w:p>
          <w:p w14:paraId="290D4788" w14:textId="77777777" w:rsidR="00165418" w:rsidRDefault="00D5316E" w:rsidP="00361CE2">
            <w:pPr>
              <w:spacing w:after="0" w:line="240" w:lineRule="auto"/>
            </w:pPr>
            <w:r w:rsidRPr="00165418">
              <w:t xml:space="preserve">1.2: </w:t>
            </w:r>
            <w:r w:rsidR="00165418" w:rsidRPr="00165418">
              <w:t xml:space="preserve">COMPLETE @ 2 stars </w:t>
            </w:r>
          </w:p>
          <w:p w14:paraId="75C21498" w14:textId="4720D54C" w:rsidR="006620A8" w:rsidRPr="00165418" w:rsidRDefault="006620A8" w:rsidP="00361CE2">
            <w:pPr>
              <w:spacing w:after="0" w:line="240" w:lineRule="auto"/>
            </w:pPr>
            <w:r w:rsidRPr="00165418">
              <w:t>1.3: COMPLET</w:t>
            </w:r>
            <w:r w:rsidR="00165418">
              <w:t xml:space="preserve">E @ 2 stars -- </w:t>
            </w:r>
            <w:r w:rsidR="00165418" w:rsidRPr="00165418">
              <w:t>1987-2010 electricity &amp; NG savings of $365,000 (2013 $).</w:t>
            </w:r>
          </w:p>
          <w:p w14:paraId="6FAACB2B" w14:textId="0BC788CE" w:rsidR="003057C9" w:rsidRPr="00165418" w:rsidRDefault="00165418" w:rsidP="00361CE2">
            <w:pPr>
              <w:spacing w:after="0" w:line="240" w:lineRule="auto"/>
            </w:pPr>
            <w:r>
              <w:t>1.5: COMPLETE @ 1 STAR</w:t>
            </w:r>
            <w:r w:rsidR="003057C9" w:rsidRPr="00165418">
              <w:t xml:space="preserve"> </w:t>
            </w:r>
          </w:p>
          <w:p w14:paraId="4915DCE9" w14:textId="1AEFE1AF" w:rsidR="00245B58" w:rsidRPr="00165418" w:rsidRDefault="00077B7F" w:rsidP="00165418">
            <w:pPr>
              <w:spacing w:after="0" w:line="240" w:lineRule="auto"/>
            </w:pPr>
            <w:r w:rsidRPr="00165418">
              <w:t xml:space="preserve">1.6: </w:t>
            </w:r>
            <w:r w:rsidR="00165418">
              <w:t xml:space="preserve"> COMPLETE @ 1 STAR – a thorough summary of environmental action and vision in Red Wing!</w:t>
            </w:r>
            <w:r w:rsidR="00A6311C" w:rsidRPr="00165418">
              <w:rPr>
                <w:rStyle w:val="bodygreen"/>
              </w:rPr>
              <w:t xml:space="preserve"> </w:t>
            </w:r>
          </w:p>
        </w:tc>
      </w:tr>
      <w:tr w:rsidR="00935EC5" w:rsidRPr="00483652" w14:paraId="4AFDED61" w14:textId="77777777" w:rsidTr="0023700E">
        <w:tc>
          <w:tcPr>
            <w:tcW w:w="3168" w:type="dxa"/>
          </w:tcPr>
          <w:p w14:paraId="3D2A0B14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2. Private</w:t>
            </w:r>
          </w:p>
          <w:p w14:paraId="10F7E465" w14:textId="77777777" w:rsidR="00245B58" w:rsidRPr="00165418" w:rsidRDefault="00245B58" w:rsidP="00483652">
            <w:pPr>
              <w:spacing w:after="0" w:line="240" w:lineRule="auto"/>
            </w:pPr>
            <w:r w:rsidRPr="00165418">
              <w:t xml:space="preserve">     any</w:t>
            </w:r>
            <w:r w:rsidR="00301A06" w:rsidRPr="00165418">
              <w:t xml:space="preserve"> two</w:t>
            </w:r>
            <w:r w:rsidRPr="00165418">
              <w:t xml:space="preserve"> actions</w:t>
            </w:r>
          </w:p>
        </w:tc>
        <w:tc>
          <w:tcPr>
            <w:tcW w:w="810" w:type="dxa"/>
          </w:tcPr>
          <w:p w14:paraId="1101C046" w14:textId="0BDFE512" w:rsidR="00935EC5" w:rsidRPr="00165418" w:rsidRDefault="00CD283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14:paraId="0B39FF25" w14:textId="5815285C" w:rsidR="00935EC5" w:rsidRPr="003C0F6B" w:rsidRDefault="003C0F6B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2.1 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Green Wing Action Plan adopted Dec. 2015 by Council, developed via Xcel’s Partners in Energy assistance &amp; Red Wing’s Sustainability Commission: primary goal - increase energy efficiency by residential (10% or 700 households in 2 years) &amp; small-mid-sized commercial (10%, 100 in 3 years). Current outreach: 1) Home Energy Audit discounts through a utility billing flier, 2) business outreach campaign, 3) competition between community congregations </w:t>
            </w:r>
          </w:p>
        </w:tc>
      </w:tr>
      <w:tr w:rsidR="00935EC5" w:rsidRPr="00483652" w14:paraId="3A26AC40" w14:textId="77777777" w:rsidTr="0023700E">
        <w:tc>
          <w:tcPr>
            <w:tcW w:w="3168" w:type="dxa"/>
          </w:tcPr>
          <w:p w14:paraId="0A889242" w14:textId="77777777" w:rsidR="00935EC5" w:rsidRPr="00165418" w:rsidRDefault="00935EC5" w:rsidP="00483652">
            <w:pPr>
              <w:spacing w:after="0" w:line="240" w:lineRule="auto"/>
            </w:pPr>
            <w:r w:rsidRPr="00165418">
              <w:t>3. New</w:t>
            </w:r>
          </w:p>
          <w:p w14:paraId="345FB6A8" w14:textId="77777777" w:rsidR="00245B58" w:rsidRPr="00165418" w:rsidRDefault="00815592" w:rsidP="00483652">
            <w:pPr>
              <w:spacing w:after="0" w:line="240" w:lineRule="auto"/>
            </w:pPr>
            <w:r w:rsidRPr="00165418">
              <w:t xml:space="preserve">     1 or 2; one from 3-5</w:t>
            </w:r>
          </w:p>
        </w:tc>
        <w:tc>
          <w:tcPr>
            <w:tcW w:w="810" w:type="dxa"/>
          </w:tcPr>
          <w:p w14:paraId="56EF2C36" w14:textId="23E066A6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14:paraId="30800403" w14:textId="77777777" w:rsidR="00935EC5" w:rsidRPr="00165418" w:rsidRDefault="00935EC5" w:rsidP="00483652">
            <w:pPr>
              <w:spacing w:after="0" w:line="240" w:lineRule="auto"/>
            </w:pPr>
          </w:p>
        </w:tc>
      </w:tr>
      <w:tr w:rsidR="00935EC5" w:rsidRPr="00483652" w14:paraId="18B5A10E" w14:textId="77777777" w:rsidTr="0023700E">
        <w:tc>
          <w:tcPr>
            <w:tcW w:w="3168" w:type="dxa"/>
          </w:tcPr>
          <w:p w14:paraId="78AADFD3" w14:textId="77777777" w:rsidR="00935EC5" w:rsidRPr="00165418" w:rsidRDefault="00935EC5" w:rsidP="00483652">
            <w:pPr>
              <w:spacing w:after="0" w:line="240" w:lineRule="auto"/>
            </w:pPr>
            <w:r w:rsidRPr="00165418">
              <w:t>4. Lighting/Signals</w:t>
            </w:r>
          </w:p>
          <w:p w14:paraId="4E5993EB" w14:textId="77777777" w:rsidR="00245B58" w:rsidRPr="00165418" w:rsidRDefault="00815592" w:rsidP="00483652">
            <w:pPr>
              <w:spacing w:after="0" w:line="240" w:lineRule="auto"/>
            </w:pPr>
            <w:r w:rsidRPr="00165418">
              <w:t xml:space="preserve">     2 actions with</w:t>
            </w:r>
            <w:r w:rsidR="00245B58" w:rsidRPr="00165418">
              <w:t xml:space="preserve"> one from 5-8</w:t>
            </w:r>
          </w:p>
        </w:tc>
        <w:tc>
          <w:tcPr>
            <w:tcW w:w="810" w:type="dxa"/>
          </w:tcPr>
          <w:p w14:paraId="5D8C785C" w14:textId="2BA5DAE9" w:rsidR="00935EC5" w:rsidRPr="00165418" w:rsidRDefault="000058AA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15C40C13" w14:textId="64937B91" w:rsidR="00935EC5" w:rsidRPr="00165418" w:rsidRDefault="00BC30C4" w:rsidP="00BC30C4">
            <w:pPr>
              <w:spacing w:after="0" w:line="240" w:lineRule="auto"/>
            </w:pPr>
            <w:r w:rsidRPr="00165418">
              <w:t xml:space="preserve">4.4: </w:t>
            </w:r>
            <w:r w:rsidR="00C920A9">
              <w:t>COMPLETE @ 1 STAR</w:t>
            </w:r>
          </w:p>
          <w:p w14:paraId="42AEE056" w14:textId="77777777" w:rsidR="00BC30C4" w:rsidRPr="00165418" w:rsidRDefault="00BC30C4" w:rsidP="00BC30C4">
            <w:pPr>
              <w:spacing w:after="0" w:line="240" w:lineRule="auto"/>
            </w:pPr>
            <w:r w:rsidRPr="00165418">
              <w:t>4.5 COMPLETE @ 2 stars</w:t>
            </w:r>
          </w:p>
          <w:p w14:paraId="49E11331" w14:textId="6650AF17" w:rsidR="00BC30C4" w:rsidRPr="00165418" w:rsidRDefault="00BC30C4" w:rsidP="00BC30C4">
            <w:pPr>
              <w:spacing w:after="0" w:line="240" w:lineRule="auto"/>
            </w:pPr>
            <w:r w:rsidRPr="00165418">
              <w:t>4.7: COMPLETE @</w:t>
            </w:r>
            <w:r w:rsidR="00C920A9">
              <w:t xml:space="preserve"> 1 star </w:t>
            </w:r>
          </w:p>
          <w:p w14:paraId="03B6C9C3" w14:textId="77777777" w:rsidR="00BC30C4" w:rsidRDefault="00BC30C4" w:rsidP="00BC30C4">
            <w:pPr>
              <w:spacing w:after="0" w:line="240" w:lineRule="auto"/>
            </w:pPr>
            <w:r w:rsidRPr="00165418">
              <w:t>4.8: COMPLETE @ 3 stars</w:t>
            </w:r>
          </w:p>
          <w:p w14:paraId="70F24107" w14:textId="496949CB" w:rsidR="00907000" w:rsidRPr="00165418" w:rsidRDefault="00907000" w:rsidP="00BC30C4">
            <w:pPr>
              <w:spacing w:after="0" w:line="240" w:lineRule="auto"/>
            </w:pPr>
          </w:p>
        </w:tc>
      </w:tr>
      <w:tr w:rsidR="00935EC5" w:rsidRPr="00483652" w14:paraId="3D4EE50D" w14:textId="77777777" w:rsidTr="0023700E">
        <w:tc>
          <w:tcPr>
            <w:tcW w:w="3168" w:type="dxa"/>
          </w:tcPr>
          <w:p w14:paraId="0AF06524" w14:textId="5AAA115F" w:rsidR="00935EC5" w:rsidRPr="00165418" w:rsidRDefault="00935EC5" w:rsidP="00483652">
            <w:pPr>
              <w:spacing w:after="0" w:line="240" w:lineRule="auto"/>
            </w:pPr>
            <w:r w:rsidRPr="00165418">
              <w:t>5. Reuse</w:t>
            </w:r>
          </w:p>
          <w:p w14:paraId="4364BB64" w14:textId="77777777" w:rsidR="00245B58" w:rsidRPr="00165418" w:rsidRDefault="00245B58" w:rsidP="00483652">
            <w:pPr>
              <w:spacing w:after="0" w:line="240" w:lineRule="auto"/>
            </w:pPr>
            <w:r w:rsidRPr="00165418">
              <w:t xml:space="preserve">     any one action</w:t>
            </w:r>
          </w:p>
        </w:tc>
        <w:tc>
          <w:tcPr>
            <w:tcW w:w="810" w:type="dxa"/>
          </w:tcPr>
          <w:p w14:paraId="0A75D6B4" w14:textId="362AC08A" w:rsidR="00935EC5" w:rsidRPr="00165418" w:rsidRDefault="003D0194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3C2991D6" w14:textId="77777777" w:rsidR="00935EC5" w:rsidRPr="00165418" w:rsidRDefault="003D0194" w:rsidP="00483652">
            <w:pPr>
              <w:spacing w:after="0" w:line="240" w:lineRule="auto"/>
            </w:pPr>
            <w:r w:rsidRPr="00165418">
              <w:t>5.1: COMPLETE @ 2 stars</w:t>
            </w:r>
          </w:p>
          <w:p w14:paraId="41231C82" w14:textId="77777777" w:rsidR="003D0194" w:rsidRPr="00165418" w:rsidRDefault="003D0194" w:rsidP="00483652">
            <w:pPr>
              <w:spacing w:after="0" w:line="240" w:lineRule="auto"/>
            </w:pPr>
            <w:r w:rsidRPr="00165418">
              <w:t>5.2: COMPLETE @ 3 stars</w:t>
            </w:r>
          </w:p>
          <w:p w14:paraId="21293D2F" w14:textId="2739BC6C" w:rsidR="003D0194" w:rsidRPr="00165418" w:rsidRDefault="003D0194" w:rsidP="00483652">
            <w:pPr>
              <w:spacing w:after="0" w:line="240" w:lineRule="auto"/>
            </w:pPr>
            <w:r w:rsidRPr="00165418">
              <w:t>5.3: UNDERWAY</w:t>
            </w:r>
            <w:r w:rsidR="00C920A9">
              <w:t xml:space="preserve"> -- </w:t>
            </w:r>
            <w:r w:rsidR="00C920A9">
              <w:rPr>
                <w:rStyle w:val="bodygreen1"/>
                <w:rFonts w:ascii="Arial" w:hAnsi="Arial" w:cs="Arial"/>
                <w:sz w:val="21"/>
                <w:szCs w:val="21"/>
              </w:rPr>
              <w:t>Planning with the Red Wing School District to add-on to the elementary schools</w:t>
            </w:r>
          </w:p>
          <w:p w14:paraId="65BA7607" w14:textId="461CFFC0" w:rsidR="003D0194" w:rsidRPr="00165418" w:rsidRDefault="003D0194" w:rsidP="00483652">
            <w:pPr>
              <w:spacing w:after="0" w:line="240" w:lineRule="auto"/>
            </w:pPr>
            <w:r w:rsidRPr="00165418">
              <w:t>5.5: COMPLETE @ 1 star</w:t>
            </w:r>
          </w:p>
        </w:tc>
      </w:tr>
      <w:tr w:rsidR="00852AF5" w:rsidRPr="00483652" w14:paraId="24E239EC" w14:textId="77777777" w:rsidTr="0023700E">
        <w:trPr>
          <w:trHeight w:val="530"/>
        </w:trPr>
        <w:tc>
          <w:tcPr>
            <w:tcW w:w="10998" w:type="dxa"/>
            <w:gridSpan w:val="3"/>
          </w:tcPr>
          <w:p w14:paraId="16B5FCE4" w14:textId="77777777" w:rsidR="00935EC5" w:rsidRPr="00165418" w:rsidRDefault="00935EC5" w:rsidP="00935EC5">
            <w:pPr>
              <w:spacing w:after="0" w:line="240" w:lineRule="auto"/>
              <w:jc w:val="center"/>
            </w:pPr>
          </w:p>
          <w:p w14:paraId="5EB37026" w14:textId="2C9C77C4" w:rsidR="00852AF5" w:rsidRPr="00165418" w:rsidRDefault="00F97A63" w:rsidP="0026496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 xml:space="preserve">              </w:t>
            </w:r>
            <w:r w:rsidR="00C756E3" w:rsidRPr="00165418">
              <w:rPr>
                <w:b/>
              </w:rPr>
              <w:t>LAND USE</w:t>
            </w:r>
            <w:r w:rsidR="003B3361" w:rsidRPr="00165418">
              <w:rPr>
                <w:b/>
              </w:rPr>
              <w:t xml:space="preserve">: </w:t>
            </w:r>
            <w:r w:rsidR="003B3361" w:rsidRPr="000A57CD">
              <w:rPr>
                <w:b/>
                <w:color w:val="FF0000"/>
              </w:rPr>
              <w:t xml:space="preserve">2 BPs </w:t>
            </w:r>
            <w:r w:rsidR="003B3361" w:rsidRPr="00165418">
              <w:rPr>
                <w:b/>
              </w:rPr>
              <w:t>required</w:t>
            </w:r>
            <w:r w:rsidRPr="00165418">
              <w:rPr>
                <w:b/>
              </w:rPr>
              <w:t xml:space="preserve">; 2 done? </w:t>
            </w:r>
            <w:r w:rsidRPr="000A57CD">
              <w:rPr>
                <w:b/>
                <w:color w:val="FF0000"/>
              </w:rPr>
              <w:t xml:space="preserve"> </w:t>
            </w:r>
            <w:r w:rsidR="00264968" w:rsidRPr="000A57CD">
              <w:rPr>
                <w:b/>
                <w:color w:val="FF0000"/>
              </w:rPr>
              <w:t>YES</w:t>
            </w:r>
          </w:p>
        </w:tc>
      </w:tr>
      <w:tr w:rsidR="00935EC5" w:rsidRPr="00483652" w14:paraId="149055EA" w14:textId="77777777" w:rsidTr="0023700E">
        <w:tc>
          <w:tcPr>
            <w:tcW w:w="3168" w:type="dxa"/>
          </w:tcPr>
          <w:p w14:paraId="15D4DD97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6. Comp Plan</w:t>
            </w:r>
          </w:p>
          <w:p w14:paraId="2245AEF1" w14:textId="77777777" w:rsidR="00245B58" w:rsidRPr="00165418" w:rsidRDefault="00245B58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14:paraId="66551928" w14:textId="72946E0C" w:rsidR="00935EC5" w:rsidRPr="00165418" w:rsidRDefault="00077B7F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463D0098" w14:textId="6CFE3D05" w:rsidR="00935EC5" w:rsidRPr="00165418" w:rsidRDefault="00077B7F" w:rsidP="00077B7F">
            <w:pPr>
              <w:spacing w:after="0" w:line="240" w:lineRule="auto"/>
            </w:pPr>
            <w:r w:rsidRPr="00165418">
              <w:t xml:space="preserve">6.1: COMPLETE @ 1 star </w:t>
            </w:r>
          </w:p>
          <w:p w14:paraId="68241AD8" w14:textId="77777777" w:rsidR="00077B7F" w:rsidRPr="00165418" w:rsidRDefault="00077B7F" w:rsidP="00077B7F">
            <w:pPr>
              <w:spacing w:after="0" w:line="240" w:lineRule="auto"/>
            </w:pPr>
            <w:r w:rsidRPr="00165418">
              <w:t>6.2: COMPLETE @ 1 star</w:t>
            </w:r>
          </w:p>
          <w:p w14:paraId="39D24CE0" w14:textId="77777777" w:rsidR="008B5F83" w:rsidRPr="00165418" w:rsidRDefault="008B5F83" w:rsidP="00077B7F">
            <w:pPr>
              <w:spacing w:after="0" w:line="240" w:lineRule="auto"/>
            </w:pPr>
            <w:r w:rsidRPr="00165418">
              <w:t>6.4: COMPLETE @ 1 star</w:t>
            </w:r>
          </w:p>
          <w:p w14:paraId="1666F0DE" w14:textId="64FC8A88" w:rsidR="008B5F83" w:rsidRDefault="008B5F83" w:rsidP="00DF246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 w:rsidRPr="00165418">
              <w:t xml:space="preserve">6.5: </w:t>
            </w:r>
            <w:r w:rsidR="00573F0C" w:rsidRPr="00165418">
              <w:t>COMPLETE @ 1 star</w:t>
            </w:r>
            <w:r w:rsidR="00573F0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  </w:t>
            </w:r>
            <w:bookmarkStart w:id="0" w:name="_GoBack"/>
            <w:bookmarkEnd w:id="0"/>
            <w:r w:rsidR="00C920A9">
              <w:rPr>
                <w:rStyle w:val="bodygreen1"/>
                <w:rFonts w:ascii="Arial" w:hAnsi="Arial" w:cs="Arial"/>
                <w:sz w:val="21"/>
                <w:szCs w:val="21"/>
              </w:rPr>
              <w:t>Comp Plan has established</w:t>
            </w:r>
            <w:r w:rsidR="00EF492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(2013) </w:t>
            </w:r>
            <w:r w:rsidR="00C920A9">
              <w:rPr>
                <w:rStyle w:val="bodygreen1"/>
                <w:rFonts w:ascii="Arial" w:hAnsi="Arial" w:cs="Arial"/>
                <w:sz w:val="21"/>
                <w:szCs w:val="21"/>
              </w:rPr>
              <w:t>broad energy independence goals that need to be further refined</w:t>
            </w:r>
          </w:p>
          <w:p w14:paraId="69B309EA" w14:textId="6374158F" w:rsidR="00907000" w:rsidRPr="00165418" w:rsidRDefault="00907000" w:rsidP="00DF2465">
            <w:pPr>
              <w:spacing w:after="0" w:line="240" w:lineRule="auto"/>
            </w:pPr>
          </w:p>
        </w:tc>
      </w:tr>
      <w:tr w:rsidR="00935EC5" w:rsidRPr="00483652" w14:paraId="158E488B" w14:textId="77777777" w:rsidTr="0023700E">
        <w:tc>
          <w:tcPr>
            <w:tcW w:w="3168" w:type="dxa"/>
          </w:tcPr>
          <w:p w14:paraId="003CA7D0" w14:textId="77777777" w:rsidR="00935EC5" w:rsidRPr="00165418" w:rsidRDefault="00935EC5" w:rsidP="00483652">
            <w:pPr>
              <w:spacing w:after="0" w:line="240" w:lineRule="auto"/>
            </w:pPr>
            <w:r w:rsidRPr="00165418">
              <w:t>7. Density</w:t>
            </w:r>
          </w:p>
          <w:p w14:paraId="31FE73B6" w14:textId="77777777" w:rsidR="00245B58" w:rsidRPr="00165418" w:rsidRDefault="00245B58" w:rsidP="00483652">
            <w:pPr>
              <w:spacing w:after="0" w:line="240" w:lineRule="auto"/>
            </w:pPr>
            <w:r w:rsidRPr="00165418">
              <w:t xml:space="preserve">     any one action</w:t>
            </w:r>
          </w:p>
        </w:tc>
        <w:tc>
          <w:tcPr>
            <w:tcW w:w="810" w:type="dxa"/>
          </w:tcPr>
          <w:p w14:paraId="09A9D9D9" w14:textId="6B1AEB48" w:rsidR="00935EC5" w:rsidRPr="00165418" w:rsidRDefault="00BA408F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54171BB1" w14:textId="02C10BC4" w:rsidR="00935EC5" w:rsidRPr="00165418" w:rsidRDefault="00BA408F" w:rsidP="00483652">
            <w:pPr>
              <w:spacing w:after="0" w:line="240" w:lineRule="auto"/>
            </w:pPr>
            <w:r w:rsidRPr="00165418">
              <w:t>7.3: COMPLETE @ 1 star</w:t>
            </w:r>
          </w:p>
        </w:tc>
      </w:tr>
      <w:tr w:rsidR="00935EC5" w:rsidRPr="00483652" w14:paraId="4A7EA29E" w14:textId="77777777" w:rsidTr="0023700E">
        <w:tc>
          <w:tcPr>
            <w:tcW w:w="3168" w:type="dxa"/>
          </w:tcPr>
          <w:p w14:paraId="0E81BDE9" w14:textId="77777777" w:rsidR="00935EC5" w:rsidRPr="00165418" w:rsidRDefault="00935EC5" w:rsidP="00483652">
            <w:pPr>
              <w:spacing w:after="0" w:line="240" w:lineRule="auto"/>
            </w:pPr>
            <w:r w:rsidRPr="00165418">
              <w:t>8. Mixed Uses</w:t>
            </w:r>
          </w:p>
          <w:p w14:paraId="225F5D14" w14:textId="77777777" w:rsidR="00245B58" w:rsidRPr="00165418" w:rsidRDefault="00245B58" w:rsidP="00483652">
            <w:pPr>
              <w:spacing w:after="0" w:line="240" w:lineRule="auto"/>
            </w:pPr>
            <w:r w:rsidRPr="00165418">
              <w:t xml:space="preserve">     any two actions</w:t>
            </w:r>
          </w:p>
        </w:tc>
        <w:tc>
          <w:tcPr>
            <w:tcW w:w="810" w:type="dxa"/>
          </w:tcPr>
          <w:p w14:paraId="3F827C0B" w14:textId="6CAD47E2" w:rsidR="00935EC5" w:rsidRPr="00165418" w:rsidRDefault="009733C3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1C57414F" w14:textId="58DC8DB1" w:rsidR="00EC1C05" w:rsidRPr="00165418" w:rsidRDefault="00EC1C05" w:rsidP="00483652">
            <w:pPr>
              <w:spacing w:after="0" w:line="240" w:lineRule="auto"/>
            </w:pPr>
            <w:r w:rsidRPr="00165418">
              <w:t xml:space="preserve">8.1: </w:t>
            </w:r>
            <w:r w:rsidR="00C920A9" w:rsidRPr="00C920A9">
              <w:t>COMPLETE @ 1 star</w:t>
            </w:r>
          </w:p>
          <w:p w14:paraId="64B3116B" w14:textId="23BBC594" w:rsidR="00EC1C05" w:rsidRPr="00165418" w:rsidRDefault="00EC1C05" w:rsidP="00483652">
            <w:pPr>
              <w:spacing w:after="0" w:line="240" w:lineRule="auto"/>
            </w:pPr>
            <w:r w:rsidRPr="00165418">
              <w:t xml:space="preserve">8.2: COMPLETE @ </w:t>
            </w:r>
            <w:r w:rsidR="00DF2465" w:rsidRPr="00165418">
              <w:t>1 star</w:t>
            </w:r>
          </w:p>
          <w:p w14:paraId="246BDCE1" w14:textId="77777777" w:rsidR="00935EC5" w:rsidRPr="00165418" w:rsidRDefault="009733C3" w:rsidP="00483652">
            <w:pPr>
              <w:spacing w:after="0" w:line="240" w:lineRule="auto"/>
            </w:pPr>
            <w:r w:rsidRPr="00165418">
              <w:t>8.3: COMPLETE @ 1 star</w:t>
            </w:r>
          </w:p>
          <w:p w14:paraId="063342E1" w14:textId="77777777" w:rsidR="009733C3" w:rsidRDefault="009733C3" w:rsidP="00C920A9">
            <w:pPr>
              <w:spacing w:after="0" w:line="240" w:lineRule="auto"/>
            </w:pPr>
            <w:r w:rsidRPr="00165418">
              <w:t>8.5: COMPLETE @ 1 star</w:t>
            </w:r>
            <w:r w:rsidR="00A6311C" w:rsidRPr="00165418">
              <w:t xml:space="preserve"> </w:t>
            </w:r>
          </w:p>
          <w:p w14:paraId="0BDD792E" w14:textId="776BEC28" w:rsidR="00907000" w:rsidRPr="00165418" w:rsidRDefault="00907000" w:rsidP="00C920A9">
            <w:pPr>
              <w:spacing w:after="0" w:line="240" w:lineRule="auto"/>
            </w:pPr>
          </w:p>
        </w:tc>
      </w:tr>
      <w:tr w:rsidR="00935EC5" w:rsidRPr="00483652" w14:paraId="3B5913BA" w14:textId="77777777" w:rsidTr="0023700E">
        <w:tc>
          <w:tcPr>
            <w:tcW w:w="3168" w:type="dxa"/>
          </w:tcPr>
          <w:p w14:paraId="7731571E" w14:textId="77777777" w:rsidR="00935EC5" w:rsidRPr="00165418" w:rsidRDefault="00935EC5" w:rsidP="00483652">
            <w:pPr>
              <w:spacing w:after="0" w:line="240" w:lineRule="auto"/>
            </w:pPr>
            <w:r w:rsidRPr="00165418">
              <w:t>9. Highway Development</w:t>
            </w:r>
          </w:p>
          <w:p w14:paraId="3AE8244B" w14:textId="77777777" w:rsidR="00245B58" w:rsidRPr="00165418" w:rsidRDefault="00245B58" w:rsidP="00483652">
            <w:pPr>
              <w:spacing w:after="0" w:line="240" w:lineRule="auto"/>
            </w:pPr>
            <w:r w:rsidRPr="00165418">
              <w:lastRenderedPageBreak/>
              <w:t xml:space="preserve">     any one action</w:t>
            </w:r>
          </w:p>
        </w:tc>
        <w:tc>
          <w:tcPr>
            <w:tcW w:w="810" w:type="dxa"/>
          </w:tcPr>
          <w:p w14:paraId="76C5179A" w14:textId="392F7A2C" w:rsidR="00935EC5" w:rsidRPr="00165418" w:rsidRDefault="00FE43A3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14:paraId="4ADF4D90" w14:textId="306A1D53" w:rsidR="00935EC5" w:rsidRPr="00165418" w:rsidRDefault="003E065D" w:rsidP="00483652">
            <w:pPr>
              <w:spacing w:after="0" w:line="240" w:lineRule="auto"/>
            </w:pPr>
            <w:r w:rsidRPr="00165418">
              <w:t xml:space="preserve">9.1: </w:t>
            </w:r>
            <w:r w:rsidR="00C920A9" w:rsidRPr="00C920A9">
              <w:t>COMPLETE @ 1 star</w:t>
            </w:r>
          </w:p>
          <w:p w14:paraId="77995720" w14:textId="77777777" w:rsidR="003E065D" w:rsidRDefault="00FE43A3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 w:rsidRPr="00165418">
              <w:lastRenderedPageBreak/>
              <w:t xml:space="preserve">9.3: COMPLETE @ 1 star – </w:t>
            </w:r>
            <w:r w:rsidR="000C0C4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Hwy 61 had an access </w:t>
            </w:r>
            <w:proofErr w:type="spellStart"/>
            <w:r w:rsidR="000C0C46">
              <w:rPr>
                <w:rStyle w:val="bodygreen1"/>
                <w:rFonts w:ascii="Arial" w:hAnsi="Arial" w:cs="Arial"/>
                <w:sz w:val="21"/>
                <w:szCs w:val="21"/>
              </w:rPr>
              <w:t>mgmt</w:t>
            </w:r>
            <w:proofErr w:type="spellEnd"/>
            <w:r w:rsidR="000C0C4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study through MNDOT - The study encourages higher density development.</w:t>
            </w:r>
          </w:p>
          <w:p w14:paraId="02275E4B" w14:textId="1C7CB890" w:rsidR="00907000" w:rsidRPr="00165418" w:rsidRDefault="00907000" w:rsidP="00483652">
            <w:pPr>
              <w:spacing w:after="0" w:line="240" w:lineRule="auto"/>
            </w:pPr>
          </w:p>
        </w:tc>
      </w:tr>
      <w:tr w:rsidR="00935EC5" w:rsidRPr="00483652" w14:paraId="4ACD946A" w14:textId="77777777" w:rsidTr="0023700E">
        <w:tc>
          <w:tcPr>
            <w:tcW w:w="3168" w:type="dxa"/>
          </w:tcPr>
          <w:p w14:paraId="63568E0D" w14:textId="73AF5936" w:rsidR="00935EC5" w:rsidRPr="00165418" w:rsidRDefault="00935EC5" w:rsidP="00483652">
            <w:pPr>
              <w:spacing w:after="0" w:line="240" w:lineRule="auto"/>
            </w:pPr>
            <w:r w:rsidRPr="00165418">
              <w:lastRenderedPageBreak/>
              <w:t>10. Conservation Development</w:t>
            </w:r>
          </w:p>
          <w:p w14:paraId="0A948482" w14:textId="77777777" w:rsidR="00245B58" w:rsidRPr="00165418" w:rsidRDefault="00245B58" w:rsidP="00483652">
            <w:pPr>
              <w:spacing w:after="0" w:line="240" w:lineRule="auto"/>
            </w:pPr>
            <w:r w:rsidRPr="00165418">
              <w:t xml:space="preserve">      any one action</w:t>
            </w:r>
          </w:p>
        </w:tc>
        <w:tc>
          <w:tcPr>
            <w:tcW w:w="810" w:type="dxa"/>
          </w:tcPr>
          <w:p w14:paraId="7EAC2565" w14:textId="6C36A749" w:rsidR="00935EC5" w:rsidRPr="00165418" w:rsidRDefault="007B2610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7944A819" w14:textId="77777777" w:rsidR="00935EC5" w:rsidRPr="00165418" w:rsidRDefault="00DF2465" w:rsidP="00483652">
            <w:pPr>
              <w:spacing w:after="0" w:line="240" w:lineRule="auto"/>
            </w:pPr>
            <w:r w:rsidRPr="00165418">
              <w:t>10.1: COMPLETE @ 1 star</w:t>
            </w:r>
          </w:p>
          <w:p w14:paraId="24C3A7FD" w14:textId="3F44061E" w:rsidR="00DF2465" w:rsidRPr="00165418" w:rsidRDefault="00DF2465" w:rsidP="00DF2465">
            <w:pPr>
              <w:spacing w:after="0" w:line="240" w:lineRule="auto"/>
            </w:pPr>
            <w:r w:rsidRPr="00165418">
              <w:t xml:space="preserve">10.2: </w:t>
            </w:r>
            <w:r w:rsidR="000C0C46">
              <w:t>this is an action for cities that formally adopt an urban growth boundary</w:t>
            </w:r>
          </w:p>
          <w:p w14:paraId="2D23A069" w14:textId="01105FC5" w:rsidR="007B2610" w:rsidRPr="00165418" w:rsidRDefault="007B2610" w:rsidP="00DF2465">
            <w:pPr>
              <w:spacing w:after="0" w:line="240" w:lineRule="auto"/>
            </w:pPr>
            <w:r w:rsidRPr="00165418">
              <w:t>10.5: COMPLETE @ 1 star</w:t>
            </w:r>
          </w:p>
        </w:tc>
      </w:tr>
      <w:tr w:rsidR="00C756E3" w:rsidRPr="00483652" w14:paraId="0B864EB0" w14:textId="77777777" w:rsidTr="0023700E">
        <w:trPr>
          <w:trHeight w:val="467"/>
        </w:trPr>
        <w:tc>
          <w:tcPr>
            <w:tcW w:w="10998" w:type="dxa"/>
            <w:gridSpan w:val="3"/>
          </w:tcPr>
          <w:p w14:paraId="4BC39028" w14:textId="59F1CB67" w:rsidR="00935EC5" w:rsidRPr="00165418" w:rsidRDefault="00935EC5" w:rsidP="00483652">
            <w:pPr>
              <w:spacing w:after="0" w:line="240" w:lineRule="auto"/>
            </w:pPr>
          </w:p>
          <w:p w14:paraId="287E2CB8" w14:textId="25B7A0AF" w:rsidR="00C756E3" w:rsidRPr="00165418" w:rsidRDefault="00F97A63" w:rsidP="0026496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 xml:space="preserve">                            </w:t>
            </w:r>
            <w:r w:rsidR="00C756E3" w:rsidRPr="00165418">
              <w:rPr>
                <w:b/>
              </w:rPr>
              <w:t>TRANSPORTATION</w:t>
            </w:r>
            <w:r w:rsidR="003B3361" w:rsidRPr="00165418">
              <w:rPr>
                <w:b/>
              </w:rPr>
              <w:t xml:space="preserve">: </w:t>
            </w:r>
            <w:r w:rsidR="003B3361" w:rsidRPr="000A57CD">
              <w:rPr>
                <w:b/>
                <w:color w:val="FF0000"/>
              </w:rPr>
              <w:t xml:space="preserve">2 BPs </w:t>
            </w:r>
            <w:r w:rsidR="003B3361" w:rsidRPr="00165418">
              <w:rPr>
                <w:b/>
              </w:rPr>
              <w:t>required</w:t>
            </w:r>
            <w:r w:rsidRPr="00165418">
              <w:rPr>
                <w:b/>
              </w:rPr>
              <w:t xml:space="preserve">; 2 done? </w:t>
            </w:r>
            <w:r w:rsidRPr="000A57CD">
              <w:rPr>
                <w:b/>
                <w:color w:val="FF0000"/>
              </w:rPr>
              <w:t xml:space="preserve"> </w:t>
            </w:r>
            <w:r w:rsidR="00264968" w:rsidRPr="000A57CD">
              <w:rPr>
                <w:b/>
                <w:color w:val="FF0000"/>
              </w:rPr>
              <w:t>YES</w:t>
            </w:r>
          </w:p>
        </w:tc>
      </w:tr>
      <w:tr w:rsidR="00935EC5" w:rsidRPr="00483652" w14:paraId="3100B27C" w14:textId="77777777" w:rsidTr="0023700E">
        <w:tc>
          <w:tcPr>
            <w:tcW w:w="3168" w:type="dxa"/>
          </w:tcPr>
          <w:p w14:paraId="3A85601F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11. Complete Green Streets</w:t>
            </w:r>
          </w:p>
          <w:p w14:paraId="29C56938" w14:textId="77777777" w:rsidR="00301A06" w:rsidRPr="00165418" w:rsidRDefault="00245B58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</w:t>
            </w:r>
            <w:r w:rsidR="00301A06" w:rsidRPr="00165418">
              <w:rPr>
                <w:b/>
              </w:rPr>
              <w:t>1; &amp; two additional actions</w:t>
            </w:r>
          </w:p>
        </w:tc>
        <w:tc>
          <w:tcPr>
            <w:tcW w:w="810" w:type="dxa"/>
          </w:tcPr>
          <w:p w14:paraId="156248A9" w14:textId="3ED70BCF" w:rsidR="00935EC5" w:rsidRPr="00165418" w:rsidRDefault="000A57C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5695A501" w14:textId="1E9897E3" w:rsidR="00935EC5" w:rsidRPr="00165418" w:rsidRDefault="000503A4" w:rsidP="00483652">
            <w:pPr>
              <w:spacing w:after="0" w:line="240" w:lineRule="auto"/>
            </w:pPr>
            <w:r w:rsidRPr="00165418">
              <w:t xml:space="preserve">11.1: </w:t>
            </w:r>
            <w:r w:rsidR="001010D8" w:rsidRPr="00165418">
              <w:t>COMPLETE @ 1 star</w:t>
            </w:r>
          </w:p>
          <w:p w14:paraId="5F5DE405" w14:textId="5F223828" w:rsidR="000503A4" w:rsidRPr="00165418" w:rsidRDefault="000503A4" w:rsidP="00483652">
            <w:pPr>
              <w:spacing w:after="0" w:line="240" w:lineRule="auto"/>
            </w:pPr>
            <w:r w:rsidRPr="00165418">
              <w:t xml:space="preserve">11.4: </w:t>
            </w:r>
            <w:r w:rsidR="008E687D" w:rsidRPr="00165418">
              <w:t xml:space="preserve"> COMPLETE @ 1 STAR</w:t>
            </w:r>
          </w:p>
          <w:p w14:paraId="42908F6D" w14:textId="4D84960C" w:rsidR="000503A4" w:rsidRPr="00165418" w:rsidRDefault="000503A4" w:rsidP="00483652">
            <w:pPr>
              <w:spacing w:after="0" w:line="240" w:lineRule="auto"/>
            </w:pPr>
            <w:r w:rsidRPr="00165418">
              <w:t xml:space="preserve">11.5: </w:t>
            </w:r>
            <w:r w:rsidR="000C0C46">
              <w:t>COMPLETE @ 1 STAR</w:t>
            </w:r>
            <w:r w:rsidR="001010D8" w:rsidRPr="00165418">
              <w:t xml:space="preserve"> </w:t>
            </w:r>
          </w:p>
          <w:p w14:paraId="50B058F7" w14:textId="77777777" w:rsidR="000503A4" w:rsidRDefault="000503A4" w:rsidP="001010D8">
            <w:pPr>
              <w:spacing w:after="0" w:line="240" w:lineRule="auto"/>
            </w:pPr>
            <w:r w:rsidRPr="00165418">
              <w:t xml:space="preserve">11.6: </w:t>
            </w:r>
            <w:r w:rsidR="000C0C46" w:rsidRPr="000C0C46">
              <w:t>COMPLETE @ 1 STAR</w:t>
            </w:r>
          </w:p>
          <w:p w14:paraId="768A4186" w14:textId="41615BA8" w:rsidR="00907000" w:rsidRPr="00165418" w:rsidRDefault="00907000" w:rsidP="001010D8">
            <w:pPr>
              <w:spacing w:after="0" w:line="240" w:lineRule="auto"/>
            </w:pPr>
          </w:p>
        </w:tc>
      </w:tr>
      <w:tr w:rsidR="00935EC5" w:rsidRPr="00483652" w14:paraId="54840226" w14:textId="77777777" w:rsidTr="0023700E">
        <w:tc>
          <w:tcPr>
            <w:tcW w:w="3168" w:type="dxa"/>
          </w:tcPr>
          <w:p w14:paraId="02CBFBD1" w14:textId="45E80E46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12. Mobility Options</w:t>
            </w:r>
          </w:p>
          <w:p w14:paraId="66884050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14:paraId="14183088" w14:textId="1CB0906F" w:rsidR="00935EC5" w:rsidRPr="00165418" w:rsidRDefault="008C56B8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55D34478" w14:textId="6D31826D" w:rsidR="00935EC5" w:rsidRPr="00165418" w:rsidRDefault="000503A4" w:rsidP="00483652">
            <w:pPr>
              <w:spacing w:after="0" w:line="240" w:lineRule="auto"/>
            </w:pPr>
            <w:r w:rsidRPr="00165418">
              <w:t xml:space="preserve">12.1: COMPLETE @ </w:t>
            </w:r>
            <w:r w:rsidR="001010D8" w:rsidRPr="00165418">
              <w:t>2 stars</w:t>
            </w:r>
          </w:p>
          <w:p w14:paraId="5AE2F888" w14:textId="435DD13F" w:rsidR="000503A4" w:rsidRPr="00165418" w:rsidRDefault="00961EE9" w:rsidP="00483652">
            <w:pPr>
              <w:spacing w:after="0" w:line="240" w:lineRule="auto"/>
            </w:pPr>
            <w:r>
              <w:t>12.2: COMPLETE @ 2</w:t>
            </w:r>
            <w:r w:rsidR="000503A4" w:rsidRPr="00165418">
              <w:t xml:space="preserve"> star</w:t>
            </w:r>
            <w:r>
              <w:t>s</w:t>
            </w:r>
            <w:r w:rsidR="000503A4" w:rsidRPr="00165418">
              <w:t xml:space="preserve"> </w:t>
            </w:r>
            <w:r>
              <w:t xml:space="preserve">-- </w:t>
            </w:r>
            <w:r w:rsidRPr="00961EE9">
              <w:rPr>
                <w:rFonts w:ascii="Arial" w:hAnsi="Arial" w:cs="Arial"/>
                <w:color w:val="516F00"/>
                <w:sz w:val="21"/>
                <w:szCs w:val="21"/>
              </w:rPr>
              <w:t>Live Healthy Red Wing was formed in 2008 in an effort to promote active living and good nutrition</w:t>
            </w:r>
          </w:p>
          <w:p w14:paraId="1851DC9E" w14:textId="77777777" w:rsidR="000503A4" w:rsidRDefault="000503A4" w:rsidP="000C0C46">
            <w:pPr>
              <w:spacing w:after="0" w:line="240" w:lineRule="auto"/>
            </w:pPr>
            <w:r w:rsidRPr="00165418">
              <w:t xml:space="preserve">12.6: UNCLEAR – </w:t>
            </w:r>
            <w:r w:rsidR="000C0C46">
              <w:t>has</w:t>
            </w:r>
            <w:r w:rsidRPr="00165418">
              <w:t xml:space="preserve"> new service has been </w:t>
            </w:r>
            <w:r w:rsidR="000C0C46">
              <w:t>added?</w:t>
            </w:r>
          </w:p>
          <w:p w14:paraId="7F0A985C" w14:textId="098D4A7E" w:rsidR="00907000" w:rsidRPr="00165418" w:rsidRDefault="00907000" w:rsidP="000C0C46">
            <w:pPr>
              <w:spacing w:after="0" w:line="240" w:lineRule="auto"/>
            </w:pPr>
          </w:p>
        </w:tc>
      </w:tr>
      <w:tr w:rsidR="00935EC5" w:rsidRPr="00483652" w14:paraId="4F9084AD" w14:textId="77777777" w:rsidTr="0023700E">
        <w:tc>
          <w:tcPr>
            <w:tcW w:w="3168" w:type="dxa"/>
          </w:tcPr>
          <w:p w14:paraId="6753480A" w14:textId="77777777" w:rsidR="00935EC5" w:rsidRPr="00165418" w:rsidRDefault="00935EC5" w:rsidP="00483652">
            <w:pPr>
              <w:spacing w:after="0" w:line="240" w:lineRule="auto"/>
            </w:pPr>
            <w:r w:rsidRPr="00165418">
              <w:t>13. Fleets</w:t>
            </w:r>
          </w:p>
          <w:p w14:paraId="00FF987B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 any two actions</w:t>
            </w:r>
          </w:p>
        </w:tc>
        <w:tc>
          <w:tcPr>
            <w:tcW w:w="810" w:type="dxa"/>
          </w:tcPr>
          <w:p w14:paraId="688948EC" w14:textId="0199D0BC" w:rsidR="00935EC5" w:rsidRPr="00165418" w:rsidRDefault="007B2610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66A6C869" w14:textId="77777777" w:rsidR="00935EC5" w:rsidRPr="00165418" w:rsidRDefault="007B2610" w:rsidP="00483652">
            <w:pPr>
              <w:spacing w:after="0" w:line="240" w:lineRule="auto"/>
            </w:pPr>
            <w:r w:rsidRPr="00165418">
              <w:t>13.1: COMPLETE @ 1 star</w:t>
            </w:r>
          </w:p>
          <w:p w14:paraId="2763439B" w14:textId="77777777" w:rsidR="007B2610" w:rsidRPr="00165418" w:rsidRDefault="007B2610" w:rsidP="00483652">
            <w:pPr>
              <w:spacing w:after="0" w:line="240" w:lineRule="auto"/>
            </w:pPr>
            <w:r w:rsidRPr="00165418">
              <w:t>13.2: COMPLETE @ 1 star</w:t>
            </w:r>
          </w:p>
          <w:p w14:paraId="1789478F" w14:textId="77777777" w:rsidR="007B2610" w:rsidRDefault="007B2610" w:rsidP="00483652">
            <w:pPr>
              <w:spacing w:after="0" w:line="240" w:lineRule="auto"/>
            </w:pPr>
            <w:r w:rsidRPr="00165418">
              <w:t>13.4: COMPLETE @ 1 star</w:t>
            </w:r>
          </w:p>
          <w:p w14:paraId="75BF864F" w14:textId="01284989" w:rsidR="00907000" w:rsidRPr="00165418" w:rsidRDefault="00907000" w:rsidP="00483652">
            <w:pPr>
              <w:spacing w:after="0" w:line="240" w:lineRule="auto"/>
            </w:pPr>
          </w:p>
        </w:tc>
      </w:tr>
      <w:tr w:rsidR="00935EC5" w:rsidRPr="00483652" w14:paraId="271CADED" w14:textId="77777777" w:rsidTr="0023700E">
        <w:tc>
          <w:tcPr>
            <w:tcW w:w="3168" w:type="dxa"/>
          </w:tcPr>
          <w:p w14:paraId="763EC3FA" w14:textId="26255485" w:rsidR="00935EC5" w:rsidRPr="00165418" w:rsidRDefault="00935EC5" w:rsidP="00483652">
            <w:pPr>
              <w:spacing w:after="0" w:line="240" w:lineRule="auto"/>
            </w:pPr>
            <w:r w:rsidRPr="00165418">
              <w:t>14. TOD / TDM</w:t>
            </w:r>
          </w:p>
          <w:p w14:paraId="60F13392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 any two actions</w:t>
            </w:r>
          </w:p>
        </w:tc>
        <w:tc>
          <w:tcPr>
            <w:tcW w:w="810" w:type="dxa"/>
          </w:tcPr>
          <w:p w14:paraId="20545BA8" w14:textId="04E9661D" w:rsidR="00935EC5" w:rsidRPr="00165418" w:rsidRDefault="007B2610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NO</w:t>
            </w:r>
          </w:p>
        </w:tc>
        <w:tc>
          <w:tcPr>
            <w:tcW w:w="7020" w:type="dxa"/>
          </w:tcPr>
          <w:p w14:paraId="5F4CF9EC" w14:textId="08FF0CCA" w:rsidR="00935EC5" w:rsidRPr="00165418" w:rsidRDefault="007B2610" w:rsidP="00483652">
            <w:pPr>
              <w:spacing w:after="0" w:line="240" w:lineRule="auto"/>
            </w:pPr>
            <w:r w:rsidRPr="00165418">
              <w:t>14.1: COMPLETE @ 2 stars</w:t>
            </w:r>
          </w:p>
        </w:tc>
      </w:tr>
      <w:tr w:rsidR="00B539C6" w:rsidRPr="00483652" w14:paraId="5D16161F" w14:textId="77777777" w:rsidTr="0023700E">
        <w:trPr>
          <w:trHeight w:val="503"/>
        </w:trPr>
        <w:tc>
          <w:tcPr>
            <w:tcW w:w="10998" w:type="dxa"/>
            <w:gridSpan w:val="3"/>
          </w:tcPr>
          <w:p w14:paraId="124912C0" w14:textId="77777777" w:rsidR="00935EC5" w:rsidRPr="00165418" w:rsidRDefault="00935EC5" w:rsidP="00483652">
            <w:pPr>
              <w:spacing w:after="0" w:line="240" w:lineRule="auto"/>
            </w:pPr>
          </w:p>
          <w:p w14:paraId="18610554" w14:textId="4FB0063F" w:rsidR="00B539C6" w:rsidRPr="00165418" w:rsidRDefault="00F97A63" w:rsidP="0026496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 xml:space="preserve">                                                         </w:t>
            </w:r>
            <w:r w:rsidR="00B539C6" w:rsidRPr="00165418">
              <w:rPr>
                <w:b/>
              </w:rPr>
              <w:t>ENVIRON</w:t>
            </w:r>
            <w:r w:rsidR="00BE1147" w:rsidRPr="00165418">
              <w:rPr>
                <w:b/>
              </w:rPr>
              <w:t>MENTAL MANAGEMENT</w:t>
            </w:r>
            <w:r w:rsidR="003B3361" w:rsidRPr="00165418">
              <w:rPr>
                <w:b/>
              </w:rPr>
              <w:t xml:space="preserve">: </w:t>
            </w:r>
            <w:r w:rsidR="003B3361" w:rsidRPr="000A57CD">
              <w:rPr>
                <w:b/>
                <w:color w:val="FF0000"/>
              </w:rPr>
              <w:t xml:space="preserve">4 BPs </w:t>
            </w:r>
            <w:r w:rsidR="003B3361" w:rsidRPr="00165418">
              <w:rPr>
                <w:b/>
              </w:rPr>
              <w:t>required</w:t>
            </w:r>
            <w:proofErr w:type="gramStart"/>
            <w:r w:rsidRPr="00165418">
              <w:rPr>
                <w:b/>
              </w:rPr>
              <w:t>;  4</w:t>
            </w:r>
            <w:proofErr w:type="gramEnd"/>
            <w:r w:rsidRPr="00165418">
              <w:rPr>
                <w:b/>
              </w:rPr>
              <w:t xml:space="preserve"> done?  </w:t>
            </w:r>
            <w:r w:rsidR="00264968" w:rsidRPr="000A57CD">
              <w:rPr>
                <w:b/>
                <w:color w:val="FF0000"/>
              </w:rPr>
              <w:t>YES</w:t>
            </w:r>
          </w:p>
        </w:tc>
      </w:tr>
      <w:tr w:rsidR="00935EC5" w:rsidRPr="00483652" w14:paraId="146FB550" w14:textId="77777777" w:rsidTr="0023700E">
        <w:tc>
          <w:tcPr>
            <w:tcW w:w="3168" w:type="dxa"/>
          </w:tcPr>
          <w:p w14:paraId="335B7C5A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15. Purchasing</w:t>
            </w:r>
          </w:p>
          <w:p w14:paraId="57BE6169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1; and one additional action</w:t>
            </w:r>
          </w:p>
          <w:p w14:paraId="3DABD562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0425DB16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3B527D3C" w14:textId="3CDAC77C" w:rsidR="00ED43E4" w:rsidRPr="00165418" w:rsidRDefault="00992892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669B4102" w14:textId="6F1A754D" w:rsidR="00935EC5" w:rsidRPr="00165418" w:rsidRDefault="00ED43E4" w:rsidP="00483652">
            <w:pPr>
              <w:spacing w:after="0" w:line="240" w:lineRule="auto"/>
            </w:pPr>
            <w:r w:rsidRPr="00165418">
              <w:t xml:space="preserve">15.1:  </w:t>
            </w:r>
            <w:r w:rsidR="00EC1C05" w:rsidRPr="00165418">
              <w:t>COMPLETE @ 1 star – Is there a mechanism to ensure personal and implied policies be continued despite potential staff turnover?</w:t>
            </w:r>
          </w:p>
          <w:p w14:paraId="6FDD8EFA" w14:textId="5FF4C459" w:rsidR="008C56B8" w:rsidRPr="00165418" w:rsidRDefault="008C56B8" w:rsidP="008C56B8">
            <w:pPr>
              <w:spacing w:after="0" w:line="240" w:lineRule="auto"/>
            </w:pPr>
            <w:r w:rsidRPr="00165418">
              <w:t xml:space="preserve">15.2: </w:t>
            </w:r>
            <w:r w:rsidR="007D6968" w:rsidRPr="007D6968">
              <w:t>COMPLETE @ 1 STAR</w:t>
            </w:r>
          </w:p>
          <w:p w14:paraId="1DB1FFDD" w14:textId="77777777" w:rsidR="007D6968" w:rsidRDefault="00ED43E4" w:rsidP="008C56B8">
            <w:pPr>
              <w:spacing w:after="0" w:line="240" w:lineRule="auto"/>
            </w:pPr>
            <w:r w:rsidRPr="00165418">
              <w:t>15.3:  COMPLETE</w:t>
            </w:r>
            <w:r w:rsidR="000F07A1" w:rsidRPr="00165418">
              <w:t xml:space="preserve"> @ 1 star</w:t>
            </w:r>
            <w:r w:rsidRPr="00165418">
              <w:t xml:space="preserve"> – </w:t>
            </w:r>
            <w:r w:rsidR="007D6968">
              <w:rPr>
                <w:rStyle w:val="bodygreen1"/>
                <w:rFonts w:ascii="Arial" w:hAnsi="Arial" w:cs="Arial"/>
                <w:sz w:val="21"/>
                <w:szCs w:val="21"/>
              </w:rPr>
              <w:t>city makes every effort to purchase locally in every instance as a first choice</w:t>
            </w:r>
            <w:r w:rsidR="007D6968" w:rsidRPr="00165418">
              <w:t xml:space="preserve"> </w:t>
            </w:r>
          </w:p>
          <w:p w14:paraId="088AE83C" w14:textId="77777777" w:rsidR="008C56B8" w:rsidRDefault="008C56B8" w:rsidP="008C56B8">
            <w:pPr>
              <w:spacing w:after="0" w:line="240" w:lineRule="auto"/>
            </w:pPr>
            <w:r w:rsidRPr="00165418">
              <w:t xml:space="preserve">15.5: COMPLETE @ </w:t>
            </w:r>
            <w:r w:rsidR="0012233F" w:rsidRPr="00165418">
              <w:t>2 stars</w:t>
            </w:r>
          </w:p>
          <w:p w14:paraId="6D19DE3D" w14:textId="50B1871E" w:rsidR="00907000" w:rsidRPr="00165418" w:rsidRDefault="00907000" w:rsidP="008C56B8">
            <w:pPr>
              <w:spacing w:after="0" w:line="240" w:lineRule="auto"/>
            </w:pPr>
          </w:p>
        </w:tc>
      </w:tr>
      <w:tr w:rsidR="00935EC5" w:rsidRPr="00483652" w14:paraId="10939D92" w14:textId="77777777" w:rsidTr="0023700E">
        <w:tc>
          <w:tcPr>
            <w:tcW w:w="3168" w:type="dxa"/>
          </w:tcPr>
          <w:p w14:paraId="1C8B67F3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16. Trees</w:t>
            </w:r>
          </w:p>
          <w:p w14:paraId="2B1F9D5C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any two actions</w:t>
            </w:r>
          </w:p>
          <w:p w14:paraId="76E4A238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3C302958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1EAED722" w14:textId="77777777" w:rsidR="00E149C7" w:rsidRPr="00165418" w:rsidRDefault="00E149C7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32707BEA" w14:textId="5ECD5D90" w:rsidR="008C56B8" w:rsidRPr="00165418" w:rsidRDefault="0012233F" w:rsidP="00483652">
            <w:pPr>
              <w:spacing w:after="0" w:line="240" w:lineRule="auto"/>
            </w:pPr>
            <w:r w:rsidRPr="00165418">
              <w:t>16.1: CO</w:t>
            </w:r>
            <w:r w:rsidR="008C56B8" w:rsidRPr="00165418">
              <w:t>M</w:t>
            </w:r>
            <w:r w:rsidRPr="00165418">
              <w:t>P</w:t>
            </w:r>
            <w:r w:rsidR="008C56B8" w:rsidRPr="00165418">
              <w:t>LETE @ 1 star</w:t>
            </w:r>
          </w:p>
          <w:p w14:paraId="7EF013DA" w14:textId="32987BA5" w:rsidR="008C56B8" w:rsidRPr="00165418" w:rsidRDefault="0012233F" w:rsidP="00483652">
            <w:pPr>
              <w:spacing w:after="0" w:line="240" w:lineRule="auto"/>
            </w:pPr>
            <w:r w:rsidRPr="00165418">
              <w:t>16.3: COMPLETE @ 1 star</w:t>
            </w:r>
          </w:p>
          <w:p w14:paraId="7AE2DA90" w14:textId="77777777" w:rsidR="00C00C02" w:rsidRPr="00165418" w:rsidRDefault="00E149C7" w:rsidP="00483652">
            <w:pPr>
              <w:spacing w:after="0" w:line="240" w:lineRule="auto"/>
            </w:pPr>
            <w:r w:rsidRPr="00165418">
              <w:t>16.4:  COMPLETE</w:t>
            </w:r>
            <w:r w:rsidR="000F07A1" w:rsidRPr="00165418">
              <w:t xml:space="preserve"> @ 1 star</w:t>
            </w:r>
          </w:p>
          <w:p w14:paraId="1430C522" w14:textId="77777777" w:rsidR="007D6968" w:rsidRDefault="00E149C7" w:rsidP="007D6968">
            <w:pPr>
              <w:spacing w:after="0" w:line="240" w:lineRule="auto"/>
            </w:pPr>
            <w:r w:rsidRPr="00165418">
              <w:t xml:space="preserve">16.5:  COMPLETE </w:t>
            </w:r>
            <w:r w:rsidR="007D6968">
              <w:t>@ 2</w:t>
            </w:r>
            <w:r w:rsidR="000F07A1" w:rsidRPr="00165418">
              <w:t xml:space="preserve"> star</w:t>
            </w:r>
            <w:r w:rsidR="007D6968">
              <w:t>s</w:t>
            </w:r>
            <w:r w:rsidR="000F07A1" w:rsidRPr="00165418">
              <w:t xml:space="preserve"> </w:t>
            </w:r>
          </w:p>
          <w:p w14:paraId="53FBEA83" w14:textId="77777777" w:rsidR="00C00C02" w:rsidRDefault="00C00C02" w:rsidP="007D6968">
            <w:pPr>
              <w:spacing w:after="0" w:line="240" w:lineRule="auto"/>
            </w:pPr>
            <w:r w:rsidRPr="00165418">
              <w:t>16.6: COMPLETE @ 2 stars</w:t>
            </w:r>
          </w:p>
          <w:p w14:paraId="2C032AF4" w14:textId="2E077811" w:rsidR="00907000" w:rsidRPr="00165418" w:rsidRDefault="00907000" w:rsidP="007D6968">
            <w:pPr>
              <w:spacing w:after="0" w:line="240" w:lineRule="auto"/>
            </w:pPr>
          </w:p>
        </w:tc>
      </w:tr>
      <w:tr w:rsidR="00935EC5" w:rsidRPr="00483652" w14:paraId="3D4FA221" w14:textId="77777777" w:rsidTr="0023700E">
        <w:tc>
          <w:tcPr>
            <w:tcW w:w="3168" w:type="dxa"/>
          </w:tcPr>
          <w:p w14:paraId="0A10B618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17. Stormwater</w:t>
            </w:r>
          </w:p>
          <w:p w14:paraId="3E267835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any one action</w:t>
            </w:r>
          </w:p>
          <w:p w14:paraId="64DE59A6" w14:textId="77777777" w:rsidR="00301A06" w:rsidRPr="00165418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412231B0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57D8F47E" w14:textId="77777777" w:rsidR="00E149C7" w:rsidRPr="00165418" w:rsidRDefault="00E149C7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39287185" w14:textId="7683F9E2" w:rsidR="00935EC5" w:rsidRPr="00165418" w:rsidRDefault="00E149C7" w:rsidP="00483652">
            <w:pPr>
              <w:spacing w:after="0" w:line="240" w:lineRule="auto"/>
            </w:pPr>
            <w:r w:rsidRPr="00165418">
              <w:t>17.4:  COMPLETE</w:t>
            </w:r>
            <w:r w:rsidR="000F07A1" w:rsidRPr="00165418">
              <w:t xml:space="preserve"> @ 1 star</w:t>
            </w:r>
          </w:p>
          <w:p w14:paraId="5F97DCCC" w14:textId="5E6F8D68" w:rsidR="00E149C7" w:rsidRPr="00165418" w:rsidRDefault="00E149C7" w:rsidP="00483652">
            <w:pPr>
              <w:spacing w:after="0" w:line="240" w:lineRule="auto"/>
            </w:pPr>
            <w:r w:rsidRPr="00165418">
              <w:t>17.5:  COMPLETE</w:t>
            </w:r>
            <w:r w:rsidR="000F07A1" w:rsidRPr="00165418">
              <w:t xml:space="preserve"> @ 1 </w:t>
            </w:r>
            <w:r w:rsidR="007D6968">
              <w:t>star</w:t>
            </w:r>
          </w:p>
          <w:p w14:paraId="02607D95" w14:textId="77777777" w:rsidR="00E149C7" w:rsidRDefault="00E149C7" w:rsidP="00483652">
            <w:pPr>
              <w:spacing w:after="0" w:line="240" w:lineRule="auto"/>
            </w:pPr>
            <w:r w:rsidRPr="00165418">
              <w:t>17.6:  COMPLETE</w:t>
            </w:r>
            <w:r w:rsidR="000F07A1" w:rsidRPr="00165418">
              <w:t xml:space="preserve"> @ 1 star</w:t>
            </w:r>
          </w:p>
          <w:p w14:paraId="5FFE6403" w14:textId="58B67043" w:rsidR="00907000" w:rsidRPr="00165418" w:rsidRDefault="00907000" w:rsidP="00483652">
            <w:pPr>
              <w:spacing w:after="0" w:line="240" w:lineRule="auto"/>
            </w:pPr>
          </w:p>
        </w:tc>
      </w:tr>
      <w:tr w:rsidR="00935EC5" w:rsidRPr="00483652" w14:paraId="3A1CA1C6" w14:textId="77777777" w:rsidTr="0023700E">
        <w:tc>
          <w:tcPr>
            <w:tcW w:w="3168" w:type="dxa"/>
          </w:tcPr>
          <w:p w14:paraId="330B9A11" w14:textId="77777777" w:rsidR="00935EC5" w:rsidRPr="00165418" w:rsidRDefault="00935EC5" w:rsidP="00483652">
            <w:pPr>
              <w:spacing w:after="0" w:line="240" w:lineRule="auto"/>
            </w:pPr>
            <w:r w:rsidRPr="00165418">
              <w:t>18. Parks &amp; Trails</w:t>
            </w:r>
          </w:p>
          <w:p w14:paraId="5F223BFD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 any three actions</w:t>
            </w:r>
          </w:p>
          <w:p w14:paraId="3F64537E" w14:textId="77777777" w:rsidR="00301A06" w:rsidRPr="00165418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06E3E8E9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706AE7D7" w14:textId="77777777" w:rsidR="00E149C7" w:rsidRPr="00165418" w:rsidRDefault="00E149C7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NO</w:t>
            </w:r>
          </w:p>
        </w:tc>
        <w:tc>
          <w:tcPr>
            <w:tcW w:w="7020" w:type="dxa"/>
          </w:tcPr>
          <w:p w14:paraId="16BC0F7B" w14:textId="7890C278" w:rsidR="00935EC5" w:rsidRPr="00165418" w:rsidRDefault="00E149C7" w:rsidP="00483652">
            <w:pPr>
              <w:spacing w:after="0" w:line="240" w:lineRule="auto"/>
            </w:pPr>
            <w:r w:rsidRPr="00165418">
              <w:t xml:space="preserve">18.1:  </w:t>
            </w:r>
            <w:r w:rsidR="002C019F" w:rsidRPr="00165418">
              <w:t xml:space="preserve">COMPLETE </w:t>
            </w:r>
            <w:r w:rsidR="000F07A1" w:rsidRPr="00165418">
              <w:t xml:space="preserve">@ 1 star </w:t>
            </w:r>
          </w:p>
          <w:p w14:paraId="504D21F5" w14:textId="27C4E6F4" w:rsidR="00C00C02" w:rsidRPr="00165418" w:rsidRDefault="00C00C02" w:rsidP="009733C3">
            <w:pPr>
              <w:spacing w:after="0" w:line="240" w:lineRule="auto"/>
            </w:pPr>
            <w:r w:rsidRPr="00165418">
              <w:t>18.</w:t>
            </w:r>
            <w:r w:rsidR="009733C3" w:rsidRPr="00165418">
              <w:t>8</w:t>
            </w:r>
            <w:r w:rsidRPr="00165418">
              <w:t>: COMPLETE @ 2 stars</w:t>
            </w:r>
          </w:p>
        </w:tc>
      </w:tr>
      <w:tr w:rsidR="00935EC5" w:rsidRPr="00483652" w14:paraId="43F05BA1" w14:textId="77777777" w:rsidTr="0023700E">
        <w:tc>
          <w:tcPr>
            <w:tcW w:w="3168" w:type="dxa"/>
          </w:tcPr>
          <w:p w14:paraId="777706BD" w14:textId="77777777" w:rsidR="00935EC5" w:rsidRPr="00165418" w:rsidRDefault="00935EC5" w:rsidP="00483652">
            <w:pPr>
              <w:spacing w:after="0" w:line="240" w:lineRule="auto"/>
            </w:pPr>
            <w:r w:rsidRPr="00165418">
              <w:t>19. Surface Water</w:t>
            </w:r>
          </w:p>
          <w:p w14:paraId="2C4A6A63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 if state public water:  4; and one additional action</w:t>
            </w:r>
          </w:p>
          <w:p w14:paraId="3DE016D5" w14:textId="77777777" w:rsidR="00301A06" w:rsidRPr="00165418" w:rsidRDefault="00815592" w:rsidP="00483652">
            <w:pPr>
              <w:spacing w:after="0" w:line="240" w:lineRule="auto"/>
            </w:pPr>
            <w:r w:rsidRPr="00165418">
              <w:t xml:space="preserve">if </w:t>
            </w:r>
            <w:r w:rsidRPr="00165418">
              <w:rPr>
                <w:u w:val="single"/>
              </w:rPr>
              <w:t>no</w:t>
            </w:r>
            <w:r w:rsidRPr="00165418">
              <w:t xml:space="preserve"> state water</w:t>
            </w:r>
            <w:r w:rsidR="00301A06" w:rsidRPr="00165418">
              <w:t>:  any one action</w:t>
            </w:r>
          </w:p>
        </w:tc>
        <w:tc>
          <w:tcPr>
            <w:tcW w:w="810" w:type="dxa"/>
          </w:tcPr>
          <w:p w14:paraId="58D8AC10" w14:textId="4B656DDE" w:rsidR="00935EC5" w:rsidRPr="00165418" w:rsidRDefault="006516A3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NO</w:t>
            </w:r>
          </w:p>
        </w:tc>
        <w:tc>
          <w:tcPr>
            <w:tcW w:w="7020" w:type="dxa"/>
          </w:tcPr>
          <w:p w14:paraId="0B4DD4FB" w14:textId="3042BCAC" w:rsidR="00935EC5" w:rsidRPr="00165418" w:rsidRDefault="006516A3" w:rsidP="00483652">
            <w:pPr>
              <w:spacing w:after="0" w:line="240" w:lineRule="auto"/>
            </w:pPr>
            <w:r w:rsidRPr="00165418">
              <w:t>19.4: COMPLETE @ 1 star</w:t>
            </w:r>
          </w:p>
        </w:tc>
      </w:tr>
      <w:tr w:rsidR="00935EC5" w:rsidRPr="00483652" w14:paraId="2E32059D" w14:textId="77777777" w:rsidTr="0023700E">
        <w:tc>
          <w:tcPr>
            <w:tcW w:w="3168" w:type="dxa"/>
          </w:tcPr>
          <w:p w14:paraId="76F7FD09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20. Water / Wastewater</w:t>
            </w:r>
          </w:p>
          <w:p w14:paraId="22B34266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 1 &amp; 2; and one additional</w:t>
            </w:r>
          </w:p>
          <w:p w14:paraId="52070DE8" w14:textId="77777777" w:rsidR="00F46B1C" w:rsidRPr="00165418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73AD68BA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5E97938A" w14:textId="50A2BF69" w:rsidR="00601EB6" w:rsidRPr="00165418" w:rsidRDefault="00601EB6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NO</w:t>
            </w:r>
          </w:p>
        </w:tc>
        <w:tc>
          <w:tcPr>
            <w:tcW w:w="7020" w:type="dxa"/>
          </w:tcPr>
          <w:p w14:paraId="0D34AD27" w14:textId="6AAE99B3" w:rsidR="006516A3" w:rsidRPr="00165418" w:rsidRDefault="006516A3" w:rsidP="00483652">
            <w:pPr>
              <w:spacing w:after="0" w:line="240" w:lineRule="auto"/>
            </w:pPr>
            <w:r w:rsidRPr="00165418">
              <w:t xml:space="preserve">20.1: </w:t>
            </w:r>
            <w:r w:rsidR="007D6968">
              <w:t xml:space="preserve">not yet using </w:t>
            </w:r>
            <w:r w:rsidR="00952DCA" w:rsidRPr="00165418">
              <w:t>Energy Star Portfolio Manager</w:t>
            </w:r>
            <w:r w:rsidR="00992892" w:rsidRPr="00165418">
              <w:t xml:space="preserve"> for water facilities</w:t>
            </w:r>
          </w:p>
          <w:p w14:paraId="04FDD21C" w14:textId="474B4F21" w:rsidR="006516A3" w:rsidRPr="00165418" w:rsidRDefault="006516A3" w:rsidP="00483652">
            <w:pPr>
              <w:spacing w:after="0" w:line="240" w:lineRule="auto"/>
            </w:pPr>
            <w:r w:rsidRPr="00165418">
              <w:t xml:space="preserve">20.2: COMPLETE @ 1 star </w:t>
            </w:r>
          </w:p>
          <w:p w14:paraId="78040B97" w14:textId="2F277C6E" w:rsidR="00935EC5" w:rsidRPr="00165418" w:rsidRDefault="002C019F" w:rsidP="00483652">
            <w:pPr>
              <w:spacing w:after="0" w:line="240" w:lineRule="auto"/>
            </w:pPr>
            <w:r w:rsidRPr="00165418">
              <w:lastRenderedPageBreak/>
              <w:t xml:space="preserve">20.3:  COMPLETE </w:t>
            </w:r>
            <w:r w:rsidR="000F07A1" w:rsidRPr="00165418">
              <w:t xml:space="preserve">@ 1 star </w:t>
            </w:r>
          </w:p>
          <w:p w14:paraId="4E3DA6BA" w14:textId="7472F9A8" w:rsidR="002C019F" w:rsidRPr="00165418" w:rsidRDefault="002C019F" w:rsidP="00FE015F">
            <w:pPr>
              <w:spacing w:after="0" w:line="240" w:lineRule="auto"/>
            </w:pPr>
            <w:r w:rsidRPr="00165418">
              <w:t>20.6:  COMPLETE</w:t>
            </w:r>
            <w:r w:rsidR="00FE015F">
              <w:t xml:space="preserve"> @ 2</w:t>
            </w:r>
            <w:r w:rsidR="000F07A1" w:rsidRPr="00165418">
              <w:t xml:space="preserve"> </w:t>
            </w:r>
            <w:r w:rsidR="00FE015F">
              <w:t>stars</w:t>
            </w:r>
            <w:r w:rsidR="000F07A1" w:rsidRPr="00165418">
              <w:t xml:space="preserve"> </w:t>
            </w:r>
            <w:r w:rsidRPr="00165418">
              <w:t xml:space="preserve"> – </w:t>
            </w:r>
            <w:r w:rsidR="00FE015F">
              <w:rPr>
                <w:rStyle w:val="bodygreen1"/>
                <w:rFonts w:ascii="Arial" w:hAnsi="Arial" w:cs="Arial"/>
                <w:sz w:val="21"/>
                <w:szCs w:val="21"/>
              </w:rPr>
              <w:t>Industrial pretreatment program; 1 water reuse system in city</w:t>
            </w:r>
          </w:p>
        </w:tc>
      </w:tr>
      <w:tr w:rsidR="00935EC5" w:rsidRPr="00483652" w14:paraId="47E5A775" w14:textId="77777777" w:rsidTr="0023700E">
        <w:tc>
          <w:tcPr>
            <w:tcW w:w="3168" w:type="dxa"/>
          </w:tcPr>
          <w:p w14:paraId="500E1BEB" w14:textId="77777777" w:rsidR="00935EC5" w:rsidRPr="00165418" w:rsidRDefault="00935EC5" w:rsidP="00483652">
            <w:pPr>
              <w:spacing w:after="0" w:line="240" w:lineRule="auto"/>
            </w:pPr>
            <w:r w:rsidRPr="00165418">
              <w:lastRenderedPageBreak/>
              <w:t xml:space="preserve">21. </w:t>
            </w:r>
            <w:proofErr w:type="spellStart"/>
            <w:r w:rsidRPr="00165418">
              <w:t>Septics</w:t>
            </w:r>
            <w:proofErr w:type="spellEnd"/>
          </w:p>
          <w:p w14:paraId="4851F5F0" w14:textId="77777777" w:rsidR="00F46B1C" w:rsidRPr="00165418" w:rsidRDefault="00301A06" w:rsidP="00483652">
            <w:pPr>
              <w:spacing w:after="0" w:line="240" w:lineRule="auto"/>
            </w:pPr>
            <w:r w:rsidRPr="00165418">
              <w:t xml:space="preserve">      any one action</w:t>
            </w:r>
          </w:p>
        </w:tc>
        <w:tc>
          <w:tcPr>
            <w:tcW w:w="810" w:type="dxa"/>
          </w:tcPr>
          <w:p w14:paraId="0B54E3CA" w14:textId="3D296528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14:paraId="52B36990" w14:textId="77777777" w:rsidR="00935EC5" w:rsidRPr="00165418" w:rsidRDefault="00935EC5" w:rsidP="00483652">
            <w:pPr>
              <w:spacing w:after="0" w:line="240" w:lineRule="auto"/>
            </w:pPr>
          </w:p>
        </w:tc>
      </w:tr>
      <w:tr w:rsidR="00935EC5" w:rsidRPr="00483652" w14:paraId="057B7B2B" w14:textId="77777777" w:rsidTr="0023700E">
        <w:tc>
          <w:tcPr>
            <w:tcW w:w="3168" w:type="dxa"/>
          </w:tcPr>
          <w:p w14:paraId="50560DCB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22. Solid Waste</w:t>
            </w:r>
          </w:p>
          <w:p w14:paraId="105BF9DE" w14:textId="77777777" w:rsidR="00301A06" w:rsidRPr="00165418" w:rsidRDefault="00301A06" w:rsidP="00483652">
            <w:pPr>
              <w:spacing w:after="0" w:line="240" w:lineRule="auto"/>
            </w:pPr>
            <w:r w:rsidRPr="00165418">
              <w:t xml:space="preserve">     1 or 2; &amp; one from 4-8</w:t>
            </w:r>
          </w:p>
          <w:p w14:paraId="338D7A50" w14:textId="77777777" w:rsidR="00F46B1C" w:rsidRPr="00165418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559A1F89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14B8A7C2" w14:textId="77777777" w:rsidR="00601EB6" w:rsidRPr="00165418" w:rsidRDefault="00601EB6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NO</w:t>
            </w:r>
          </w:p>
        </w:tc>
        <w:tc>
          <w:tcPr>
            <w:tcW w:w="7020" w:type="dxa"/>
          </w:tcPr>
          <w:p w14:paraId="0B0880EA" w14:textId="1FF882C0" w:rsidR="00935EC5" w:rsidRPr="00165418" w:rsidRDefault="00601EB6" w:rsidP="00483652">
            <w:pPr>
              <w:spacing w:after="0" w:line="240" w:lineRule="auto"/>
            </w:pPr>
            <w:r w:rsidRPr="00165418">
              <w:t xml:space="preserve">22.5:  COMPLETE </w:t>
            </w:r>
            <w:r w:rsidR="00F75EF9" w:rsidRPr="00165418">
              <w:t xml:space="preserve">@ 1 star </w:t>
            </w:r>
            <w:r w:rsidRPr="00165418">
              <w:t xml:space="preserve">– </w:t>
            </w:r>
            <w:r w:rsidR="00FE015F">
              <w:rPr>
                <w:rStyle w:val="bodygreen1"/>
                <w:rFonts w:ascii="Arial" w:hAnsi="Arial" w:cs="Arial"/>
                <w:sz w:val="21"/>
                <w:szCs w:val="21"/>
              </w:rPr>
              <w:t>who is running the organics management program?</w:t>
            </w:r>
          </w:p>
          <w:p w14:paraId="4ABE7660" w14:textId="77777777" w:rsidR="00601EB6" w:rsidRDefault="009733C3" w:rsidP="00FE015F">
            <w:pPr>
              <w:spacing w:after="0" w:line="240" w:lineRule="auto"/>
            </w:pPr>
            <w:r w:rsidRPr="00165418">
              <w:t>2</w:t>
            </w:r>
            <w:r w:rsidR="00601EB6" w:rsidRPr="00165418">
              <w:t xml:space="preserve">2.7:  COMPLETE </w:t>
            </w:r>
            <w:r w:rsidR="00F75EF9" w:rsidRPr="00165418">
              <w:t xml:space="preserve">@ 1 star </w:t>
            </w:r>
          </w:p>
          <w:p w14:paraId="604656C4" w14:textId="1BBCD34C" w:rsidR="00907000" w:rsidRPr="00165418" w:rsidRDefault="00907000" w:rsidP="00FE015F">
            <w:pPr>
              <w:spacing w:after="0" w:line="240" w:lineRule="auto"/>
            </w:pPr>
          </w:p>
        </w:tc>
      </w:tr>
      <w:tr w:rsidR="00935EC5" w:rsidRPr="00483652" w14:paraId="5E879E0A" w14:textId="77777777" w:rsidTr="0023700E">
        <w:tc>
          <w:tcPr>
            <w:tcW w:w="3168" w:type="dxa"/>
          </w:tcPr>
          <w:p w14:paraId="6D30CB8D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23. Local Air Quality</w:t>
            </w:r>
          </w:p>
          <w:p w14:paraId="03FDE380" w14:textId="77777777" w:rsidR="00F46B1C" w:rsidRPr="00165418" w:rsidRDefault="00301A06" w:rsidP="00483652">
            <w:pPr>
              <w:spacing w:after="0" w:line="240" w:lineRule="auto"/>
            </w:pPr>
            <w:r w:rsidRPr="00165418">
              <w:t xml:space="preserve">      any two actions</w:t>
            </w:r>
          </w:p>
        </w:tc>
        <w:tc>
          <w:tcPr>
            <w:tcW w:w="810" w:type="dxa"/>
          </w:tcPr>
          <w:p w14:paraId="3E0D61F8" w14:textId="66B0B352" w:rsidR="00935EC5" w:rsidRPr="00165418" w:rsidRDefault="002D6F33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59AE196A" w14:textId="77777777" w:rsidR="00935EC5" w:rsidRPr="00165418" w:rsidRDefault="002D6F33" w:rsidP="00483652">
            <w:pPr>
              <w:spacing w:after="0" w:line="240" w:lineRule="auto"/>
            </w:pPr>
            <w:r w:rsidRPr="00165418">
              <w:t xml:space="preserve">23.1: COMPLETE @ 3 stars </w:t>
            </w:r>
          </w:p>
          <w:p w14:paraId="23DC4215" w14:textId="77777777" w:rsidR="002D6F33" w:rsidRPr="00165418" w:rsidRDefault="002D6F33" w:rsidP="00483652">
            <w:pPr>
              <w:spacing w:after="0" w:line="240" w:lineRule="auto"/>
            </w:pPr>
            <w:r w:rsidRPr="00165418">
              <w:t>23.2: COMPLETE @ 2 stars</w:t>
            </w:r>
          </w:p>
          <w:p w14:paraId="227430FA" w14:textId="5A196C4A" w:rsidR="002D6F33" w:rsidRPr="00165418" w:rsidRDefault="002D6F33" w:rsidP="00483652">
            <w:pPr>
              <w:spacing w:after="0" w:line="240" w:lineRule="auto"/>
            </w:pPr>
            <w:r w:rsidRPr="00165418">
              <w:t>23.3: COMPLETE @ 3 stars</w:t>
            </w:r>
            <w:r w:rsidR="00FE015F">
              <w:t xml:space="preserve"> -- </w:t>
            </w:r>
            <w:r w:rsidR="00FE015F">
              <w:rPr>
                <w:rStyle w:val="bodygreen1"/>
                <w:rFonts w:ascii="Arial" w:hAnsi="Arial" w:cs="Arial"/>
                <w:sz w:val="21"/>
                <w:szCs w:val="21"/>
              </w:rPr>
              <w:t>Red Wing Housing Authority established a no-smoking policy for public housing</w:t>
            </w:r>
          </w:p>
        </w:tc>
      </w:tr>
      <w:tr w:rsidR="00B539C6" w:rsidRPr="00483652" w14:paraId="00EA493A" w14:textId="77777777" w:rsidTr="0023700E">
        <w:trPr>
          <w:trHeight w:val="440"/>
        </w:trPr>
        <w:tc>
          <w:tcPr>
            <w:tcW w:w="10998" w:type="dxa"/>
            <w:gridSpan w:val="3"/>
          </w:tcPr>
          <w:p w14:paraId="13C6E0D1" w14:textId="0711E009" w:rsidR="00935EC5" w:rsidRPr="00165418" w:rsidRDefault="00935EC5" w:rsidP="00483652">
            <w:pPr>
              <w:spacing w:after="0" w:line="240" w:lineRule="auto"/>
            </w:pPr>
          </w:p>
          <w:p w14:paraId="4FAB7D14" w14:textId="3F7EB926" w:rsidR="00B539C6" w:rsidRPr="00165418" w:rsidRDefault="00F97A63" w:rsidP="0026496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 xml:space="preserve">                                                                         </w:t>
            </w:r>
            <w:r w:rsidR="00B539C6" w:rsidRPr="00165418">
              <w:rPr>
                <w:b/>
              </w:rPr>
              <w:t>ECONOMIC &amp; COM</w:t>
            </w:r>
            <w:r w:rsidR="00BE1147" w:rsidRPr="00165418">
              <w:rPr>
                <w:b/>
              </w:rPr>
              <w:t>MUNITY DEVELOPMENT</w:t>
            </w:r>
            <w:r w:rsidR="003B3361" w:rsidRPr="00165418">
              <w:rPr>
                <w:b/>
              </w:rPr>
              <w:t xml:space="preserve">: </w:t>
            </w:r>
            <w:r w:rsidR="003B3361" w:rsidRPr="000A57CD">
              <w:rPr>
                <w:b/>
                <w:color w:val="FF0000"/>
              </w:rPr>
              <w:t xml:space="preserve">3 BPs </w:t>
            </w:r>
            <w:r w:rsidR="003B3361" w:rsidRPr="00165418">
              <w:rPr>
                <w:b/>
              </w:rPr>
              <w:t>required</w:t>
            </w:r>
            <w:r w:rsidRPr="00165418">
              <w:rPr>
                <w:b/>
              </w:rPr>
              <w:t xml:space="preserve">; 3 done?  </w:t>
            </w:r>
            <w:r w:rsidR="00264968" w:rsidRPr="000A57CD">
              <w:rPr>
                <w:b/>
                <w:color w:val="FF0000"/>
              </w:rPr>
              <w:t>YES</w:t>
            </w:r>
          </w:p>
        </w:tc>
      </w:tr>
      <w:tr w:rsidR="00935EC5" w:rsidRPr="00483652" w14:paraId="4E291962" w14:textId="77777777" w:rsidTr="0023700E">
        <w:tc>
          <w:tcPr>
            <w:tcW w:w="3168" w:type="dxa"/>
          </w:tcPr>
          <w:p w14:paraId="3707EB32" w14:textId="77777777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24. Benchmarks &amp; Involvement</w:t>
            </w:r>
          </w:p>
          <w:p w14:paraId="45D6AEB0" w14:textId="77777777" w:rsidR="0041345F" w:rsidRPr="00165418" w:rsidRDefault="00301A06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1 </w:t>
            </w:r>
            <w:r w:rsidR="0041345F" w:rsidRPr="00165418">
              <w:rPr>
                <w:b/>
              </w:rPr>
              <w:t>&amp; 2</w:t>
            </w:r>
          </w:p>
        </w:tc>
        <w:tc>
          <w:tcPr>
            <w:tcW w:w="810" w:type="dxa"/>
          </w:tcPr>
          <w:p w14:paraId="57F86CDA" w14:textId="237CF27B" w:rsidR="00935EC5" w:rsidRPr="00165418" w:rsidRDefault="004E776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2684F110" w14:textId="0D09C916" w:rsidR="00935EC5" w:rsidRPr="00165418" w:rsidRDefault="00C00C02" w:rsidP="00483652">
            <w:pPr>
              <w:spacing w:after="0" w:line="240" w:lineRule="auto"/>
            </w:pPr>
            <w:r w:rsidRPr="00CD2830">
              <w:t>24.1</w:t>
            </w:r>
            <w:r w:rsidR="00FE43A3" w:rsidRPr="00CD2830">
              <w:t>:</w:t>
            </w:r>
            <w:r w:rsidRPr="00CD2830">
              <w:t xml:space="preserve"> </w:t>
            </w:r>
            <w:r w:rsidR="004E7768">
              <w:t xml:space="preserve">COMPLETE @ 2 STARS -- </w:t>
            </w:r>
            <w:r w:rsidR="004E7768" w:rsidRPr="00616DC9">
              <w:rPr>
                <w:rStyle w:val="bodygreen1"/>
                <w:rFonts w:ascii="Arial" w:hAnsi="Arial" w:cs="Arial"/>
                <w:sz w:val="21"/>
                <w:szCs w:val="21"/>
              </w:rPr>
              <w:t>Sustainability Commission</w:t>
            </w:r>
            <w:r w:rsidR="004E77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(8</w:t>
            </w:r>
            <w:r w:rsidR="004E7768" w:rsidRPr="00616DC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citizen</w:t>
            </w:r>
            <w:r w:rsidR="004E77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s) </w:t>
            </w:r>
            <w:r w:rsidR="004E7768" w:rsidRPr="00616DC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works with citizens, government, businesses and local community organizations </w:t>
            </w:r>
          </w:p>
          <w:p w14:paraId="57B4973F" w14:textId="23E8335F" w:rsidR="00C00C02" w:rsidRPr="00165418" w:rsidRDefault="00C00C02" w:rsidP="00483652">
            <w:pPr>
              <w:spacing w:after="0" w:line="240" w:lineRule="auto"/>
            </w:pPr>
            <w:r w:rsidRPr="00165418">
              <w:t>24.2: COMPLETE @ 2 star</w:t>
            </w:r>
            <w:r w:rsidR="00992892" w:rsidRPr="00165418">
              <w:t>s</w:t>
            </w:r>
            <w:r w:rsidR="00FE015F">
              <w:t xml:space="preserve"> – </w:t>
            </w:r>
            <w:r w:rsidR="00D059D9" w:rsidRPr="00D059D9">
              <w:rPr>
                <w:rStyle w:val="bodygreen1"/>
                <w:rFonts w:ascii="Arial" w:hAnsi="Arial" w:cs="Arial"/>
                <w:sz w:val="21"/>
                <w:szCs w:val="21"/>
              </w:rPr>
              <w:t>have established new energy efficienc</w:t>
            </w:r>
            <w:r w:rsidR="00D059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y </w:t>
            </w:r>
            <w:r w:rsidR="00D059D9" w:rsidRPr="00D059D9">
              <w:rPr>
                <w:rStyle w:val="bodygreen1"/>
                <w:rFonts w:ascii="Arial" w:hAnsi="Arial" w:cs="Arial"/>
                <w:sz w:val="21"/>
                <w:szCs w:val="21"/>
              </w:rPr>
              <w:t>target</w:t>
            </w:r>
            <w:r w:rsidR="00D059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s, </w:t>
            </w:r>
            <w:r w:rsidR="00D059D9" w:rsidRPr="00D059D9">
              <w:rPr>
                <w:rStyle w:val="bodygreen1"/>
                <w:rFonts w:ascii="Arial" w:hAnsi="Arial" w:cs="Arial"/>
                <w:sz w:val="21"/>
                <w:szCs w:val="21"/>
              </w:rPr>
              <w:t>begin</w:t>
            </w:r>
            <w:r w:rsidR="00D059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ning </w:t>
            </w:r>
            <w:r w:rsidR="00D059D9" w:rsidRPr="00D059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Comp Plan </w:t>
            </w:r>
            <w:r w:rsidR="00D059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revision with </w:t>
            </w:r>
            <w:r w:rsidR="00D059D9" w:rsidRPr="00D059D9">
              <w:rPr>
                <w:rStyle w:val="bodygreen1"/>
                <w:rFonts w:ascii="Arial" w:hAnsi="Arial" w:cs="Arial"/>
                <w:sz w:val="21"/>
                <w:szCs w:val="21"/>
              </w:rPr>
              <w:t>new sustainability goals an</w:t>
            </w:r>
            <w:r w:rsidR="00D059D9">
              <w:rPr>
                <w:rStyle w:val="bodygreen1"/>
                <w:rFonts w:ascii="Arial" w:hAnsi="Arial" w:cs="Arial"/>
                <w:sz w:val="21"/>
                <w:szCs w:val="21"/>
              </w:rPr>
              <w:t>d metrics</w:t>
            </w:r>
          </w:p>
          <w:p w14:paraId="6903FBE3" w14:textId="6D796FB0" w:rsidR="00C00C02" w:rsidRPr="00165418" w:rsidRDefault="007402FB" w:rsidP="00483652">
            <w:pPr>
              <w:spacing w:after="0" w:line="240" w:lineRule="auto"/>
            </w:pPr>
            <w:r>
              <w:t>24.3: COMPLETE @ 2</w:t>
            </w:r>
            <w:r w:rsidR="00C00C02" w:rsidRPr="00165418">
              <w:t xml:space="preserve"> star</w:t>
            </w:r>
            <w:r>
              <w:t>s</w:t>
            </w:r>
            <w:r w:rsidR="00C00C02" w:rsidRPr="00165418">
              <w:t xml:space="preserve"> – </w:t>
            </w:r>
            <w:r w:rsidRPr="007402FB">
              <w:rPr>
                <w:rStyle w:val="bodygreen1"/>
                <w:rFonts w:ascii="Arial" w:hAnsi="Arial" w:cs="Arial"/>
                <w:sz w:val="21"/>
                <w:szCs w:val="21"/>
              </w:rPr>
              <w:t>Red Wing Energy Snapshot includes residential, C/I participation and savings cumulative since Jan 2016</w:t>
            </w:r>
          </w:p>
          <w:p w14:paraId="1E02E727" w14:textId="4CE55876" w:rsidR="00C00C02" w:rsidRPr="007402FB" w:rsidRDefault="007402FB" w:rsidP="00483652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24.1</w:t>
            </w:r>
            <w:r w:rsidR="00C00C02" w:rsidRPr="00165418">
              <w:t xml:space="preserve">: </w:t>
            </w:r>
            <w:r>
              <w:t xml:space="preserve"> COMPLETE @ 1 STAR -- </w:t>
            </w:r>
            <w:r w:rsidRPr="00BD382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“Get-Up-And-Save Congregational Energy Challenge”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April-May 2017: currently 4 congregations e</w:t>
            </w:r>
            <w:r w:rsidRPr="00BD382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arn points for completing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home actions; top 2 </w:t>
            </w:r>
            <w:r w:rsidRPr="00BD382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places-of-worship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win prizes</w:t>
            </w:r>
          </w:p>
          <w:p w14:paraId="07D01207" w14:textId="77777777" w:rsidR="00C00C02" w:rsidRDefault="00C00C02" w:rsidP="00FE015F">
            <w:pPr>
              <w:spacing w:after="0" w:line="240" w:lineRule="auto"/>
            </w:pPr>
            <w:r w:rsidRPr="00165418">
              <w:t xml:space="preserve">24.5: </w:t>
            </w:r>
            <w:r w:rsidR="00FE015F">
              <w:t>already listed under 12.2</w:t>
            </w:r>
          </w:p>
          <w:p w14:paraId="7074DC02" w14:textId="4BF16B46" w:rsidR="00907000" w:rsidRPr="00165418" w:rsidRDefault="00907000" w:rsidP="00FE015F">
            <w:pPr>
              <w:spacing w:after="0" w:line="240" w:lineRule="auto"/>
            </w:pPr>
          </w:p>
        </w:tc>
      </w:tr>
      <w:tr w:rsidR="00935EC5" w:rsidRPr="00483652" w14:paraId="0017D312" w14:textId="77777777" w:rsidTr="0023700E">
        <w:tc>
          <w:tcPr>
            <w:tcW w:w="3168" w:type="dxa"/>
          </w:tcPr>
          <w:p w14:paraId="19BFAABB" w14:textId="5520B69F" w:rsidR="00935EC5" w:rsidRPr="00165418" w:rsidRDefault="00935EC5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>25. Green Businesses</w:t>
            </w:r>
          </w:p>
          <w:p w14:paraId="69059183" w14:textId="77777777" w:rsidR="0041345F" w:rsidRPr="00165418" w:rsidRDefault="0041345F" w:rsidP="00483652">
            <w:pPr>
              <w:spacing w:after="0" w:line="240" w:lineRule="auto"/>
              <w:rPr>
                <w:b/>
              </w:rPr>
            </w:pPr>
            <w:r w:rsidRPr="00165418">
              <w:rPr>
                <w:b/>
              </w:rPr>
              <w:t xml:space="preserve">      any two actions</w:t>
            </w:r>
          </w:p>
          <w:p w14:paraId="15AC36AB" w14:textId="77777777" w:rsidR="0041345F" w:rsidRPr="00165418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0AB9FD10" w14:textId="77777777" w:rsidR="00935EC5" w:rsidRPr="0016541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1C2E1878" w14:textId="225A614A" w:rsidR="00CD1D36" w:rsidRPr="00165418" w:rsidRDefault="00B2057F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2F6D7C47" w14:textId="49C287E0" w:rsidR="00A41BA1" w:rsidRPr="00165418" w:rsidRDefault="00A41BA1" w:rsidP="00483652">
            <w:pPr>
              <w:spacing w:after="0" w:line="240" w:lineRule="auto"/>
            </w:pPr>
            <w:r w:rsidRPr="00165418">
              <w:t xml:space="preserve">25.1:  </w:t>
            </w:r>
            <w:r w:rsidR="00FE015F">
              <w:t xml:space="preserve">list </w:t>
            </w:r>
            <w:r w:rsidR="00FE015F" w:rsidRPr="00FE015F">
              <w:t xml:space="preserve">targeted </w:t>
            </w:r>
            <w:r w:rsidR="00FE015F">
              <w:t xml:space="preserve">green business </w:t>
            </w:r>
            <w:r w:rsidR="00FE015F" w:rsidRPr="00FE015F">
              <w:t>assistance and new workforce development</w:t>
            </w:r>
            <w:r w:rsidR="00FE015F">
              <w:t xml:space="preserve"> here</w:t>
            </w:r>
          </w:p>
          <w:p w14:paraId="18DF465E" w14:textId="09329E73" w:rsidR="002C19C6" w:rsidRDefault="00A41BA1" w:rsidP="00483652">
            <w:pPr>
              <w:spacing w:after="0" w:line="240" w:lineRule="auto"/>
            </w:pPr>
            <w:r w:rsidRPr="00165418">
              <w:t xml:space="preserve">25.2:  </w:t>
            </w:r>
            <w:r w:rsidR="00CD1D36" w:rsidRPr="00165418">
              <w:t xml:space="preserve">COMPLETE </w:t>
            </w:r>
            <w:r w:rsidR="0067263C">
              <w:t>@ 1 star</w:t>
            </w:r>
          </w:p>
          <w:p w14:paraId="7185852B" w14:textId="39D0C340" w:rsidR="00D40EBD" w:rsidRPr="00165418" w:rsidRDefault="00D40EBD" w:rsidP="00483652">
            <w:pPr>
              <w:spacing w:after="0" w:line="240" w:lineRule="auto"/>
            </w:pPr>
            <w:r w:rsidRPr="00165418">
              <w:t>25.4:</w:t>
            </w:r>
            <w:r w:rsidR="00952DCA" w:rsidRPr="00165418">
              <w:t xml:space="preserve"> COMPLETE @ 1 star</w:t>
            </w:r>
          </w:p>
          <w:p w14:paraId="54505628" w14:textId="77777777" w:rsidR="00D40EBD" w:rsidRDefault="00D40EBD" w:rsidP="00483652">
            <w:pPr>
              <w:spacing w:after="0" w:line="240" w:lineRule="auto"/>
            </w:pPr>
            <w:r w:rsidRPr="00165418">
              <w:t xml:space="preserve">25.5: </w:t>
            </w:r>
            <w:r w:rsidR="0067263C" w:rsidRPr="0067263C">
              <w:t>COMPLETE @ 1 star</w:t>
            </w:r>
          </w:p>
          <w:p w14:paraId="16456A9D" w14:textId="2F3915EF" w:rsidR="00907000" w:rsidRPr="00165418" w:rsidRDefault="00907000" w:rsidP="00483652">
            <w:pPr>
              <w:spacing w:after="0" w:line="240" w:lineRule="auto"/>
            </w:pPr>
          </w:p>
        </w:tc>
      </w:tr>
      <w:tr w:rsidR="00935EC5" w:rsidRPr="00483652" w14:paraId="4C1BA139" w14:textId="77777777" w:rsidTr="0023700E">
        <w:tc>
          <w:tcPr>
            <w:tcW w:w="3168" w:type="dxa"/>
          </w:tcPr>
          <w:p w14:paraId="2D08F856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26. Renewable Energy</w:t>
            </w:r>
          </w:p>
          <w:p w14:paraId="4C2BC7D2" w14:textId="77777777" w:rsidR="0041345F" w:rsidRPr="00165418" w:rsidRDefault="0041345F" w:rsidP="00483652">
            <w:pPr>
              <w:spacing w:after="0" w:line="240" w:lineRule="auto"/>
            </w:pPr>
            <w:r w:rsidRPr="00165418">
              <w:t xml:space="preserve">      any two actions</w:t>
            </w:r>
          </w:p>
        </w:tc>
        <w:tc>
          <w:tcPr>
            <w:tcW w:w="810" w:type="dxa"/>
          </w:tcPr>
          <w:p w14:paraId="469D9CD4" w14:textId="511A892C" w:rsidR="00935EC5" w:rsidRPr="00165418" w:rsidRDefault="002C19C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061660AB" w14:textId="212A4F2C" w:rsidR="00935EC5" w:rsidRPr="00165418" w:rsidRDefault="00D40EBD" w:rsidP="00483652">
            <w:pPr>
              <w:spacing w:after="0" w:line="240" w:lineRule="auto"/>
            </w:pPr>
            <w:r w:rsidRPr="00165418">
              <w:t>26.1: UNDERWAY</w:t>
            </w:r>
            <w:r w:rsidR="0067263C">
              <w:t xml:space="preserve"> – </w:t>
            </w:r>
            <w:r w:rsidR="002C19C6">
              <w:rPr>
                <w:rStyle w:val="bodygreen1"/>
                <w:rFonts w:ascii="Arial" w:hAnsi="Arial" w:cs="Arial"/>
                <w:sz w:val="21"/>
                <w:szCs w:val="21"/>
              </w:rPr>
              <w:t>2014</w:t>
            </w:r>
            <w:r w:rsidR="0067263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wind and solar ordinance </w:t>
            </w:r>
            <w:r w:rsidR="002C19C6">
              <w:rPr>
                <w:rStyle w:val="bodygreen1"/>
                <w:rFonts w:ascii="Arial" w:hAnsi="Arial" w:cs="Arial"/>
                <w:sz w:val="21"/>
                <w:szCs w:val="21"/>
              </w:rPr>
              <w:t>adopted (some by-right provisions); installations have resulted</w:t>
            </w:r>
          </w:p>
          <w:p w14:paraId="628C10FD" w14:textId="761B6665" w:rsidR="002C19C6" w:rsidRDefault="002C19C6" w:rsidP="00D40EBD">
            <w:pPr>
              <w:spacing w:after="0" w:line="240" w:lineRule="auto"/>
            </w:pPr>
            <w:r>
              <w:t xml:space="preserve">26.3: </w:t>
            </w:r>
            <w:r w:rsidR="00D90F92">
              <w:t xml:space="preserve">COMPLETE @ 3 STARS – 2016 PACE via </w:t>
            </w:r>
            <w:proofErr w:type="spellStart"/>
            <w:r w:rsidR="00D90F92">
              <w:t>St.Paul</w:t>
            </w:r>
            <w:proofErr w:type="spellEnd"/>
            <w:r w:rsidR="00D90F92">
              <w:t xml:space="preserve"> Port; 1 applicant by April 2017</w:t>
            </w:r>
          </w:p>
          <w:p w14:paraId="0781ECED" w14:textId="1B35D581" w:rsidR="00D40EBD" w:rsidRPr="00D90F92" w:rsidRDefault="00D40EBD" w:rsidP="00D40EBD">
            <w:pPr>
              <w:spacing w:after="0" w:line="240" w:lineRule="auto"/>
              <w:rPr>
                <w:rFonts w:ascii="Arial" w:eastAsiaTheme="minorHAnsi" w:hAnsi="Arial" w:cs="Arial"/>
                <w:color w:val="516F00"/>
                <w:sz w:val="21"/>
                <w:szCs w:val="21"/>
              </w:rPr>
            </w:pPr>
            <w:r w:rsidRPr="00165418">
              <w:t xml:space="preserve">26.5: COMPLETE </w:t>
            </w:r>
            <w:r w:rsidR="00FE43A3" w:rsidRPr="00165418">
              <w:t>@ 1 star</w:t>
            </w:r>
            <w:r w:rsidR="00D90F92">
              <w:t xml:space="preserve"> -- </w:t>
            </w:r>
            <w:r w:rsidR="00D90F9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During 2013-14 6 solar PV installations on city buildings; 240,000 kWh/yr. = 3.6% of City’s operational electrical consumption </w:t>
            </w:r>
          </w:p>
          <w:p w14:paraId="69DECC5F" w14:textId="77777777" w:rsidR="00EA52E3" w:rsidRDefault="00D40EBD" w:rsidP="00EA52E3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 w:rsidRPr="00165418">
              <w:t>26.6:</w:t>
            </w:r>
            <w:r w:rsidR="006D62E0" w:rsidRPr="00165418">
              <w:t xml:space="preserve"> </w:t>
            </w:r>
            <w:r w:rsidR="00EA52E3">
              <w:t xml:space="preserve"> COMPLETE @ 3 STARS -- </w:t>
            </w:r>
            <w:r w:rsidR="00EA52E3" w:rsidRPr="00C3294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</w:t>
            </w:r>
            <w:r w:rsidR="00EA52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school district &amp; others subscribed to a s</w:t>
            </w:r>
            <w:r w:rsidR="00EA52E3" w:rsidRPr="00C3294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olar garden </w:t>
            </w:r>
            <w:r w:rsidR="00EA52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2016 for 5.7M kWh annually, nearly </w:t>
            </w:r>
            <w:r w:rsidR="00EA52E3" w:rsidRPr="00C3294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100% of </w:t>
            </w:r>
            <w:r w:rsidR="00EA52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 operations’</w:t>
            </w:r>
            <w:r w:rsidR="00EA52E3" w:rsidRPr="00C3294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electrical use</w:t>
            </w:r>
            <w:r w:rsidR="00EA52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</w:t>
            </w:r>
            <w:r w:rsidR="00EA52E3" w:rsidRPr="00C3294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will save the City a conservative estimate of $6.6 million</w:t>
            </w:r>
            <w:r w:rsidR="00EA52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over 25 yrs.</w:t>
            </w:r>
          </w:p>
          <w:p w14:paraId="27964D2E" w14:textId="510F9A85" w:rsidR="00907000" w:rsidRPr="00165418" w:rsidRDefault="00907000" w:rsidP="00B45D73">
            <w:pPr>
              <w:spacing w:after="0" w:line="240" w:lineRule="auto"/>
            </w:pPr>
          </w:p>
        </w:tc>
      </w:tr>
      <w:tr w:rsidR="00935EC5" w:rsidRPr="00483652" w14:paraId="353C8C38" w14:textId="77777777" w:rsidTr="0023700E">
        <w:tc>
          <w:tcPr>
            <w:tcW w:w="3168" w:type="dxa"/>
          </w:tcPr>
          <w:p w14:paraId="5B04D46F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27. Local Food</w:t>
            </w:r>
          </w:p>
          <w:p w14:paraId="63568029" w14:textId="77777777" w:rsidR="0041345F" w:rsidRPr="00165418" w:rsidRDefault="0041345F" w:rsidP="00483652">
            <w:pPr>
              <w:spacing w:after="0" w:line="240" w:lineRule="auto"/>
            </w:pPr>
            <w:r w:rsidRPr="00165418">
              <w:t xml:space="preserve">      any one action</w:t>
            </w:r>
          </w:p>
          <w:p w14:paraId="087F9CEF" w14:textId="77777777" w:rsidR="0041345F" w:rsidRPr="00165418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759C8C6B" w14:textId="1061AB4E" w:rsidR="00CD1D36" w:rsidRPr="00165418" w:rsidRDefault="00CD1D36" w:rsidP="00992892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11C3D6FD" w14:textId="649E8B89" w:rsidR="00935EC5" w:rsidRPr="00165418" w:rsidRDefault="00CD1D36" w:rsidP="00483652">
            <w:pPr>
              <w:spacing w:after="0" w:line="240" w:lineRule="auto"/>
            </w:pPr>
            <w:r w:rsidRPr="00165418">
              <w:t xml:space="preserve">27.2:  COMPLETE </w:t>
            </w:r>
            <w:r w:rsidR="00F75EF9" w:rsidRPr="00165418">
              <w:t xml:space="preserve">@ 1 star </w:t>
            </w:r>
          </w:p>
          <w:p w14:paraId="6ACE5E16" w14:textId="77777777" w:rsidR="00CD1D36" w:rsidRDefault="00992892" w:rsidP="00483652">
            <w:pPr>
              <w:spacing w:after="0" w:line="240" w:lineRule="auto"/>
            </w:pPr>
            <w:r w:rsidRPr="00165418">
              <w:t>27.3:</w:t>
            </w:r>
            <w:r w:rsidR="00CD1D36" w:rsidRPr="00165418">
              <w:t xml:space="preserve"> COMPLETE </w:t>
            </w:r>
            <w:r w:rsidR="0067263C">
              <w:t>@ 2</w:t>
            </w:r>
            <w:r w:rsidR="00F75EF9" w:rsidRPr="00165418">
              <w:t xml:space="preserve"> star</w:t>
            </w:r>
            <w:r w:rsidR="0067263C">
              <w:t>s</w:t>
            </w:r>
            <w:r w:rsidR="00F75EF9" w:rsidRPr="00165418">
              <w:t xml:space="preserve"> </w:t>
            </w:r>
            <w:r w:rsidR="00CD1D36" w:rsidRPr="00165418">
              <w:t>– nice market operation and great visibility at city hall</w:t>
            </w:r>
          </w:p>
          <w:p w14:paraId="211B73F7" w14:textId="3BC48CF9" w:rsidR="00907000" w:rsidRPr="00165418" w:rsidRDefault="00907000" w:rsidP="00483652">
            <w:pPr>
              <w:spacing w:after="0" w:line="240" w:lineRule="auto"/>
            </w:pPr>
          </w:p>
        </w:tc>
      </w:tr>
      <w:tr w:rsidR="00935EC5" w:rsidRPr="00483652" w14:paraId="32C49794" w14:textId="77777777" w:rsidTr="0023700E">
        <w:tc>
          <w:tcPr>
            <w:tcW w:w="3168" w:type="dxa"/>
          </w:tcPr>
          <w:p w14:paraId="6EDC10BD" w14:textId="77777777" w:rsidR="00935EC5" w:rsidRPr="00165418" w:rsidRDefault="00935EC5" w:rsidP="00483652">
            <w:pPr>
              <w:spacing w:after="0" w:line="240" w:lineRule="auto"/>
            </w:pPr>
            <w:r w:rsidRPr="00165418">
              <w:t>28. Business Synergies</w:t>
            </w:r>
          </w:p>
          <w:p w14:paraId="0B7B1F0B" w14:textId="77777777" w:rsidR="00F46B1C" w:rsidRPr="00165418" w:rsidRDefault="0041345F" w:rsidP="00483652">
            <w:pPr>
              <w:spacing w:after="0" w:line="240" w:lineRule="auto"/>
            </w:pPr>
            <w:r w:rsidRPr="00165418">
              <w:t xml:space="preserve">     2, 3 or 4</w:t>
            </w:r>
          </w:p>
        </w:tc>
        <w:tc>
          <w:tcPr>
            <w:tcW w:w="810" w:type="dxa"/>
          </w:tcPr>
          <w:p w14:paraId="0D62B08E" w14:textId="2B92BB33" w:rsidR="00935EC5" w:rsidRPr="00165418" w:rsidRDefault="00992892" w:rsidP="00245B58">
            <w:pPr>
              <w:spacing w:after="0" w:line="240" w:lineRule="auto"/>
              <w:jc w:val="center"/>
              <w:rPr>
                <w:b/>
              </w:rPr>
            </w:pPr>
            <w:r w:rsidRPr="00165418">
              <w:rPr>
                <w:b/>
              </w:rPr>
              <w:t>YES</w:t>
            </w:r>
          </w:p>
        </w:tc>
        <w:tc>
          <w:tcPr>
            <w:tcW w:w="7020" w:type="dxa"/>
          </w:tcPr>
          <w:p w14:paraId="06A7D03E" w14:textId="244E5F56" w:rsidR="00935EC5" w:rsidRPr="00165418" w:rsidRDefault="00D40EBD" w:rsidP="00483652">
            <w:pPr>
              <w:spacing w:after="0" w:line="240" w:lineRule="auto"/>
            </w:pPr>
            <w:r w:rsidRPr="00165418">
              <w:t xml:space="preserve">28.2: </w:t>
            </w:r>
            <w:r w:rsidR="00992892" w:rsidRPr="00165418">
              <w:t xml:space="preserve">COMPLETE @ </w:t>
            </w:r>
            <w:r w:rsidR="0067263C">
              <w:t>1</w:t>
            </w:r>
            <w:r w:rsidR="00992892" w:rsidRPr="00165418">
              <w:t xml:space="preserve"> star</w:t>
            </w:r>
            <w:r w:rsidR="00EA52E3">
              <w:t xml:space="preserve"> -- </w:t>
            </w:r>
            <w:r w:rsidR="00EA52E3" w:rsidRPr="00EA52E3">
              <w:rPr>
                <w:rFonts w:ascii="Arial" w:hAnsi="Arial" w:cs="Arial"/>
                <w:color w:val="516F00"/>
                <w:sz w:val="21"/>
                <w:szCs w:val="21"/>
              </w:rPr>
              <w:t>S.B. Foot Tannery gets waste heat from the Incinerator next door.</w:t>
            </w:r>
          </w:p>
          <w:p w14:paraId="1E1BFCF9" w14:textId="3DC25E0A" w:rsidR="00D40EBD" w:rsidRPr="00165418" w:rsidRDefault="00992892" w:rsidP="0067263C">
            <w:pPr>
              <w:spacing w:after="0" w:line="240" w:lineRule="auto"/>
            </w:pPr>
            <w:r w:rsidRPr="00165418">
              <w:t>28.</w:t>
            </w:r>
            <w:r w:rsidR="00FE43A3" w:rsidRPr="00165418">
              <w:t>3</w:t>
            </w:r>
            <w:r w:rsidRPr="00165418">
              <w:t xml:space="preserve">: lots of great examples, but </w:t>
            </w:r>
            <w:r w:rsidR="0067263C">
              <w:t>this action is for a</w:t>
            </w:r>
            <w:r w:rsidRPr="00165418">
              <w:t xml:space="preserve"> business/industrial </w:t>
            </w:r>
            <w:r w:rsidR="0067263C">
              <w:t>park containing at least four of the items</w:t>
            </w:r>
          </w:p>
        </w:tc>
      </w:tr>
      <w:tr w:rsidR="002351EE" w:rsidRPr="00483652" w14:paraId="21DEEB29" w14:textId="77777777" w:rsidTr="0023700E">
        <w:tc>
          <w:tcPr>
            <w:tcW w:w="3168" w:type="dxa"/>
          </w:tcPr>
          <w:p w14:paraId="53543665" w14:textId="77777777" w:rsidR="002351EE" w:rsidRPr="002351EE" w:rsidRDefault="002351EE" w:rsidP="00483652">
            <w:pPr>
              <w:spacing w:after="0" w:line="240" w:lineRule="auto"/>
              <w:rPr>
                <w:b/>
              </w:rPr>
            </w:pPr>
            <w:r w:rsidRPr="002351EE">
              <w:rPr>
                <w:b/>
              </w:rPr>
              <w:t>29. Climate Adaptation</w:t>
            </w:r>
          </w:p>
          <w:p w14:paraId="51AC41CA" w14:textId="77777777" w:rsidR="002351EE" w:rsidRDefault="002351EE" w:rsidP="00483652">
            <w:pPr>
              <w:spacing w:after="0" w:line="240" w:lineRule="auto"/>
              <w:rPr>
                <w:b/>
              </w:rPr>
            </w:pPr>
            <w:r w:rsidRPr="002351EE">
              <w:rPr>
                <w:b/>
              </w:rPr>
              <w:t xml:space="preserve">     action one</w:t>
            </w:r>
          </w:p>
          <w:p w14:paraId="6D038E0A" w14:textId="77777777" w:rsidR="003C0F6B" w:rsidRDefault="003C0F6B" w:rsidP="003C0F6B">
            <w:r>
              <w:rPr>
                <w:rFonts w:ascii="Arial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populations)</w:t>
            </w:r>
          </w:p>
          <w:p w14:paraId="1212D9E5" w14:textId="73CE7004" w:rsidR="00806342" w:rsidRPr="00165418" w:rsidRDefault="00806342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783DD445" w14:textId="050033C3" w:rsidR="002351EE" w:rsidRPr="00165418" w:rsidRDefault="00806342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14:paraId="3D436CEF" w14:textId="235BD998" w:rsidR="002351EE" w:rsidRPr="008A6A38" w:rsidRDefault="0080634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8A6A38">
              <w:t>29.1   COMPLETE @ 2 STARS –</w:t>
            </w:r>
            <w:r w:rsidR="008A6A38">
              <w:t xml:space="preserve"> </w:t>
            </w:r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City- Goodhue Co. cooperation in emergency management; annually plan is practiced, police captain </w:t>
            </w:r>
            <w:proofErr w:type="spellStart"/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>IDed</w:t>
            </w:r>
            <w:proofErr w:type="spellEnd"/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>; thorough evacuation, sheltering and communication plans in place (</w:t>
            </w:r>
            <w:r w:rsidR="008A6A38" w:rsidRPr="00440DAD">
              <w:rPr>
                <w:rStyle w:val="bodygreen1"/>
                <w:rFonts w:ascii="Arial" w:hAnsi="Arial" w:cs="Arial"/>
                <w:sz w:val="21"/>
                <w:szCs w:val="21"/>
              </w:rPr>
              <w:t>Code Red automatic phone recordings</w:t>
            </w:r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); work on goals of (1) </w:t>
            </w:r>
            <w:r w:rsidR="008A6A38" w:rsidRPr="00440DAD">
              <w:rPr>
                <w:rStyle w:val="bodygreen1"/>
                <w:rFonts w:ascii="Arial" w:hAnsi="Arial" w:cs="Arial"/>
                <w:sz w:val="21"/>
                <w:szCs w:val="21"/>
              </w:rPr>
              <w:t>fostering an active, healthy citizenry in which all residents feel listened to, engaged, and connected</w:t>
            </w:r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>, (2) improving</w:t>
            </w:r>
            <w:r w:rsidR="008A6A38" w:rsidRPr="00440DA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communication with r</w:t>
            </w:r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esidents about city news </w:t>
            </w:r>
            <w:r w:rsidR="008A6A38" w:rsidRPr="00440DAD">
              <w:rPr>
                <w:rStyle w:val="bodygreen1"/>
                <w:rFonts w:ascii="Arial" w:hAnsi="Arial" w:cs="Arial"/>
                <w:sz w:val="21"/>
                <w:szCs w:val="21"/>
              </w:rPr>
              <w:t>using multiple media forms</w:t>
            </w:r>
            <w:r w:rsidR="008A6A38">
              <w:rPr>
                <w:rStyle w:val="bodygreen1"/>
                <w:rFonts w:ascii="Arial" w:hAnsi="Arial" w:cs="Arial"/>
                <w:sz w:val="21"/>
                <w:szCs w:val="21"/>
              </w:rPr>
              <w:t>, (3) hiring</w:t>
            </w:r>
            <w:r w:rsidR="008A6A38" w:rsidRPr="00440DA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 communication staff person to facilitate proactive communication</w:t>
            </w:r>
          </w:p>
          <w:p w14:paraId="7705501A" w14:textId="1C0D0AC8" w:rsidR="00034E24" w:rsidRPr="00034E24" w:rsidRDefault="00034E24" w:rsidP="00034E24">
            <w:pPr>
              <w:spacing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29.2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 integration of climate resilience into </w:t>
            </w:r>
            <w:r w:rsidR="00C849D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10-yr.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strategic planning, operations and budgeting: "develop a community resiliency plan,” "strengthen staff support for the Sustainability Commission," new half-time position for Sustainability Coordinator who will take the lead in resiliency planning </w:t>
            </w:r>
          </w:p>
        </w:tc>
      </w:tr>
    </w:tbl>
    <w:p w14:paraId="3AF7C84E" w14:textId="6EEC9DF5"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3AA"/>
    <w:multiLevelType w:val="hybridMultilevel"/>
    <w:tmpl w:val="F0A0BA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B0827"/>
    <w:multiLevelType w:val="hybridMultilevel"/>
    <w:tmpl w:val="C8D40B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DB0F42"/>
    <w:multiLevelType w:val="hybridMultilevel"/>
    <w:tmpl w:val="04BC1E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58AA"/>
    <w:rsid w:val="00013FF0"/>
    <w:rsid w:val="00034E24"/>
    <w:rsid w:val="000503A4"/>
    <w:rsid w:val="00077B7F"/>
    <w:rsid w:val="00084C82"/>
    <w:rsid w:val="000A57CD"/>
    <w:rsid w:val="000C0C46"/>
    <w:rsid w:val="000F07A1"/>
    <w:rsid w:val="001010D8"/>
    <w:rsid w:val="0012233F"/>
    <w:rsid w:val="00122808"/>
    <w:rsid w:val="0013321B"/>
    <w:rsid w:val="00165418"/>
    <w:rsid w:val="00197323"/>
    <w:rsid w:val="001B7ACE"/>
    <w:rsid w:val="002003D8"/>
    <w:rsid w:val="00230D07"/>
    <w:rsid w:val="002351EE"/>
    <w:rsid w:val="0023700E"/>
    <w:rsid w:val="00245B58"/>
    <w:rsid w:val="00263AA8"/>
    <w:rsid w:val="00264968"/>
    <w:rsid w:val="002B254B"/>
    <w:rsid w:val="002C019F"/>
    <w:rsid w:val="002C19C6"/>
    <w:rsid w:val="002D5B53"/>
    <w:rsid w:val="002D6F33"/>
    <w:rsid w:val="00301A06"/>
    <w:rsid w:val="003057C9"/>
    <w:rsid w:val="0032775C"/>
    <w:rsid w:val="00361CE2"/>
    <w:rsid w:val="00384019"/>
    <w:rsid w:val="003B3361"/>
    <w:rsid w:val="003C0F6B"/>
    <w:rsid w:val="003D0194"/>
    <w:rsid w:val="003D2DB7"/>
    <w:rsid w:val="003E065D"/>
    <w:rsid w:val="0041345F"/>
    <w:rsid w:val="004441F4"/>
    <w:rsid w:val="00483652"/>
    <w:rsid w:val="004873BE"/>
    <w:rsid w:val="004E7768"/>
    <w:rsid w:val="004F0D7C"/>
    <w:rsid w:val="00573F0C"/>
    <w:rsid w:val="005761FC"/>
    <w:rsid w:val="005A131E"/>
    <w:rsid w:val="005B3BD5"/>
    <w:rsid w:val="005D7AB1"/>
    <w:rsid w:val="005E3F14"/>
    <w:rsid w:val="005F418C"/>
    <w:rsid w:val="00601EB6"/>
    <w:rsid w:val="00606E22"/>
    <w:rsid w:val="00620061"/>
    <w:rsid w:val="00622E5D"/>
    <w:rsid w:val="00630440"/>
    <w:rsid w:val="006516A3"/>
    <w:rsid w:val="006620A8"/>
    <w:rsid w:val="00665BFC"/>
    <w:rsid w:val="0067263C"/>
    <w:rsid w:val="006D62E0"/>
    <w:rsid w:val="007402FB"/>
    <w:rsid w:val="007457E0"/>
    <w:rsid w:val="007B2610"/>
    <w:rsid w:val="007B6E66"/>
    <w:rsid w:val="007D6968"/>
    <w:rsid w:val="00805DDB"/>
    <w:rsid w:val="00806342"/>
    <w:rsid w:val="00815592"/>
    <w:rsid w:val="0082120C"/>
    <w:rsid w:val="00852AF5"/>
    <w:rsid w:val="00855919"/>
    <w:rsid w:val="008A6A38"/>
    <w:rsid w:val="008B5F83"/>
    <w:rsid w:val="008C56B8"/>
    <w:rsid w:val="008E687D"/>
    <w:rsid w:val="00907000"/>
    <w:rsid w:val="009150F9"/>
    <w:rsid w:val="009164AD"/>
    <w:rsid w:val="00935EC5"/>
    <w:rsid w:val="00943B9F"/>
    <w:rsid w:val="00952DCA"/>
    <w:rsid w:val="00961EE9"/>
    <w:rsid w:val="009733C3"/>
    <w:rsid w:val="00992892"/>
    <w:rsid w:val="009C1973"/>
    <w:rsid w:val="009F1EA1"/>
    <w:rsid w:val="00A336CE"/>
    <w:rsid w:val="00A41BA1"/>
    <w:rsid w:val="00A6311A"/>
    <w:rsid w:val="00A6311C"/>
    <w:rsid w:val="00AA0D75"/>
    <w:rsid w:val="00AD58A6"/>
    <w:rsid w:val="00B2057F"/>
    <w:rsid w:val="00B45D73"/>
    <w:rsid w:val="00B45FB0"/>
    <w:rsid w:val="00B539C6"/>
    <w:rsid w:val="00B929C3"/>
    <w:rsid w:val="00BA408F"/>
    <w:rsid w:val="00BC30C4"/>
    <w:rsid w:val="00BE1147"/>
    <w:rsid w:val="00C00C02"/>
    <w:rsid w:val="00C01FE9"/>
    <w:rsid w:val="00C65151"/>
    <w:rsid w:val="00C756E3"/>
    <w:rsid w:val="00C849DE"/>
    <w:rsid w:val="00C85380"/>
    <w:rsid w:val="00C87BEC"/>
    <w:rsid w:val="00C920A9"/>
    <w:rsid w:val="00CD1D36"/>
    <w:rsid w:val="00CD229E"/>
    <w:rsid w:val="00CD2830"/>
    <w:rsid w:val="00CE0AEB"/>
    <w:rsid w:val="00D059D9"/>
    <w:rsid w:val="00D40EBD"/>
    <w:rsid w:val="00D5316E"/>
    <w:rsid w:val="00D75EE9"/>
    <w:rsid w:val="00D90F92"/>
    <w:rsid w:val="00DF2465"/>
    <w:rsid w:val="00E149C7"/>
    <w:rsid w:val="00E355FA"/>
    <w:rsid w:val="00E57DCE"/>
    <w:rsid w:val="00E97251"/>
    <w:rsid w:val="00EA52E3"/>
    <w:rsid w:val="00EC1C05"/>
    <w:rsid w:val="00ED3172"/>
    <w:rsid w:val="00ED43E4"/>
    <w:rsid w:val="00EF4924"/>
    <w:rsid w:val="00EF510A"/>
    <w:rsid w:val="00F20781"/>
    <w:rsid w:val="00F27F51"/>
    <w:rsid w:val="00F46B1C"/>
    <w:rsid w:val="00F75EF9"/>
    <w:rsid w:val="00F76718"/>
    <w:rsid w:val="00F95524"/>
    <w:rsid w:val="00F97A63"/>
    <w:rsid w:val="00FE015F"/>
    <w:rsid w:val="00FE43A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617E"/>
  <w15:docId w15:val="{024CD53D-ECAB-48DC-B6F6-D4C53B3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1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57C9"/>
    <w:rPr>
      <w:color w:val="0000FF"/>
      <w:u w:val="single"/>
    </w:rPr>
  </w:style>
  <w:style w:type="character" w:customStyle="1" w:styleId="bodygreen">
    <w:name w:val="bodygreen"/>
    <w:basedOn w:val="DefaultParagraphFont"/>
    <w:rsid w:val="00A6311C"/>
  </w:style>
  <w:style w:type="character" w:customStyle="1" w:styleId="bodygreen1">
    <w:name w:val="bodygreen1"/>
    <w:basedOn w:val="DefaultParagraphFont"/>
    <w:rsid w:val="00C920A9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5B6B3-EFF3-4947-8D5C-1A0FE0AF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A3EF08-BD5B-4445-AC1E-7958BFCFC1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3F9D-F95A-47BC-80AD-1480CE887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2</cp:revision>
  <cp:lastPrinted>2014-04-01T19:15:00Z</cp:lastPrinted>
  <dcterms:created xsi:type="dcterms:W3CDTF">2019-10-21T21:02:00Z</dcterms:created>
  <dcterms:modified xsi:type="dcterms:W3CDTF">2019-10-21T21:02:00Z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0x01010002A09679EFFFD04DBD2250F6F6946EEC</vt:lpwstr>
  </property>
</Properties>
</file>