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FA11B8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916AD9">
        <w:rPr>
          <w:b/>
          <w:sz w:val="28"/>
          <w:szCs w:val="28"/>
          <w:u w:val="single"/>
        </w:rPr>
        <w:t xml:space="preserve"> </w:t>
      </w:r>
      <w:r w:rsidR="005C6192">
        <w:rPr>
          <w:b/>
          <w:sz w:val="28"/>
          <w:szCs w:val="28"/>
          <w:u w:val="single"/>
        </w:rPr>
        <w:t>CHANHASSEN</w:t>
      </w:r>
    </w:p>
    <w:p w:rsidR="00DA263E" w:rsidRPr="00B82554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 xml:space="preserve">Currently a </w:t>
      </w:r>
      <w:r w:rsidRPr="00B82554">
        <w:rPr>
          <w:sz w:val="24"/>
          <w:szCs w:val="24"/>
          <w:u w:val="single"/>
        </w:rPr>
        <w:t>Step</w:t>
      </w:r>
      <w:r w:rsidR="00BF7916" w:rsidRPr="00B82554">
        <w:rPr>
          <w:sz w:val="24"/>
          <w:szCs w:val="24"/>
          <w:u w:val="single"/>
        </w:rPr>
        <w:t xml:space="preserve"> </w:t>
      </w:r>
      <w:r w:rsidR="00FA11B8">
        <w:rPr>
          <w:sz w:val="24"/>
          <w:szCs w:val="24"/>
          <w:u w:val="single"/>
        </w:rPr>
        <w:t>2</w:t>
      </w:r>
      <w:r w:rsidRPr="00B82554">
        <w:rPr>
          <w:sz w:val="24"/>
          <w:szCs w:val="24"/>
        </w:rPr>
        <w:t xml:space="preserve"> GreenStep City</w:t>
      </w:r>
      <w:r w:rsidR="00FA11B8">
        <w:rPr>
          <w:sz w:val="24"/>
          <w:szCs w:val="24"/>
        </w:rPr>
        <w:t xml:space="preserve"> as of June 2019</w:t>
      </w:r>
    </w:p>
    <w:p w:rsidR="00A57D6F" w:rsidRPr="00B82554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>(</w:t>
      </w:r>
      <w:proofErr w:type="gramStart"/>
      <w:r w:rsidRPr="00B82554">
        <w:rPr>
          <w:sz w:val="24"/>
          <w:szCs w:val="24"/>
        </w:rPr>
        <w:t>joined</w:t>
      </w:r>
      <w:proofErr w:type="gramEnd"/>
      <w:r w:rsidRPr="00B82554">
        <w:rPr>
          <w:sz w:val="24"/>
          <w:szCs w:val="24"/>
        </w:rPr>
        <w:t xml:space="preserve"> </w:t>
      </w:r>
      <w:r w:rsidR="00654902">
        <w:rPr>
          <w:sz w:val="24"/>
          <w:szCs w:val="24"/>
        </w:rPr>
        <w:t>August 2018</w:t>
      </w:r>
      <w:r w:rsidRPr="00B82554">
        <w:rPr>
          <w:sz w:val="24"/>
          <w:szCs w:val="24"/>
        </w:rPr>
        <w:t>)</w:t>
      </w:r>
    </w:p>
    <w:p w:rsidR="0023700E" w:rsidRPr="003D2DB7" w:rsidRDefault="008C74C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B2922" wp14:editId="5045EC3F">
                <wp:simplePos x="0" y="0"/>
                <wp:positionH relativeFrom="column">
                  <wp:posOffset>5555615</wp:posOffset>
                </wp:positionH>
                <wp:positionV relativeFrom="paragraph">
                  <wp:posOffset>135255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23700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B2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7.45pt;margin-top:10.65pt;width:20.8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+b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">
                <v:textbox>
                  <w:txbxContent>
                    <w:p w:rsidR="004D3CC9" w:rsidRPr="00F27F51" w:rsidRDefault="004D3CC9" w:rsidP="0023700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1F3BF5" w:rsidRDefault="004D3CC9" w:rsidP="001F3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Text Box 2" o:spid="_x0000_s1027" type="#_x0000_t202" style="position:absolute;left:0;text-align:left;margin-left:221.25pt;margin-top:12.1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1F3BF5" w:rsidRDefault="004D3CC9" w:rsidP="001F3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</w:t>
      </w:r>
      <w:r w:rsidR="00864E1B">
        <w:rPr>
          <w:i/>
        </w:rPr>
        <w:t>May 1</w:t>
      </w:r>
      <w:r w:rsidR="00864E1B" w:rsidRPr="00864E1B">
        <w:rPr>
          <w:i/>
          <w:vertAlign w:val="superscript"/>
        </w:rPr>
        <w:t>st</w:t>
      </w:r>
      <w:r w:rsidR="00864E1B">
        <w:rPr>
          <w:i/>
        </w:rPr>
        <w:t xml:space="preserve"> </w:t>
      </w:r>
      <w:r w:rsidR="008C74C8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661C64">
        <w:rPr>
          <w:i/>
        </w:rPr>
        <w:t xml:space="preserve">Philipp Muessig, </w:t>
      </w:r>
      <w:r w:rsidR="00DA263E">
        <w:rPr>
          <w:i/>
        </w:rPr>
        <w:t xml:space="preserve"> </w:t>
      </w:r>
      <w:r w:rsidR="00852AF5" w:rsidRPr="00F76718">
        <w:rPr>
          <w:i/>
        </w:rPr>
        <w:tab/>
      </w:r>
      <w:r w:rsidR="00FA11B8">
        <w:rPr>
          <w:i/>
        </w:rPr>
        <w:t>11/5</w:t>
      </w:r>
      <w:r w:rsidR="00654902">
        <w:rPr>
          <w:i/>
        </w:rPr>
        <w:t>/19</w:t>
      </w:r>
    </w:p>
    <w:p w:rsidR="00935EC5" w:rsidRPr="00F76718" w:rsidRDefault="00B937AE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63500</wp:posOffset>
                </wp:positionV>
                <wp:extent cx="390525" cy="295275"/>
                <wp:effectExtent l="0" t="0" r="28575" b="285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B937AE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72F2" id="Text Box 4" o:spid="_x0000_s1028" type="#_x0000_t202" style="position:absolute;margin-left:118.5pt;margin-top:5pt;width:30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">
                <v:textbox>
                  <w:txbxContent>
                    <w:p w:rsidR="004D3CC9" w:rsidRPr="009064BA" w:rsidRDefault="00B937AE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CDE3B" wp14:editId="5C3660CA">
                <wp:simplePos x="0" y="0"/>
                <wp:positionH relativeFrom="column">
                  <wp:posOffset>6286500</wp:posOffset>
                </wp:positionH>
                <wp:positionV relativeFrom="paragraph">
                  <wp:posOffset>38735</wp:posOffset>
                </wp:positionV>
                <wp:extent cx="561975" cy="351155"/>
                <wp:effectExtent l="0" t="0" r="28575" b="1079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42508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DE3B" id="Text Box 16" o:spid="_x0000_s1029" type="#_x0000_t202" style="position:absolute;margin-left:495pt;margin-top:3.05pt;width:44.25pt;height:2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">
                <v:textbox>
                  <w:txbxContent>
                    <w:p w:rsidR="004D3CC9" w:rsidRPr="00425083" w:rsidRDefault="00661C6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39F5" wp14:editId="2B73670A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504825" cy="3619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661C6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  <w:r w:rsidR="00864E1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39F5" id="Text Box 5" o:spid="_x0000_s1030" type="#_x0000_t202" style="position:absolute;margin-left:279pt;margin-top:3.75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">
                <v:textbox>
                  <w:txbxContent>
                    <w:p w:rsidR="004D3CC9" w:rsidRPr="00F27F51" w:rsidRDefault="00661C64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  <w:r w:rsidR="00864E1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="00425083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425083">
        <w:rPr>
          <w:b/>
          <w:i/>
        </w:rPr>
        <w:t>required</w:t>
      </w:r>
      <w:r>
        <w:rPr>
          <w:b/>
          <w:i/>
        </w:rPr>
        <w:t>*</w:t>
      </w:r>
      <w:r w:rsidR="00425083">
        <w:rPr>
          <w:b/>
          <w:i/>
        </w:rPr>
        <w:t xml:space="preserve">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   </w:t>
      </w:r>
      <w:r w:rsidR="00425083">
        <w:rPr>
          <w:b/>
          <w:i/>
        </w:rPr>
        <w:t>BP distribution requirement</w:t>
      </w:r>
      <w:r w:rsidR="0093233F">
        <w:rPr>
          <w:b/>
          <w:i/>
        </w:rPr>
        <w:t>s</w:t>
      </w:r>
      <w:r>
        <w:rPr>
          <w:b/>
          <w:i/>
        </w:rPr>
        <w:t xml:space="preserve">* </w:t>
      </w:r>
      <w:r w:rsidR="00425083">
        <w:rPr>
          <w:b/>
          <w:i/>
        </w:rPr>
        <w:t>met?</w:t>
      </w:r>
    </w:p>
    <w:p w:rsidR="00F76718" w:rsidRPr="00F76718" w:rsidRDefault="00B7733E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BE410C" wp14:editId="23D2418D">
                <wp:simplePos x="0" y="0"/>
                <wp:positionH relativeFrom="column">
                  <wp:posOffset>2562225</wp:posOffset>
                </wp:positionH>
                <wp:positionV relativeFrom="paragraph">
                  <wp:posOffset>67945</wp:posOffset>
                </wp:positionV>
                <wp:extent cx="428625" cy="361315"/>
                <wp:effectExtent l="0" t="0" r="28575" b="1968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286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410C" id="Text Box 7" o:spid="_x0000_s1031" type="#_x0000_t202" style="position:absolute;margin-left:201.75pt;margin-top:5.35pt;width:33.75pt;height:28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B937AE" w:rsidP="00852AF5">
      <w:pPr>
        <w:spacing w:after="0" w:line="240" w:lineRule="auto"/>
        <w:rPr>
          <w:b/>
          <w:i/>
        </w:rPr>
      </w:pPr>
      <w:r w:rsidRPr="00FA11B8">
        <w:rPr>
          <w:b/>
          <w:i/>
        </w:rPr>
        <w:t xml:space="preserve">Award </w:t>
      </w:r>
      <w:r w:rsidR="002410CD" w:rsidRPr="00FA11B8">
        <w:rPr>
          <w:b/>
          <w:i/>
        </w:rPr>
        <w:t xml:space="preserve">June public </w:t>
      </w:r>
      <w:r w:rsidR="008C74C8" w:rsidRPr="00FA11B8">
        <w:rPr>
          <w:b/>
          <w:i/>
        </w:rPr>
        <w:t>recognition at</w:t>
      </w:r>
      <w:r w:rsidR="00F76718" w:rsidRPr="00FA11B8">
        <w:rPr>
          <w:b/>
          <w:i/>
        </w:rPr>
        <w:t xml:space="preserve">: </w:t>
      </w:r>
      <w:r w:rsidR="00B82554" w:rsidRPr="00FA11B8">
        <w:rPr>
          <w:b/>
          <w:i/>
        </w:rPr>
        <w:t xml:space="preserve"> </w:t>
      </w:r>
      <w:r w:rsidR="00B7733E">
        <w:rPr>
          <w:b/>
          <w:i/>
        </w:rPr>
        <w:t xml:space="preserve"> </w:t>
      </w:r>
      <w:r w:rsidR="003D2DB7" w:rsidRPr="002410CD">
        <w:rPr>
          <w:b/>
          <w:i/>
          <w:u w:val="single"/>
        </w:rPr>
        <w:t xml:space="preserve">Step </w:t>
      </w:r>
      <w:r w:rsidR="00935EC5" w:rsidRPr="002410CD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</w:p>
    <w:p w:rsidR="00935EC5" w:rsidRDefault="00935EC5" w:rsidP="00852AF5">
      <w:pPr>
        <w:spacing w:after="0" w:line="240" w:lineRule="auto"/>
      </w:pPr>
    </w:p>
    <w:p w:rsidR="000319F1" w:rsidRDefault="000319F1" w:rsidP="00852AF5">
      <w:pPr>
        <w:spacing w:after="0" w:line="240" w:lineRule="auto"/>
      </w:pPr>
      <w:r w:rsidRPr="004E6C73">
        <w:rPr>
          <w:u w:val="single"/>
        </w:rPr>
        <w:t>Recognition at a Step 3 level</w:t>
      </w:r>
      <w:r>
        <w:t xml:space="preserve"> involves, at a minimum:</w:t>
      </w:r>
    </w:p>
    <w:p w:rsidR="000319F1" w:rsidRDefault="000319F1" w:rsidP="000319F1">
      <w:pPr>
        <w:pStyle w:val="ListParagraph"/>
        <w:numPr>
          <w:ilvl w:val="0"/>
          <w:numId w:val="1"/>
        </w:numPr>
        <w:spacing w:after="0" w:line="240" w:lineRule="auto"/>
      </w:pPr>
      <w:r>
        <w:t>Implementing 16 best practices</w:t>
      </w:r>
      <w:r w:rsidR="00F137B9">
        <w:t>, including</w:t>
      </w:r>
      <w:r>
        <w:t>:</w:t>
      </w:r>
    </w:p>
    <w:p w:rsidR="000319F1" w:rsidRDefault="008376F2" w:rsidP="000319F1">
      <w:pPr>
        <w:pStyle w:val="ListParagraph"/>
        <w:numPr>
          <w:ilvl w:val="1"/>
          <w:numId w:val="1"/>
        </w:numPr>
        <w:spacing w:after="0" w:line="240" w:lineRule="auto"/>
      </w:pPr>
      <w:r>
        <w:t>10</w:t>
      </w:r>
      <w:r w:rsidR="000319F1">
        <w:t xml:space="preserve"> specific BPs:  </w:t>
      </w:r>
      <w:r w:rsidR="00A33801">
        <w:t>#</w:t>
      </w:r>
      <w:r w:rsidR="000319F1">
        <w:t xml:space="preserve">1, </w:t>
      </w:r>
      <w:r w:rsidR="00A33801">
        <w:t>#</w:t>
      </w:r>
      <w:r w:rsidR="000319F1">
        <w:t xml:space="preserve">6, </w:t>
      </w:r>
      <w:r w:rsidR="00A33801">
        <w:t>#</w:t>
      </w:r>
      <w:r w:rsidR="000319F1">
        <w:t xml:space="preserve">11, </w:t>
      </w:r>
      <w:r w:rsidR="00A33801">
        <w:t>#</w:t>
      </w:r>
      <w:r w:rsidR="000319F1">
        <w:t xml:space="preserve">12, </w:t>
      </w:r>
      <w:r w:rsidR="00A33801">
        <w:t>#</w:t>
      </w:r>
      <w:r w:rsidR="000319F1">
        <w:t xml:space="preserve">15, </w:t>
      </w:r>
      <w:r w:rsidR="00A33801">
        <w:t>#</w:t>
      </w:r>
      <w:r w:rsidR="000319F1">
        <w:t xml:space="preserve">16, </w:t>
      </w:r>
      <w:r w:rsidR="00A33801">
        <w:t>#</w:t>
      </w:r>
      <w:r w:rsidR="000319F1">
        <w:t xml:space="preserve">17, </w:t>
      </w:r>
      <w:r w:rsidR="00A33801">
        <w:t>#</w:t>
      </w:r>
      <w:r w:rsidR="000319F1">
        <w:t xml:space="preserve">24, </w:t>
      </w:r>
      <w:r w:rsidR="00A33801">
        <w:t>#</w:t>
      </w:r>
      <w:r w:rsidR="000319F1">
        <w:t>25</w:t>
      </w:r>
      <w:r>
        <w:t>, #29</w:t>
      </w:r>
    </w:p>
    <w:p w:rsidR="000319F1" w:rsidRDefault="000319F1" w:rsidP="000319F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2 Building BPs, 2 Land Use BPs, 2 Transportation BPs, 4 </w:t>
      </w:r>
      <w:proofErr w:type="spellStart"/>
      <w:r>
        <w:t>Env</w:t>
      </w:r>
      <w:proofErr w:type="spellEnd"/>
      <w:r>
        <w:t>. Mgt. BPs, 3 Comm</w:t>
      </w:r>
      <w:proofErr w:type="gramStart"/>
      <w:r w:rsidR="00A33801">
        <w:t>.</w:t>
      </w:r>
      <w:r>
        <w:t>/</w:t>
      </w:r>
      <w:proofErr w:type="gramEnd"/>
      <w:r>
        <w:t>Econ</w:t>
      </w:r>
      <w:r w:rsidR="00A33801">
        <w:t>.</w:t>
      </w:r>
      <w:r>
        <w:t xml:space="preserve"> BPs</w:t>
      </w:r>
    </w:p>
    <w:p w:rsidR="00F137B9" w:rsidRDefault="008376F2" w:rsidP="00F137B9">
      <w:pPr>
        <w:pStyle w:val="ListParagraph"/>
        <w:numPr>
          <w:ilvl w:val="0"/>
          <w:numId w:val="1"/>
        </w:numPr>
        <w:spacing w:after="0" w:line="240" w:lineRule="auto"/>
      </w:pPr>
      <w:r>
        <w:t>Completing 27</w:t>
      </w:r>
      <w:r w:rsidR="00F137B9">
        <w:t xml:space="preserve"> actions, including:</w:t>
      </w:r>
    </w:p>
    <w:p w:rsidR="000319F1" w:rsidRDefault="008376F2" w:rsidP="00F137B9">
      <w:pPr>
        <w:pStyle w:val="ListParagraph"/>
        <w:numPr>
          <w:ilvl w:val="1"/>
          <w:numId w:val="1"/>
        </w:numPr>
        <w:spacing w:after="0" w:line="240" w:lineRule="auto"/>
      </w:pPr>
      <w:r>
        <w:t>9</w:t>
      </w:r>
      <w:r w:rsidR="000319F1">
        <w:t xml:space="preserve"> specific actions:  </w:t>
      </w:r>
      <w:r w:rsidR="00A33801">
        <w:t>#</w:t>
      </w:r>
      <w:r w:rsidR="000319F1">
        <w:t xml:space="preserve">1.1 &amp; </w:t>
      </w:r>
      <w:r w:rsidR="00A33801">
        <w:t>#</w:t>
      </w:r>
      <w:r w:rsidR="000319F1">
        <w:t xml:space="preserve">1.2;  </w:t>
      </w:r>
      <w:r w:rsidR="00A33801">
        <w:t>#</w:t>
      </w:r>
      <w:r w:rsidR="000319F1">
        <w:t xml:space="preserve">6.1 &amp; </w:t>
      </w:r>
      <w:r w:rsidR="00A33801">
        <w:t>#</w:t>
      </w:r>
      <w:r w:rsidR="000319F1">
        <w:t xml:space="preserve">6.2;  </w:t>
      </w:r>
      <w:r w:rsidR="00A33801">
        <w:t>#</w:t>
      </w:r>
      <w:r w:rsidR="000319F1">
        <w:t xml:space="preserve">11.1;  </w:t>
      </w:r>
      <w:r w:rsidR="00A33801">
        <w:t>#</w:t>
      </w:r>
      <w:r w:rsidR="000319F1">
        <w:t xml:space="preserve">15.1;  </w:t>
      </w:r>
      <w:r w:rsidR="00A33801">
        <w:t>#</w:t>
      </w:r>
      <w:r w:rsidR="000319F1">
        <w:t xml:space="preserve">24.1 &amp; </w:t>
      </w:r>
      <w:r w:rsidR="00A33801">
        <w:t>#</w:t>
      </w:r>
      <w:r w:rsidR="000319F1">
        <w:t>24.2</w:t>
      </w:r>
      <w:r>
        <w:t>; #29.1</w:t>
      </w:r>
    </w:p>
    <w:p w:rsidR="00F65A12" w:rsidRDefault="00F65A12" w:rsidP="00F65A12">
      <w:pPr>
        <w:pStyle w:val="ListParagraph"/>
        <w:spacing w:after="0" w:line="240" w:lineRule="auto"/>
        <w:ind w:left="1440"/>
      </w:pPr>
    </w:p>
    <w:p w:rsidR="000319F1" w:rsidRPr="00F65A12" w:rsidRDefault="000D2C97" w:rsidP="00F65A12">
      <w:pPr>
        <w:tabs>
          <w:tab w:val="left" w:pos="8055"/>
        </w:tabs>
        <w:spacing w:after="0" w:line="240" w:lineRule="auto"/>
        <w:jc w:val="right"/>
        <w:rPr>
          <w:i/>
        </w:rPr>
      </w:pPr>
      <w:r>
        <w:t xml:space="preserve">* </w:t>
      </w:r>
      <w:r w:rsidR="00F65A12" w:rsidRPr="00F65A12">
        <w:rPr>
          <w:b/>
          <w:i/>
          <w:sz w:val="20"/>
          <w:szCs w:val="20"/>
        </w:rPr>
        <w:t>N</w:t>
      </w:r>
      <w:r w:rsidRPr="00F65A12">
        <w:rPr>
          <w:b/>
          <w:i/>
          <w:sz w:val="20"/>
          <w:szCs w:val="20"/>
        </w:rPr>
        <w:t>ote</w:t>
      </w:r>
      <w:r w:rsidRPr="00F65A12">
        <w:rPr>
          <w:i/>
          <w:sz w:val="20"/>
          <w:szCs w:val="20"/>
        </w:rPr>
        <w:t xml:space="preserve">: requirements are </w:t>
      </w:r>
      <w:r w:rsidR="00F65A12" w:rsidRPr="00F65A12">
        <w:rPr>
          <w:i/>
          <w:sz w:val="20"/>
          <w:szCs w:val="20"/>
        </w:rPr>
        <w:t xml:space="preserve">only </w:t>
      </w:r>
      <w:r w:rsidRPr="00F65A12">
        <w:rPr>
          <w:i/>
          <w:sz w:val="20"/>
          <w:szCs w:val="20"/>
        </w:rPr>
        <w:t>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F65A12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3597215</wp:posOffset>
                      </wp:positionH>
                      <wp:positionV relativeFrom="paragraph">
                        <wp:posOffset>170611</wp:posOffset>
                      </wp:positionV>
                      <wp:extent cx="103517" cy="594995"/>
                      <wp:effectExtent l="57150" t="19050" r="67945" b="9080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3517" cy="5949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E567E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283.25pt;margin-top:13.45pt;width:8.15pt;height:46.8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2208362</wp:posOffset>
                      </wp:positionH>
                      <wp:positionV relativeFrom="paragraph">
                        <wp:posOffset>170611</wp:posOffset>
                      </wp:positionV>
                      <wp:extent cx="8627" cy="595223"/>
                      <wp:effectExtent l="76200" t="19050" r="86995" b="9080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7" cy="595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E5EB18" id="Straight Arrow Connector 14" o:spid="_x0000_s1026" type="#_x0000_t32" style="position:absolute;margin-left:173.9pt;margin-top:13.45pt;width:.7pt;height:46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BE1147">
              <w:t>Best practices (</w:t>
            </w:r>
            <w:r w:rsidR="00BE1147" w:rsidRPr="00BE1147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A57D6F">
              <w:rPr>
                <w:b/>
              </w:rPr>
              <w:t xml:space="preserve"> in bold</w:t>
            </w:r>
            <w:r w:rsidR="00A57D6F">
              <w:t xml:space="preserve">)      </w:t>
            </w:r>
            <w:r w:rsidR="00BE1147">
              <w:t>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361CE2" w:rsidP="00483652">
            <w:pPr>
              <w:spacing w:after="0" w:line="240" w:lineRule="auto"/>
            </w:pPr>
            <w:r>
              <w:t xml:space="preserve">     Action rules</w:t>
            </w:r>
            <w:r w:rsidR="0041345F">
              <w:t xml:space="preserve"> </w:t>
            </w:r>
            <w:r w:rsidR="0023700E">
              <w:t>(</w:t>
            </w:r>
            <w:r w:rsidR="0023700E" w:rsidRPr="00F65A12">
              <w:rPr>
                <w:b/>
              </w:rPr>
              <w:t>req.</w:t>
            </w:r>
            <w:r w:rsidR="00F65A12">
              <w:rPr>
                <w:b/>
              </w:rPr>
              <w:t>*</w:t>
            </w:r>
            <w:r w:rsidR="0023700E" w:rsidRPr="00F65A12">
              <w:rPr>
                <w:b/>
              </w:rPr>
              <w:t xml:space="preserve"> </w:t>
            </w:r>
            <w:r w:rsidR="00A33801" w:rsidRPr="00F65A12">
              <w:rPr>
                <w:b/>
              </w:rPr>
              <w:t xml:space="preserve"> actions </w:t>
            </w:r>
            <w:r w:rsidR="0023700E" w:rsidRPr="00F65A12">
              <w:rPr>
                <w:b/>
              </w:rPr>
              <w:t>in</w:t>
            </w:r>
            <w:r w:rsidR="0023700E">
              <w:t xml:space="preserve">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661C64" w:rsidP="00935EC5">
            <w:pPr>
              <w:spacing w:after="0" w:line="240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1B24E9" wp14:editId="4863D2DD">
                      <wp:simplePos x="0" y="0"/>
                      <wp:positionH relativeFrom="column">
                        <wp:posOffset>6436388</wp:posOffset>
                      </wp:positionH>
                      <wp:positionV relativeFrom="paragraph">
                        <wp:posOffset>21589</wp:posOffset>
                      </wp:positionV>
                      <wp:extent cx="461838" cy="308555"/>
                      <wp:effectExtent l="0" t="0" r="14605" b="15875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838" cy="308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B24E9" id="Text Box 9" o:spid="_x0000_s1032" type="#_x0000_t202" style="position:absolute;left:0;text-align:left;margin-left:506.8pt;margin-top:1.7pt;width:36.35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864E1B">
              <w:rPr>
                <w:b/>
              </w:rPr>
              <w:t xml:space="preserve">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>distribution requirement</w:t>
            </w:r>
            <w:r w:rsidR="00F65A12">
              <w:rPr>
                <w:b/>
              </w:rPr>
              <w:t>*</w:t>
            </w:r>
            <w:r w:rsidR="004E6C73">
              <w:rPr>
                <w:b/>
              </w:rPr>
              <w:t xml:space="preserve"> is </w:t>
            </w:r>
            <w:r w:rsidR="004E6C73" w:rsidRPr="003B3361">
              <w:rPr>
                <w:b/>
                <w:color w:val="FF0000"/>
              </w:rPr>
              <w:t xml:space="preserve">2 </w:t>
            </w:r>
            <w:proofErr w:type="gramStart"/>
            <w:r w:rsidR="004E6C73" w:rsidRPr="003B3361">
              <w:rPr>
                <w:b/>
                <w:color w:val="FF0000"/>
              </w:rPr>
              <w:t>BPs</w:t>
            </w:r>
            <w:r w:rsidR="004E6C73">
              <w:rPr>
                <w:b/>
              </w:rPr>
              <w:t xml:space="preserve"> ;</w:t>
            </w:r>
            <w:proofErr w:type="gramEnd"/>
            <w:r w:rsidR="004E6C7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61C64">
              <w:rPr>
                <w:b/>
              </w:rPr>
              <w:t xml:space="preserve">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 xml:space="preserve">1 &amp; 2; </w:t>
            </w:r>
            <w:r>
              <w:rPr>
                <w:b/>
              </w:rPr>
              <w:t xml:space="preserve">&amp; </w:t>
            </w:r>
            <w:r w:rsidR="00361CE2">
              <w:rPr>
                <w:b/>
              </w:rPr>
              <w:t xml:space="preserve">one action from </w:t>
            </w:r>
            <w:r w:rsidR="00610BDF">
              <w:rPr>
                <w:b/>
              </w:rPr>
              <w:t xml:space="preserve">actions </w:t>
            </w:r>
            <w:r w:rsidR="00361CE2">
              <w:rPr>
                <w:b/>
              </w:rPr>
              <w:t>3-7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0B29E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654902" w:rsidP="0027068B">
            <w:pPr>
              <w:spacing w:after="0" w:line="240" w:lineRule="auto"/>
            </w:pPr>
            <w:r>
              <w:t xml:space="preserve">2.5  COMPLETE @ </w:t>
            </w:r>
            <w:r w:rsidR="000B29E8">
              <w:t xml:space="preserve">3 STARS -- </w:t>
            </w:r>
            <w:r w:rsidR="000B29E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rebates to residents who remove irrigated lawn &amp; plant un-irrigated perennial landscaping; free city irrigation audits; past  rebates for Smart Controllers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</w:t>
            </w:r>
            <w:r w:rsidR="00610BDF">
              <w:t xml:space="preserve">action </w:t>
            </w:r>
            <w:r>
              <w:t>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3894454</wp:posOffset>
                      </wp:positionH>
                      <wp:positionV relativeFrom="paragraph">
                        <wp:posOffset>337213</wp:posOffset>
                      </wp:positionV>
                      <wp:extent cx="477741" cy="339669"/>
                      <wp:effectExtent l="0" t="0" r="17780" b="22860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741" cy="339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23713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margin-left:306.65pt;margin-top:26.55pt;width:37.6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">
                      <v:textbox>
                        <w:txbxContent>
                          <w:p w:rsidR="004D3CC9" w:rsidRPr="00911682" w:rsidRDefault="002371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61C64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</w:t>
            </w:r>
            <w:r w:rsidR="00864E1B">
              <w:rPr>
                <w:b/>
              </w:rPr>
              <w:t xml:space="preserve">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F65A12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</w:t>
            </w:r>
            <w:r w:rsidR="00864E1B">
              <w:rPr>
                <w:b/>
              </w:rPr>
              <w:t xml:space="preserve">     </w:t>
            </w:r>
            <w:r>
              <w:rPr>
                <w:b/>
              </w:rPr>
              <w:t>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0B29E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54902" w:rsidP="00483652">
            <w:pPr>
              <w:spacing w:after="0" w:line="240" w:lineRule="auto"/>
            </w:pPr>
            <w:r>
              <w:t xml:space="preserve">6.1  COMPLETE @ </w:t>
            </w:r>
            <w:r w:rsidR="000B29E8">
              <w:t xml:space="preserve">2 STARS -- </w:t>
            </w:r>
            <w:r w:rsidR="000B29E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2040 submitted draft plan includes solar energy and sustainability goals</w:t>
            </w:r>
          </w:p>
          <w:p w:rsidR="00654902" w:rsidRDefault="00654902" w:rsidP="0027068B">
            <w:pPr>
              <w:spacing w:after="0" w:line="240" w:lineRule="auto"/>
            </w:pPr>
            <w:r>
              <w:t xml:space="preserve">6.2  COMPLETE @ </w:t>
            </w:r>
            <w:r w:rsidR="000B29E8">
              <w:t xml:space="preserve">2 STARS -- </w:t>
            </w:r>
            <w:r w:rsidR="000B29E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Comprehensive Plan is referenced often in Chapter 20 - Zoning in the City Code</w:t>
            </w:r>
          </w:p>
          <w:p w:rsidR="001A712D" w:rsidRPr="00977D8E" w:rsidRDefault="00654902" w:rsidP="0027068B">
            <w:pPr>
              <w:spacing w:after="0" w:line="240" w:lineRule="auto"/>
            </w:pPr>
            <w:r>
              <w:t xml:space="preserve">6.3  COMPLETE @ </w:t>
            </w:r>
            <w:r w:rsidR="001A712D">
              <w:t xml:space="preserve">2 STARS -- </w:t>
            </w:r>
            <w:r w:rsidR="001A712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Notable intergovernmental coordination:  Southwest Metro Transit; coordinate housing reviews to cut costs/time; Bluff Creek Natural Resource Plan; inter-community trail connections</w:t>
            </w:r>
          </w:p>
          <w:p w:rsidR="00654902" w:rsidRPr="00483652" w:rsidRDefault="00654902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23713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54902" w:rsidP="00483652">
            <w:pPr>
              <w:spacing w:after="0" w:line="240" w:lineRule="auto"/>
            </w:pPr>
            <w:r>
              <w:t xml:space="preserve">7.1  COMPLETE @ </w:t>
            </w:r>
            <w:r w:rsidR="001A712D">
              <w:t xml:space="preserve">2 STARS -- </w:t>
            </w:r>
            <w:r w:rsidR="001A712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PUD district permits 8 – 16 </w:t>
            </w:r>
            <w:r w:rsidR="0023713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DUA; </w:t>
            </w:r>
            <w:r w:rsidR="001A712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R-8 </w:t>
            </w:r>
            <w:r w:rsidR="0023713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permits up to 8 DUA; no limits in CB –2019 project is 33 DUA </w:t>
            </w:r>
          </w:p>
          <w:p w:rsidR="00654902" w:rsidRDefault="00654902" w:rsidP="0027068B">
            <w:pPr>
              <w:spacing w:after="0" w:line="240" w:lineRule="auto"/>
            </w:pPr>
            <w:r>
              <w:t xml:space="preserve">7.2  COMPLETE @ </w:t>
            </w:r>
            <w:r w:rsidR="00717001">
              <w:t xml:space="preserve">3 STARS -- </w:t>
            </w:r>
            <w:r w:rsidR="0071700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PUD density bonus up to 25% for affordable housing; Bluff Creek Overlay District requires density transfer to preserve the primary creek corridor; RLM district permits smaller lot sizes with the preservation of significant, natural, upland areas</w:t>
            </w:r>
          </w:p>
          <w:p w:rsidR="00654902" w:rsidRDefault="00654902" w:rsidP="00483652">
            <w:pPr>
              <w:spacing w:after="0" w:line="240" w:lineRule="auto"/>
            </w:pPr>
            <w:r>
              <w:lastRenderedPageBreak/>
              <w:t xml:space="preserve">7.3  COMPLETE @ </w:t>
            </w:r>
            <w:r w:rsidR="00717001">
              <w:t xml:space="preserve">1 STAR -- </w:t>
            </w:r>
            <w:r w:rsidR="00606A6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PUD &amp; CBD district permit 0-lot lines</w:t>
            </w:r>
          </w:p>
          <w:p w:rsidR="00654902" w:rsidRPr="003C4ED4" w:rsidRDefault="00654902" w:rsidP="0027068B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7.4  COMPLETE @ </w:t>
            </w:r>
            <w:r w:rsidR="003C4ED4">
              <w:t xml:space="preserve">3 STARS -- </w:t>
            </w:r>
            <w:r w:rsidR="003C4ED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TIF districts for completed affordable &amp; </w:t>
            </w:r>
            <w:r w:rsidR="003C4ED4" w:rsidRPr="003945D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senior housing projects</w:t>
            </w:r>
            <w:r w:rsidR="003C4ED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; several completed projects</w:t>
            </w:r>
            <w:r w:rsidR="003C4ED4" w:rsidRPr="003945D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include life-cycle housing at or near job</w:t>
            </w:r>
            <w:r w:rsidR="003C4ED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, transit, retail</w:t>
            </w:r>
            <w:r w:rsidR="003C4ED4" w:rsidRPr="003945D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centers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27068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7068B" w:rsidRPr="003945DE" w:rsidRDefault="00654902" w:rsidP="0027068B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10.3  COMPLETE @ </w:t>
            </w:r>
            <w:r w:rsidR="0027068B">
              <w:t xml:space="preserve">3 STARS -- </w:t>
            </w:r>
            <w:r w:rsidR="0027068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subdivision ordinance requires woodland inventory, protection plan &amp; conservation easements; canopy coverage retention requirement &amp; woodland replacement plan as needed; non-residential development encouraged to preserve woodlands as buffers; planting in groupings as extensions of existing woodlands required</w:t>
            </w:r>
          </w:p>
          <w:p w:rsidR="00654902" w:rsidRPr="00483652" w:rsidRDefault="00654902" w:rsidP="00483652">
            <w:pPr>
              <w:spacing w:after="0" w:line="240" w:lineRule="auto"/>
            </w:pPr>
            <w:r>
              <w:t xml:space="preserve">10.6  COMPLETE @ </w:t>
            </w:r>
            <w:r w:rsidR="0027068B">
              <w:t xml:space="preserve">3 STARS -- </w:t>
            </w:r>
            <w:r w:rsidR="0027068B" w:rsidRPr="000E042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Bluff Pro</w:t>
            </w:r>
            <w:r w:rsidR="0027068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tection ordinance prohibits </w:t>
            </w:r>
            <w:r w:rsidR="0027068B" w:rsidRPr="000E042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development on steep slopes</w:t>
            </w:r>
            <w:r w:rsidR="0027068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, requires setbacks; T</w:t>
            </w:r>
            <w:r w:rsidR="0027068B" w:rsidRPr="000E042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ree Pres</w:t>
            </w:r>
            <w:r w:rsidR="0027068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ervation ordinance requires </w:t>
            </w:r>
            <w:r w:rsidR="0027068B" w:rsidRPr="000E042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protection of existing tree cover</w:t>
            </w:r>
            <w:r w:rsidR="0027068B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; </w:t>
            </w:r>
            <w:r w:rsidR="0027068B" w:rsidRPr="000E042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Bluff Creek Overlay District </w:t>
            </w:r>
            <w:r w:rsidR="00781F36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protects</w:t>
            </w:r>
            <w:r w:rsidR="0027068B" w:rsidRPr="000E042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a greenway running the length of the city that includes woodlands, prairies and wetlands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654902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99EDF8" wp14:editId="584B0B66">
                      <wp:simplePos x="0" y="0"/>
                      <wp:positionH relativeFrom="column">
                        <wp:posOffset>6460241</wp:posOffset>
                      </wp:positionH>
                      <wp:positionV relativeFrom="paragraph">
                        <wp:posOffset>4252</wp:posOffset>
                      </wp:positionV>
                      <wp:extent cx="469789" cy="347621"/>
                      <wp:effectExtent l="0" t="0" r="26035" b="1460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789" cy="3476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EDF8" id="Text Box 11" o:spid="_x0000_s1034" type="#_x0000_t202" style="position:absolute;margin-left:508.7pt;margin-top:.35pt;width:37pt;height:2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">
                      <v:textbox>
                        <w:txbxContent>
                          <w:p w:rsidR="004D3CC9" w:rsidRPr="00911682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="00661C64">
              <w:rPr>
                <w:b/>
              </w:rPr>
              <w:t xml:space="preserve">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F65A12">
              <w:rPr>
                <w:b/>
              </w:rPr>
              <w:t>*</w:t>
            </w:r>
            <w:r>
              <w:rPr>
                <w:b/>
              </w:rPr>
              <w:t xml:space="preserve">;   </w:t>
            </w:r>
            <w:r w:rsidR="00661C64">
              <w:rPr>
                <w:b/>
              </w:rPr>
              <w:t xml:space="preserve">              </w:t>
            </w:r>
            <w:r>
              <w:rPr>
                <w:b/>
              </w:rPr>
              <w:t xml:space="preserve">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301A06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Default="00364100" w:rsidP="00483652">
            <w:pPr>
              <w:spacing w:after="0" w:line="240" w:lineRule="auto"/>
            </w:pP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864E1B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E171EA" wp14:editId="33DBE005">
                      <wp:simplePos x="0" y="0"/>
                      <wp:positionH relativeFrom="column">
                        <wp:posOffset>3850641</wp:posOffset>
                      </wp:positionH>
                      <wp:positionV relativeFrom="paragraph">
                        <wp:posOffset>313055</wp:posOffset>
                      </wp:positionV>
                      <wp:extent cx="552450" cy="381000"/>
                      <wp:effectExtent l="0" t="0" r="19050" b="19050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B937A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171EA" id="Text Box 12" o:spid="_x0000_s1035" type="#_x0000_t202" style="position:absolute;margin-left:303.2pt;margin-top:24.65pt;width:43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">
                      <v:textbox>
                        <w:txbxContent>
                          <w:p w:rsidR="004D3CC9" w:rsidRPr="00911682" w:rsidRDefault="00B937A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864E1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61C64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 ENVIRON</w:t>
            </w:r>
            <w:r w:rsidR="00864E1B">
              <w:rPr>
                <w:b/>
              </w:rPr>
              <w:t>MENTAL MANAGEMENT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 w:rsidR="00F65A12">
              <w:rPr>
                <w:b/>
              </w:rPr>
              <w:t>*</w:t>
            </w:r>
            <w:r>
              <w:rPr>
                <w:b/>
              </w:rPr>
              <w:t xml:space="preserve">;   </w:t>
            </w:r>
            <w:r w:rsidR="00864E1B">
              <w:rPr>
                <w:b/>
              </w:rPr>
              <w:t xml:space="preserve">  </w:t>
            </w:r>
            <w:r w:rsidR="00661C64">
              <w:rPr>
                <w:b/>
              </w:rPr>
              <w:t xml:space="preserve"> </w:t>
            </w:r>
            <w:r>
              <w:rPr>
                <w:b/>
              </w:rPr>
              <w:t>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E7563" w:rsidRPr="00483652" w:rsidRDefault="003E7563" w:rsidP="003E7563">
            <w:pPr>
              <w:spacing w:after="0" w:line="240" w:lineRule="auto"/>
            </w:pP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852AD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654902" w:rsidP="00483652">
            <w:pPr>
              <w:spacing w:after="0" w:line="240" w:lineRule="auto"/>
            </w:pPr>
            <w:r>
              <w:t xml:space="preserve">16.1  COMPLETE @ </w:t>
            </w:r>
            <w:r w:rsidR="00852ADC">
              <w:t xml:space="preserve">1 STAR -- </w:t>
            </w:r>
            <w:r w:rsidR="00852AD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 Tree City USA since 1994</w:t>
            </w:r>
          </w:p>
          <w:p w:rsidR="00FA11B8" w:rsidRDefault="00FA11B8" w:rsidP="00FA11B8">
            <w:pPr>
              <w:spacing w:after="0" w:line="240" w:lineRule="auto"/>
            </w:pPr>
            <w:proofErr w:type="gramStart"/>
            <w:r>
              <w:t>16.4  COMPLETE</w:t>
            </w:r>
            <w:proofErr w:type="gramEnd"/>
            <w:r>
              <w:t xml:space="preserve"> @ </w:t>
            </w:r>
            <w:r>
              <w:t xml:space="preserve">2 STARS – </w:t>
            </w:r>
            <w:r w:rsidRPr="00FA11B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W. 78th St. is Chanhassen's main street: center islands planted with trees &amp; shrubs as well as boulevard areas; businesses required to install boulevard trees and parking lot landscaping</w:t>
            </w:r>
          </w:p>
          <w:p w:rsidR="00654902" w:rsidRDefault="00654902" w:rsidP="00483652">
            <w:pPr>
              <w:spacing w:after="0" w:line="240" w:lineRule="auto"/>
            </w:pPr>
            <w:r>
              <w:t xml:space="preserve">16.5  COMPLETE @ </w:t>
            </w:r>
            <w:r w:rsidR="00852ADC">
              <w:t xml:space="preserve">3 STARS -- </w:t>
            </w:r>
            <w:r w:rsidR="00852AD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ordinance requires % of site to have tree coverage, species selection factored in, violations penalized at a 2:1 replacement ratio, inspections throughout the construction </w:t>
            </w:r>
          </w:p>
          <w:p w:rsidR="00654902" w:rsidRDefault="00654902" w:rsidP="00483652">
            <w:pPr>
              <w:spacing w:after="0" w:line="240" w:lineRule="auto"/>
            </w:pPr>
            <w:r>
              <w:t xml:space="preserve">16.6  COMPLETE @ </w:t>
            </w:r>
            <w:r w:rsidR="002F2585">
              <w:t xml:space="preserve">3 STARS – </w:t>
            </w:r>
            <w:r w:rsidR="002F2585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forester, available to assist residents; EAB SLAM (Slow Ash Mortality) Plan</w:t>
            </w:r>
          </w:p>
          <w:p w:rsidR="00654902" w:rsidRPr="00483652" w:rsidRDefault="00654902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 xml:space="preserve">17. </w:t>
            </w:r>
            <w:proofErr w:type="spellStart"/>
            <w:r w:rsidRPr="00855919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4A3DF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483652" w:rsidRDefault="00654902" w:rsidP="00483652">
            <w:pPr>
              <w:spacing w:after="0" w:line="240" w:lineRule="auto"/>
            </w:pPr>
            <w:r>
              <w:t xml:space="preserve">17.5  COMPLETE @ </w:t>
            </w:r>
            <w:r w:rsidR="004A3DFE">
              <w:t xml:space="preserve">1 STAR -- </w:t>
            </w:r>
            <w:r w:rsidR="004A3DFE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ordinance allowing permeable pavement or pavers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E956C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Pr="001A6EC7" w:rsidRDefault="00654902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18.1  COMPLETE @ </w:t>
            </w:r>
            <w:r w:rsidR="001A6EC7">
              <w:t xml:space="preserve">3 STARS -- </w:t>
            </w:r>
            <w:r w:rsidR="001A6EC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Parks &amp; Rec System Inventory; </w:t>
            </w:r>
            <w:r w:rsidR="001A6EC7" w:rsidRPr="00A24E5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sha</w:t>
            </w:r>
            <w:r w:rsidR="001A6EC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red use/build agreement</w:t>
            </w:r>
            <w:r w:rsidR="001A6EC7" w:rsidRPr="00A24E5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school district</w:t>
            </w:r>
            <w:r w:rsidR="001A6EC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; </w:t>
            </w:r>
            <w:r w:rsidR="001A6EC7" w:rsidRPr="00A24E5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public walking/biking trails </w:t>
            </w:r>
            <w:r w:rsidR="001A6EC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connect </w:t>
            </w:r>
            <w:r w:rsidR="001A6EC7" w:rsidRPr="00A24E5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to regional LRT trails </w:t>
            </w:r>
            <w:r w:rsidR="001A6EC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&amp; neighboring communities</w:t>
            </w:r>
          </w:p>
          <w:p w:rsidR="00654902" w:rsidRDefault="00654902" w:rsidP="00483652">
            <w:pPr>
              <w:spacing w:after="0" w:line="240" w:lineRule="auto"/>
            </w:pPr>
            <w:r>
              <w:t xml:space="preserve">18.2  COMPLETE @ </w:t>
            </w:r>
            <w:r w:rsidR="00B451CD">
              <w:t xml:space="preserve">3 STARS -- </w:t>
            </w:r>
            <w:r w:rsidR="00B451C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annual Park &amp; Trail Acquisition &amp; </w:t>
            </w:r>
            <w:r w:rsidR="00B451CD" w:rsidRPr="00A24E5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Development Capital Improvemen</w:t>
            </w:r>
            <w:r w:rsidR="00B451C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t Program (with replacement schedule); </w:t>
            </w:r>
            <w:r w:rsidR="00B451CD" w:rsidRPr="00B451C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parks+ dedication (1 acre per 75 new residents)/cash prerequisite to subdivision approval</w:t>
            </w:r>
          </w:p>
          <w:p w:rsidR="00654902" w:rsidRPr="00E956CC" w:rsidRDefault="00654902" w:rsidP="00E956CC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lastRenderedPageBreak/>
              <w:t xml:space="preserve">18.3  COMPLETE @ </w:t>
            </w:r>
            <w:r w:rsidR="00E956CC">
              <w:t xml:space="preserve">3 STARS -- </w:t>
            </w:r>
            <w:r w:rsidR="00E956C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38</w:t>
            </w:r>
            <w:r w:rsidR="00E956CC" w:rsidRPr="00E35F7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acres of parks</w:t>
            </w:r>
            <w:r w:rsidR="00E956C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/</w:t>
            </w:r>
            <w:r w:rsidR="00E956CC" w:rsidRPr="00E35F7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open space</w:t>
            </w:r>
            <w:r w:rsidR="00E956C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per 1000 residents; </w:t>
            </w:r>
            <w:r w:rsidR="00E956CC" w:rsidRPr="00E35F7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a park </w:t>
            </w:r>
            <w:r w:rsidR="00E956C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within ½ mile of each residence; Comp Plan has </w:t>
            </w:r>
            <w:r w:rsidR="00E956CC" w:rsidRPr="00E35F7A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12.1% of the C</w:t>
            </w:r>
            <w:r w:rsidR="00E956C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ity guided for parks/open space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B937AE">
        <w:trPr>
          <w:trHeight w:val="575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B937A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B937AE" w:rsidP="00B937AE">
            <w:pPr>
              <w:spacing w:after="0" w:line="240" w:lineRule="auto"/>
            </w:pPr>
            <w:r>
              <w:t xml:space="preserve">21.3  COMPLETE @ 3 STARS –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City assumed responsibility for monitoring, compliance and inspections in 2011 based upon Co. ordinance, and added customized setbacks for bluffs and </w:t>
            </w:r>
            <w:proofErr w:type="spellStart"/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shoreland</w:t>
            </w:r>
            <w:proofErr w:type="spellEnd"/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as well as escrow requirements if inspections can't be done due to frozen soil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Default="00364100" w:rsidP="00483652">
            <w:pPr>
              <w:spacing w:after="0" w:line="240" w:lineRule="auto"/>
            </w:pPr>
            <w:r>
              <w:t xml:space="preserve">  </w:t>
            </w:r>
          </w:p>
          <w:p w:rsidR="00364100" w:rsidRPr="00483652" w:rsidRDefault="00364100" w:rsidP="003E7563">
            <w:pPr>
              <w:spacing w:after="0" w:line="240" w:lineRule="auto"/>
            </w:pPr>
            <w:r>
              <w:t xml:space="preserve"> 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DB617F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3945614</wp:posOffset>
                      </wp:positionH>
                      <wp:positionV relativeFrom="paragraph">
                        <wp:posOffset>321641</wp:posOffset>
                      </wp:positionV>
                      <wp:extent cx="447675" cy="390525"/>
                      <wp:effectExtent l="0" t="0" r="28575" b="2857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661C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6" type="#_x0000_t202" style="position:absolute;margin-left:310.7pt;margin-top:25.35pt;width:35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">
                      <v:textbox>
                        <w:txbxContent>
                          <w:p w:rsidR="004D3CC9" w:rsidRPr="003E7563" w:rsidRDefault="00661C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4100">
              <w:t xml:space="preserve"> </w:t>
            </w:r>
          </w:p>
        </w:tc>
      </w:tr>
      <w:tr w:rsidR="00B539C6" w:rsidRPr="00483652" w:rsidTr="00B82554">
        <w:trPr>
          <w:trHeight w:val="467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 w:rsidR="00661C64">
              <w:rPr>
                <w:b/>
              </w:rPr>
              <w:t xml:space="preserve">       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 w:rsidR="00F65A12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661C64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 Actions</w:t>
            </w:r>
            <w:r>
              <w:rPr>
                <w:b/>
              </w:rPr>
              <w:t xml:space="preserve"> 1 </w:t>
            </w:r>
            <w:r w:rsidR="0041345F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661C6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B7733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EB4097" w:rsidRDefault="00B937AE" w:rsidP="00EB409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666666"/>
                <w:sz w:val="21"/>
                <w:szCs w:val="21"/>
              </w:rPr>
            </w:pPr>
            <w:r w:rsidRPr="00EB4097">
              <w:rPr>
                <w:rFonts w:ascii="Calibri" w:eastAsia="Calibri" w:hAnsi="Calibri"/>
                <w:sz w:val="22"/>
                <w:szCs w:val="22"/>
              </w:rPr>
              <w:t>27.3  COMPLETE @</w:t>
            </w:r>
            <w:r w:rsidR="00EB4097" w:rsidRPr="00EB4097">
              <w:rPr>
                <w:rFonts w:ascii="Calibri" w:eastAsia="Calibri" w:hAnsi="Calibri"/>
                <w:sz w:val="22"/>
                <w:szCs w:val="22"/>
              </w:rPr>
              <w:t xml:space="preserve"> 3 STARS</w:t>
            </w:r>
            <w:r w:rsidR="00EB4097">
              <w:t xml:space="preserve"> -- </w:t>
            </w:r>
            <w:r w:rsidR="00EB4097">
              <w:rPr>
                <w:rStyle w:val="bodygreen"/>
                <w:rFonts w:ascii="Arial" w:hAnsi="Arial" w:cs="Arial"/>
                <w:color w:val="516F00"/>
                <w:sz w:val="21"/>
                <w:szCs w:val="21"/>
              </w:rPr>
              <w:t>city started a community garden in 2002, community orchard in 2015 &amp; (with residents) Farmers Market (spring-fall) in 2003; at least 32-38% of the population lives within a mile of these (and a CSA drop point)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1F3BF5" w:rsidRPr="00483652" w:rsidTr="0023700E">
        <w:tc>
          <w:tcPr>
            <w:tcW w:w="3168" w:type="dxa"/>
          </w:tcPr>
          <w:p w:rsidR="001F3BF5" w:rsidRP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>29. Climate Adaptation</w:t>
            </w:r>
          </w:p>
          <w:p w:rsidR="001F3BF5" w:rsidRDefault="001F3BF5" w:rsidP="00483652">
            <w:pPr>
              <w:spacing w:after="0" w:line="240" w:lineRule="auto"/>
              <w:rPr>
                <w:b/>
              </w:rPr>
            </w:pPr>
            <w:r w:rsidRPr="001F3BF5">
              <w:rPr>
                <w:b/>
              </w:rPr>
              <w:t xml:space="preserve">     action 1</w:t>
            </w:r>
          </w:p>
          <w:p w:rsidR="00B82554" w:rsidRPr="00483652" w:rsidRDefault="00B82554" w:rsidP="00B82554">
            <w:pPr>
              <w:spacing w:after="0" w:line="240" w:lineRule="auto"/>
            </w:pPr>
            <w:r w:rsidRPr="00B82554">
              <w:rPr>
                <w:rFonts w:ascii="Arial Narrow" w:hAnsi="Arial Narrow"/>
                <w:sz w:val="20"/>
                <w:szCs w:val="20"/>
              </w:rPr>
              <w:t xml:space="preserve">(includes targeted emergency communications in </w:t>
            </w:r>
            <w:r>
              <w:rPr>
                <w:rFonts w:ascii="Arial Narrow" w:hAnsi="Arial Narrow"/>
                <w:sz w:val="20"/>
                <w:szCs w:val="20"/>
              </w:rPr>
              <w:t>appropriate languages for</w:t>
            </w:r>
            <w:r w:rsidRPr="00B82554">
              <w:rPr>
                <w:rFonts w:ascii="Arial Narrow" w:hAnsi="Arial Narrow"/>
                <w:sz w:val="20"/>
                <w:szCs w:val="20"/>
              </w:rPr>
              <w:t xml:space="preserve"> vulnerable populations)</w:t>
            </w:r>
          </w:p>
        </w:tc>
        <w:tc>
          <w:tcPr>
            <w:tcW w:w="810" w:type="dxa"/>
          </w:tcPr>
          <w:p w:rsidR="001F3BF5" w:rsidRPr="004036BF" w:rsidRDefault="001F3BF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1F3BF5" w:rsidRPr="00483652" w:rsidRDefault="001F3BF5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FA11B8" w:rsidRDefault="00FA11B8" w:rsidP="00852AF5">
      <w:pPr>
        <w:spacing w:after="0" w:line="240" w:lineRule="auto"/>
      </w:pPr>
    </w:p>
    <w:p w:rsidR="00FA11B8" w:rsidRPr="00FA11B8" w:rsidRDefault="00FA11B8" w:rsidP="00FA11B8">
      <w:pPr>
        <w:rPr>
          <w:bCs/>
        </w:rPr>
      </w:pPr>
      <w:r>
        <w:rPr>
          <w:b/>
          <w:bCs/>
        </w:rPr>
        <w:t>CHANHASSEN</w:t>
      </w:r>
      <w:r>
        <w:rPr>
          <w:b/>
          <w:bCs/>
        </w:rPr>
        <w:t xml:space="preserve"> </w:t>
      </w:r>
      <w:r>
        <w:rPr>
          <w:bCs/>
        </w:rPr>
        <w:t>– notable actions</w:t>
      </w:r>
    </w:p>
    <w:p w:rsidR="00FA11B8" w:rsidRPr="007B0988" w:rsidRDefault="00FA11B8" w:rsidP="00FA11B8">
      <w:pPr>
        <w:pStyle w:val="ListParagraph"/>
        <w:numPr>
          <w:ilvl w:val="0"/>
          <w:numId w:val="5"/>
        </w:numPr>
        <w:spacing w:after="0" w:line="240" w:lineRule="auto"/>
      </w:pPr>
      <w:r w:rsidRPr="007B0988">
        <w:rPr>
          <w:b/>
        </w:rPr>
        <w:t>Lawn/water actions</w:t>
      </w:r>
      <w:r>
        <w:t>: r</w:t>
      </w:r>
      <w:r w:rsidRPr="007B0988">
        <w:t>ebates to residents who remove irrigated lawn &amp; plant un-irrigated perennial landscaping; free city irrigation audits; past rebates for Smart Controllers</w:t>
      </w:r>
    </w:p>
    <w:p w:rsidR="00FA11B8" w:rsidRPr="007B0988" w:rsidRDefault="00FA11B8" w:rsidP="00FA11B8">
      <w:pPr>
        <w:pStyle w:val="ListParagraph"/>
        <w:numPr>
          <w:ilvl w:val="0"/>
          <w:numId w:val="5"/>
        </w:numPr>
        <w:spacing w:after="0" w:line="240" w:lineRule="auto"/>
      </w:pPr>
      <w:r w:rsidRPr="007B0988">
        <w:rPr>
          <w:b/>
        </w:rPr>
        <w:t>PUD density bonus</w:t>
      </w:r>
      <w:r w:rsidRPr="007B0988">
        <w:t xml:space="preserve"> up to 25% for affordable housing; Bluff Creek Overlay District requires density transfer to preserve the primary creek corridor; RLM district permits smaller lot sizes with the preservation of significant, natural, upland areas</w:t>
      </w:r>
    </w:p>
    <w:p w:rsidR="00FA11B8" w:rsidRDefault="00FA11B8" w:rsidP="00FA11B8">
      <w:pPr>
        <w:pStyle w:val="ListParagraph"/>
        <w:numPr>
          <w:ilvl w:val="0"/>
          <w:numId w:val="5"/>
        </w:numPr>
        <w:spacing w:after="0" w:line="240" w:lineRule="auto"/>
      </w:pPr>
      <w:r w:rsidRPr="007B0988">
        <w:rPr>
          <w:b/>
        </w:rPr>
        <w:t>Urban forestry subdivision ordinance</w:t>
      </w:r>
      <w:r w:rsidRPr="007B0988">
        <w:t xml:space="preserve"> requires woodland inventory, protection plan &amp; conservation easements; canopy coverage retention requirement &amp; woodland replacement plan as needed; non-residential development encouraged to preserve woodlands as buffers; planting in groupings as extensions of existing woodlands required</w:t>
      </w:r>
    </w:p>
    <w:p w:rsidR="00FA11B8" w:rsidRPr="00FA11B8" w:rsidRDefault="00FA11B8" w:rsidP="00FA11B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E54F4D">
        <w:rPr>
          <w:rFonts w:eastAsia="Times New Roman" w:cstheme="minorHAnsi"/>
          <w:b/>
          <w:bCs/>
        </w:rPr>
        <w:t>Businesses required to install boulevard trees</w:t>
      </w:r>
      <w:r w:rsidRPr="00E54F4D">
        <w:rPr>
          <w:rFonts w:eastAsia="Times New Roman" w:cstheme="minorHAnsi"/>
          <w:bCs/>
        </w:rPr>
        <w:t xml:space="preserve"> and parking lot landscaping </w:t>
      </w:r>
      <w:r>
        <w:rPr>
          <w:rFonts w:eastAsia="Times New Roman" w:cstheme="minorHAnsi"/>
          <w:bCs/>
        </w:rPr>
        <w:t>along city’s main street, which has</w:t>
      </w:r>
      <w:r w:rsidRPr="00E54F4D">
        <w:rPr>
          <w:rFonts w:eastAsia="Times New Roman" w:cstheme="minorHAnsi"/>
          <w:bCs/>
        </w:rPr>
        <w:t xml:space="preserve"> center islands </w:t>
      </w:r>
      <w:r>
        <w:rPr>
          <w:rFonts w:eastAsia="Times New Roman" w:cstheme="minorHAnsi"/>
          <w:bCs/>
        </w:rPr>
        <w:t xml:space="preserve">and boulevards </w:t>
      </w:r>
      <w:r w:rsidRPr="00E54F4D">
        <w:rPr>
          <w:rFonts w:eastAsia="Times New Roman" w:cstheme="minorHAnsi"/>
          <w:bCs/>
        </w:rPr>
        <w:t>planted with</w:t>
      </w:r>
      <w:r>
        <w:rPr>
          <w:rFonts w:eastAsia="Times New Roman" w:cstheme="minorHAnsi"/>
          <w:bCs/>
        </w:rPr>
        <w:t xml:space="preserve"> trees &amp; shrubs</w:t>
      </w:r>
      <w:bookmarkStart w:id="0" w:name="_GoBack"/>
      <w:bookmarkEnd w:id="0"/>
    </w:p>
    <w:p w:rsidR="00FA11B8" w:rsidRPr="007B0988" w:rsidRDefault="00FA11B8" w:rsidP="00FA11B8">
      <w:pPr>
        <w:pStyle w:val="ListParagraph"/>
        <w:numPr>
          <w:ilvl w:val="0"/>
          <w:numId w:val="5"/>
        </w:numPr>
        <w:spacing w:after="0" w:line="240" w:lineRule="auto"/>
      </w:pPr>
      <w:r w:rsidRPr="007B0988">
        <w:rPr>
          <w:b/>
        </w:rPr>
        <w:t>EAB SLAM</w:t>
      </w:r>
      <w:r w:rsidRPr="007B0988">
        <w:t xml:space="preserve"> (Slow Ash Mortality) Plan</w:t>
      </w:r>
      <w:r>
        <w:t xml:space="preserve"> developed</w:t>
      </w:r>
    </w:p>
    <w:p w:rsidR="00FA11B8" w:rsidRPr="00852AF5" w:rsidRDefault="00FA11B8" w:rsidP="00852AF5">
      <w:pPr>
        <w:spacing w:after="0" w:line="240" w:lineRule="auto"/>
      </w:pPr>
    </w:p>
    <w:sectPr w:rsidR="00FA11B8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3285A"/>
    <w:multiLevelType w:val="hybridMultilevel"/>
    <w:tmpl w:val="8FD675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4667A3"/>
    <w:multiLevelType w:val="hybridMultilevel"/>
    <w:tmpl w:val="2E26AD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616356"/>
    <w:multiLevelType w:val="hybridMultilevel"/>
    <w:tmpl w:val="2C4CE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86E52"/>
    <w:rsid w:val="000B29E8"/>
    <w:rsid w:val="000D2C97"/>
    <w:rsid w:val="000E2832"/>
    <w:rsid w:val="000E7A09"/>
    <w:rsid w:val="001730BD"/>
    <w:rsid w:val="001A6EC7"/>
    <w:rsid w:val="001A712D"/>
    <w:rsid w:val="001B7ACE"/>
    <w:rsid w:val="001F19BC"/>
    <w:rsid w:val="001F3BF5"/>
    <w:rsid w:val="0023700E"/>
    <w:rsid w:val="00237134"/>
    <w:rsid w:val="002410CD"/>
    <w:rsid w:val="00245B58"/>
    <w:rsid w:val="00263AA8"/>
    <w:rsid w:val="0027068B"/>
    <w:rsid w:val="00297155"/>
    <w:rsid w:val="002D5B53"/>
    <w:rsid w:val="002F2585"/>
    <w:rsid w:val="00301A06"/>
    <w:rsid w:val="00304353"/>
    <w:rsid w:val="0034538E"/>
    <w:rsid w:val="00350D3B"/>
    <w:rsid w:val="00361CE2"/>
    <w:rsid w:val="00364100"/>
    <w:rsid w:val="003B3361"/>
    <w:rsid w:val="003C4ED4"/>
    <w:rsid w:val="003C7769"/>
    <w:rsid w:val="003D2DB7"/>
    <w:rsid w:val="003E7563"/>
    <w:rsid w:val="004036BF"/>
    <w:rsid w:val="0041345F"/>
    <w:rsid w:val="00425083"/>
    <w:rsid w:val="004441F4"/>
    <w:rsid w:val="00454640"/>
    <w:rsid w:val="00483652"/>
    <w:rsid w:val="00486D57"/>
    <w:rsid w:val="004873BE"/>
    <w:rsid w:val="004A3DFE"/>
    <w:rsid w:val="004D3CC9"/>
    <w:rsid w:val="004E6C73"/>
    <w:rsid w:val="004F0D7C"/>
    <w:rsid w:val="00556961"/>
    <w:rsid w:val="005761FC"/>
    <w:rsid w:val="005B3BD5"/>
    <w:rsid w:val="005C6192"/>
    <w:rsid w:val="005D7AB1"/>
    <w:rsid w:val="005E3F14"/>
    <w:rsid w:val="00606A6B"/>
    <w:rsid w:val="00606E22"/>
    <w:rsid w:val="00610BDF"/>
    <w:rsid w:val="0061303B"/>
    <w:rsid w:val="00622E5D"/>
    <w:rsid w:val="00630440"/>
    <w:rsid w:val="00654902"/>
    <w:rsid w:val="00661C64"/>
    <w:rsid w:val="00676E9F"/>
    <w:rsid w:val="00686EFA"/>
    <w:rsid w:val="006D352D"/>
    <w:rsid w:val="006D38BD"/>
    <w:rsid w:val="006D7564"/>
    <w:rsid w:val="00707BE8"/>
    <w:rsid w:val="00717001"/>
    <w:rsid w:val="007457E0"/>
    <w:rsid w:val="00781F36"/>
    <w:rsid w:val="007B6E66"/>
    <w:rsid w:val="007E6826"/>
    <w:rsid w:val="00805DDB"/>
    <w:rsid w:val="00815592"/>
    <w:rsid w:val="0082120C"/>
    <w:rsid w:val="008376F2"/>
    <w:rsid w:val="00852ADC"/>
    <w:rsid w:val="00852AF5"/>
    <w:rsid w:val="00855919"/>
    <w:rsid w:val="00864E1B"/>
    <w:rsid w:val="008A7855"/>
    <w:rsid w:val="008C74C8"/>
    <w:rsid w:val="009064BA"/>
    <w:rsid w:val="00911682"/>
    <w:rsid w:val="009150F9"/>
    <w:rsid w:val="009164AD"/>
    <w:rsid w:val="00916AD9"/>
    <w:rsid w:val="0093233F"/>
    <w:rsid w:val="00935EC5"/>
    <w:rsid w:val="00962979"/>
    <w:rsid w:val="009C1973"/>
    <w:rsid w:val="009F5969"/>
    <w:rsid w:val="00A33801"/>
    <w:rsid w:val="00A57D6F"/>
    <w:rsid w:val="00A6311A"/>
    <w:rsid w:val="00A7149B"/>
    <w:rsid w:val="00AD58A6"/>
    <w:rsid w:val="00AE31AD"/>
    <w:rsid w:val="00B01D6C"/>
    <w:rsid w:val="00B451CD"/>
    <w:rsid w:val="00B45FB0"/>
    <w:rsid w:val="00B539C6"/>
    <w:rsid w:val="00B74B7B"/>
    <w:rsid w:val="00B7733E"/>
    <w:rsid w:val="00B82554"/>
    <w:rsid w:val="00B929C3"/>
    <w:rsid w:val="00B937AE"/>
    <w:rsid w:val="00B96026"/>
    <w:rsid w:val="00BB089D"/>
    <w:rsid w:val="00BE1147"/>
    <w:rsid w:val="00BF7916"/>
    <w:rsid w:val="00C01FE9"/>
    <w:rsid w:val="00C65151"/>
    <w:rsid w:val="00C756E3"/>
    <w:rsid w:val="00C87BEC"/>
    <w:rsid w:val="00CD6D05"/>
    <w:rsid w:val="00D0310E"/>
    <w:rsid w:val="00D138CB"/>
    <w:rsid w:val="00D27FE3"/>
    <w:rsid w:val="00DA263E"/>
    <w:rsid w:val="00DB617F"/>
    <w:rsid w:val="00DC56A6"/>
    <w:rsid w:val="00DE0FD5"/>
    <w:rsid w:val="00DF3CDB"/>
    <w:rsid w:val="00E355FA"/>
    <w:rsid w:val="00E57DCE"/>
    <w:rsid w:val="00E956CC"/>
    <w:rsid w:val="00EB4097"/>
    <w:rsid w:val="00EF510A"/>
    <w:rsid w:val="00F137B9"/>
    <w:rsid w:val="00F27F51"/>
    <w:rsid w:val="00F46B1C"/>
    <w:rsid w:val="00F65A12"/>
    <w:rsid w:val="00F76718"/>
    <w:rsid w:val="00F86333"/>
    <w:rsid w:val="00FA11B8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9424"/>
  <w15:docId w15:val="{E0C1CD53-3CE0-4634-A6ED-D8D08DBB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4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green">
    <w:name w:val="bodygreen"/>
    <w:basedOn w:val="DefaultParagraphFont"/>
    <w:rsid w:val="00EB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56DEC-8438-486C-9EC9-9EED01CD8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3</cp:revision>
  <cp:lastPrinted>2011-05-10T21:01:00Z</cp:lastPrinted>
  <dcterms:created xsi:type="dcterms:W3CDTF">2019-11-05T19:09:00Z</dcterms:created>
  <dcterms:modified xsi:type="dcterms:W3CDTF">2019-11-05T19:20:00Z</dcterms:modified>
</cp:coreProperties>
</file>