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49F" w:rsidRPr="00CE4F6C" w:rsidRDefault="000D72FA" w:rsidP="001B349F">
      <w:pPr>
        <w:spacing w:after="0" w:line="240" w:lineRule="auto"/>
        <w:jc w:val="center"/>
        <w:rPr>
          <w:b/>
          <w:sz w:val="32"/>
          <w:szCs w:val="32"/>
        </w:rPr>
      </w:pPr>
      <w:r>
        <w:rPr>
          <w:b/>
          <w:sz w:val="32"/>
          <w:szCs w:val="32"/>
        </w:rPr>
        <w:t>2020</w:t>
      </w:r>
      <w:r w:rsidR="0052280C" w:rsidRPr="00CE4F6C">
        <w:rPr>
          <w:b/>
          <w:sz w:val="32"/>
          <w:szCs w:val="32"/>
        </w:rPr>
        <w:t xml:space="preserve"> </w:t>
      </w:r>
      <w:r w:rsidR="00852DA5" w:rsidRPr="00CE4F6C">
        <w:rPr>
          <w:b/>
          <w:sz w:val="32"/>
          <w:szCs w:val="32"/>
        </w:rPr>
        <w:t xml:space="preserve">GreenStep </w:t>
      </w:r>
      <w:r w:rsidR="0052280C" w:rsidRPr="00CE4F6C">
        <w:rPr>
          <w:b/>
          <w:sz w:val="32"/>
          <w:szCs w:val="32"/>
        </w:rPr>
        <w:t>Step 4/5 City Performance Metrics</w:t>
      </w:r>
    </w:p>
    <w:p w:rsidR="00D23369" w:rsidRDefault="001B349F" w:rsidP="00637837">
      <w:pPr>
        <w:spacing w:after="0"/>
      </w:pPr>
      <w:r w:rsidRPr="001B349F">
        <w:t>In order to receive Step 4 recognition for a given year, cities report, by May 1 via a Snap Survey link emailed to them, all the data elements in all of the CORE metrics listed in the table below, along with additional metrics chosen by the city depending on the city's GreenStep Category. Category A, B and C cities, respectively, report an additional 5, 3, or no metrics. Metric elements marked in green below are considered “eligible metric elements” for Step 5 recognition. Cities that report, by May 1</w:t>
      </w:r>
      <w:r w:rsidR="00CE4F6C" w:rsidRPr="001B349F">
        <w:t>, improvement</w:t>
      </w:r>
      <w:r w:rsidRPr="001B349F">
        <w:t xml:space="preserve"> in any three of these eligible metric elements </w:t>
      </w:r>
      <w:r w:rsidR="0066057F">
        <w:t>(</w:t>
      </w:r>
      <w:r w:rsidR="00400FAB">
        <w:t xml:space="preserve">and </w:t>
      </w:r>
      <w:r w:rsidR="0066057F">
        <w:t xml:space="preserve">sufficient </w:t>
      </w:r>
      <w:r w:rsidR="00400FAB">
        <w:t>Step 4 metrics</w:t>
      </w:r>
      <w:r w:rsidR="0066057F">
        <w:t xml:space="preserve"> for recognition)</w:t>
      </w:r>
      <w:r w:rsidR="00400FAB">
        <w:t xml:space="preserve"> </w:t>
      </w:r>
      <w:r w:rsidRPr="001B349F">
        <w:t>receive recognition for Step</w:t>
      </w:r>
      <w:r w:rsidR="00400FAB">
        <w:t>s 4 &amp;</w:t>
      </w:r>
      <w:r w:rsidRPr="001B349F">
        <w:t xml:space="preserve"> 5. Cities that report all data for all the metric elements in blue will have their city operational greenhouse gas number automatically calculated.</w:t>
      </w:r>
    </w:p>
    <w:p w:rsidR="00A11CC4" w:rsidRPr="000D72FA" w:rsidRDefault="000D72FA" w:rsidP="00637837">
      <w:pPr>
        <w:spacing w:after="0"/>
      </w:pPr>
      <w:r w:rsidRPr="000D72FA">
        <w:t>[11/8/19]</w:t>
      </w:r>
    </w:p>
    <w:p w:rsidR="00A11CC4" w:rsidRDefault="00A11CC4">
      <w:pPr>
        <w:rPr>
          <w:highlight w:val="yellow"/>
        </w:rPr>
      </w:pPr>
    </w:p>
    <w:p w:rsidR="0052280C" w:rsidRDefault="0052280C">
      <w:r w:rsidRPr="0052280C">
        <w:rPr>
          <w:highlight w:val="yellow"/>
        </w:rPr>
        <w:t xml:space="preserve">Metric </w:t>
      </w:r>
      <w:r w:rsidR="005E5068">
        <w:rPr>
          <w:highlight w:val="yellow"/>
        </w:rPr>
        <w:t>#</w:t>
      </w:r>
      <w:r w:rsidRPr="0052280C">
        <w:rPr>
          <w:highlight w:val="yellow"/>
        </w:rPr>
        <w:t>1: City Building &amp; Lighting</w:t>
      </w:r>
      <w:r>
        <w:t xml:space="preserve">   </w:t>
      </w:r>
      <w:r w:rsidRPr="009174C4">
        <w:rPr>
          <w:color w:val="FF0000"/>
        </w:rPr>
        <w:t>CORE METRIC</w:t>
      </w:r>
    </w:p>
    <w:tbl>
      <w:tblPr>
        <w:tblW w:w="8838" w:type="dxa"/>
        <w:tblLook w:val="04A0" w:firstRow="1" w:lastRow="0" w:firstColumn="1" w:lastColumn="0" w:noHBand="0" w:noVBand="1"/>
      </w:tblPr>
      <w:tblGrid>
        <w:gridCol w:w="780"/>
        <w:gridCol w:w="6240"/>
        <w:gridCol w:w="1818"/>
      </w:tblGrid>
      <w:tr w:rsidR="0052280C" w:rsidRPr="00B51D07" w:rsidTr="001B349F">
        <w:trPr>
          <w:trHeight w:val="35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52280C" w:rsidRPr="00B51D07" w:rsidRDefault="0052280C" w:rsidP="001B349F">
            <w:pPr>
              <w:spacing w:after="0" w:line="240" w:lineRule="auto"/>
              <w:jc w:val="center"/>
              <w:rPr>
                <w:rFonts w:ascii="Arial" w:eastAsia="Times New Roman" w:hAnsi="Arial" w:cs="Arial"/>
                <w:b/>
                <w:bCs/>
                <w:color w:val="000000"/>
                <w:sz w:val="24"/>
                <w:szCs w:val="24"/>
              </w:rPr>
            </w:pPr>
            <w:r w:rsidRPr="00B51D07">
              <w:rPr>
                <w:rFonts w:ascii="Arial" w:eastAsia="Times New Roman" w:hAnsi="Arial" w:cs="Arial"/>
                <w:b/>
                <w:bCs/>
                <w:color w:val="000000"/>
                <w:sz w:val="24"/>
                <w:szCs w:val="24"/>
              </w:rPr>
              <w:t>1.1</w:t>
            </w:r>
          </w:p>
        </w:tc>
        <w:tc>
          <w:tcPr>
            <w:tcW w:w="6240" w:type="dxa"/>
            <w:tcBorders>
              <w:top w:val="single" w:sz="4" w:space="0" w:color="auto"/>
              <w:left w:val="nil"/>
              <w:bottom w:val="single" w:sz="4" w:space="0" w:color="auto"/>
              <w:right w:val="single" w:sz="4" w:space="0" w:color="auto"/>
            </w:tcBorders>
            <w:shd w:val="clear" w:color="D8E3BE" w:fill="D8E3BE"/>
            <w:noWrap/>
            <w:vAlign w:val="center"/>
            <w:hideMark/>
          </w:tcPr>
          <w:p w:rsidR="0052280C" w:rsidRPr="00B51D07" w:rsidRDefault="0052280C" w:rsidP="001B349F">
            <w:pPr>
              <w:spacing w:after="0" w:line="240" w:lineRule="auto"/>
              <w:rPr>
                <w:rFonts w:ascii="Arial" w:eastAsia="Times New Roman" w:hAnsi="Arial" w:cs="Arial"/>
                <w:b/>
                <w:bCs/>
                <w:color w:val="000000"/>
              </w:rPr>
            </w:pPr>
            <w:proofErr w:type="spellStart"/>
            <w:r w:rsidRPr="00B51D07">
              <w:rPr>
                <w:rFonts w:ascii="Arial" w:eastAsia="Times New Roman" w:hAnsi="Arial" w:cs="Arial"/>
                <w:b/>
                <w:bCs/>
                <w:color w:val="000000"/>
              </w:rPr>
              <w:t>kBTU</w:t>
            </w:r>
            <w:proofErr w:type="spellEnd"/>
            <w:r w:rsidRPr="00B51D07">
              <w:rPr>
                <w:rFonts w:ascii="Arial" w:eastAsia="Times New Roman" w:hAnsi="Arial" w:cs="Arial"/>
                <w:b/>
                <w:bCs/>
                <w:color w:val="000000"/>
              </w:rPr>
              <w:t xml:space="preserve"> per square foot, per year:</w:t>
            </w:r>
          </w:p>
        </w:tc>
        <w:tc>
          <w:tcPr>
            <w:tcW w:w="1818" w:type="dxa"/>
            <w:tcBorders>
              <w:top w:val="single" w:sz="4" w:space="0" w:color="auto"/>
              <w:left w:val="nil"/>
              <w:bottom w:val="single" w:sz="4" w:space="0" w:color="auto"/>
              <w:right w:val="single" w:sz="4" w:space="0" w:color="auto"/>
            </w:tcBorders>
            <w:shd w:val="clear" w:color="D8E3BE" w:fill="D8E3BE"/>
            <w:noWrap/>
            <w:vAlign w:val="center"/>
            <w:hideMark/>
          </w:tcPr>
          <w:p w:rsidR="0052280C" w:rsidRPr="00B51D07" w:rsidRDefault="0052280C" w:rsidP="001B349F">
            <w:pPr>
              <w:spacing w:after="0" w:line="240" w:lineRule="auto"/>
              <w:rPr>
                <w:rFonts w:ascii="Arial" w:eastAsia="Times New Roman" w:hAnsi="Arial" w:cs="Arial"/>
                <w:b/>
                <w:bCs/>
                <w:color w:val="000000"/>
              </w:rPr>
            </w:pPr>
            <w:proofErr w:type="spellStart"/>
            <w:r w:rsidRPr="00B51D07">
              <w:rPr>
                <w:rFonts w:ascii="Arial" w:eastAsia="Times New Roman" w:hAnsi="Arial" w:cs="Arial"/>
                <w:b/>
                <w:bCs/>
                <w:color w:val="000000"/>
              </w:rPr>
              <w:t>kBTU</w:t>
            </w:r>
            <w:proofErr w:type="spellEnd"/>
            <w:r w:rsidRPr="00B51D07">
              <w:rPr>
                <w:rFonts w:ascii="Arial" w:eastAsia="Times New Roman" w:hAnsi="Arial" w:cs="Arial"/>
                <w:b/>
                <w:bCs/>
                <w:color w:val="000000"/>
              </w:rPr>
              <w:t>/ft2-year</w:t>
            </w:r>
          </w:p>
        </w:tc>
      </w:tr>
      <w:tr w:rsidR="0052280C" w:rsidRPr="00B51D07" w:rsidTr="001B349F">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B51D07" w:rsidRDefault="0052280C" w:rsidP="001B349F">
            <w:pPr>
              <w:spacing w:after="0" w:line="240" w:lineRule="auto"/>
              <w:jc w:val="center"/>
              <w:rPr>
                <w:rFonts w:ascii="Arial" w:eastAsia="Times New Roman" w:hAnsi="Arial" w:cs="Arial"/>
                <w:color w:val="000000"/>
                <w:sz w:val="24"/>
                <w:szCs w:val="24"/>
              </w:rPr>
            </w:pPr>
            <w:r w:rsidRPr="00B51D07">
              <w:rPr>
                <w:rFonts w:ascii="Arial" w:eastAsia="Times New Roman" w:hAnsi="Arial" w:cs="Arial"/>
                <w:color w:val="000000"/>
                <w:sz w:val="24"/>
                <w:szCs w:val="24"/>
              </w:rPr>
              <w:t>1.2</w:t>
            </w:r>
          </w:p>
        </w:tc>
        <w:tc>
          <w:tcPr>
            <w:tcW w:w="6240" w:type="dxa"/>
            <w:tcBorders>
              <w:top w:val="nil"/>
              <w:left w:val="nil"/>
              <w:bottom w:val="single" w:sz="4" w:space="0" w:color="000000"/>
              <w:right w:val="single" w:sz="4" w:space="0" w:color="000000"/>
            </w:tcBorders>
            <w:shd w:val="clear" w:color="auto" w:fill="auto"/>
            <w:vAlign w:val="center"/>
            <w:hideMark/>
          </w:tcPr>
          <w:p w:rsidR="0052280C" w:rsidRPr="00B51D07" w:rsidRDefault="0052280C" w:rsidP="001B349F">
            <w:pPr>
              <w:spacing w:after="0" w:line="240" w:lineRule="auto"/>
              <w:rPr>
                <w:rFonts w:ascii="Arial" w:eastAsia="Times New Roman" w:hAnsi="Arial" w:cs="Arial"/>
                <w:color w:val="000000"/>
              </w:rPr>
            </w:pPr>
            <w:r w:rsidRPr="00B51D07">
              <w:rPr>
                <w:rFonts w:ascii="Arial" w:eastAsia="Times New Roman" w:hAnsi="Arial" w:cs="Arial"/>
                <w:color w:val="000000"/>
              </w:rPr>
              <w:t>Dollars spent on energy per square foot, per year:</w:t>
            </w:r>
          </w:p>
        </w:tc>
        <w:tc>
          <w:tcPr>
            <w:tcW w:w="1818" w:type="dxa"/>
            <w:tcBorders>
              <w:top w:val="nil"/>
              <w:left w:val="nil"/>
              <w:bottom w:val="single" w:sz="4" w:space="0" w:color="000000"/>
              <w:right w:val="single" w:sz="4" w:space="0" w:color="000000"/>
            </w:tcBorders>
            <w:shd w:val="clear" w:color="auto" w:fill="auto"/>
            <w:noWrap/>
            <w:vAlign w:val="center"/>
            <w:hideMark/>
          </w:tcPr>
          <w:p w:rsidR="0052280C" w:rsidRPr="00B51D07" w:rsidRDefault="0052280C" w:rsidP="001B349F">
            <w:pPr>
              <w:spacing w:after="0" w:line="240" w:lineRule="auto"/>
              <w:rPr>
                <w:rFonts w:ascii="Arial" w:eastAsia="Times New Roman" w:hAnsi="Arial" w:cs="Arial"/>
                <w:color w:val="000000"/>
              </w:rPr>
            </w:pPr>
            <w:r w:rsidRPr="00B51D07">
              <w:rPr>
                <w:rFonts w:ascii="Arial" w:eastAsia="Times New Roman" w:hAnsi="Arial" w:cs="Arial"/>
                <w:color w:val="000000"/>
              </w:rPr>
              <w:t>$/ft2-year</w:t>
            </w:r>
          </w:p>
        </w:tc>
      </w:tr>
      <w:tr w:rsidR="0052280C" w:rsidRPr="00B51D07" w:rsidTr="001B349F">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B51D07" w:rsidRDefault="0052280C" w:rsidP="001B349F">
            <w:pPr>
              <w:spacing w:after="0" w:line="240" w:lineRule="auto"/>
              <w:jc w:val="center"/>
              <w:rPr>
                <w:rFonts w:ascii="Arial" w:eastAsia="Times New Roman" w:hAnsi="Arial" w:cs="Arial"/>
                <w:color w:val="000000"/>
                <w:sz w:val="24"/>
                <w:szCs w:val="24"/>
              </w:rPr>
            </w:pPr>
            <w:r w:rsidRPr="00B51D07">
              <w:rPr>
                <w:rFonts w:ascii="Arial" w:eastAsia="Times New Roman" w:hAnsi="Arial" w:cs="Arial"/>
                <w:color w:val="000000"/>
                <w:sz w:val="24"/>
                <w:szCs w:val="24"/>
              </w:rPr>
              <w:t>1.3</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B51D07" w:rsidRDefault="0052280C" w:rsidP="001B349F">
            <w:pPr>
              <w:spacing w:after="0" w:line="240" w:lineRule="auto"/>
              <w:rPr>
                <w:rFonts w:ascii="Arial" w:eastAsia="Times New Roman" w:hAnsi="Arial" w:cs="Arial"/>
                <w:color w:val="000000"/>
              </w:rPr>
            </w:pPr>
            <w:r w:rsidRPr="00B51D07">
              <w:rPr>
                <w:rFonts w:ascii="Arial" w:eastAsia="Times New Roman" w:hAnsi="Arial" w:cs="Arial"/>
                <w:color w:val="000000"/>
              </w:rPr>
              <w:t>Ratio of actual energy use to predicted energy use:</w:t>
            </w:r>
          </w:p>
        </w:tc>
        <w:tc>
          <w:tcPr>
            <w:tcW w:w="1818" w:type="dxa"/>
            <w:tcBorders>
              <w:top w:val="nil"/>
              <w:left w:val="nil"/>
              <w:bottom w:val="single" w:sz="4" w:space="0" w:color="000000"/>
              <w:right w:val="single" w:sz="4" w:space="0" w:color="000000"/>
            </w:tcBorders>
            <w:shd w:val="clear" w:color="auto" w:fill="auto"/>
            <w:vAlign w:val="center"/>
            <w:hideMark/>
          </w:tcPr>
          <w:p w:rsidR="0052280C" w:rsidRPr="00B51D07" w:rsidRDefault="0052280C" w:rsidP="001B349F">
            <w:pPr>
              <w:spacing w:after="0" w:line="240" w:lineRule="auto"/>
              <w:rPr>
                <w:rFonts w:ascii="Arial" w:eastAsia="Times New Roman" w:hAnsi="Arial" w:cs="Arial"/>
                <w:color w:val="000000"/>
              </w:rPr>
            </w:pPr>
            <w:proofErr w:type="spellStart"/>
            <w:r w:rsidRPr="00B51D07">
              <w:rPr>
                <w:rFonts w:ascii="Arial" w:eastAsia="Times New Roman" w:hAnsi="Arial" w:cs="Arial"/>
                <w:color w:val="000000"/>
              </w:rPr>
              <w:t>Actual:Predicted</w:t>
            </w:r>
            <w:proofErr w:type="spellEnd"/>
          </w:p>
        </w:tc>
      </w:tr>
      <w:tr w:rsidR="0052280C" w:rsidRPr="00B51D07" w:rsidTr="001B349F">
        <w:trPr>
          <w:trHeight w:val="530"/>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1B349F">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1.3a</w:t>
            </w:r>
          </w:p>
          <w:p w:rsidR="0052280C" w:rsidRPr="00B51D07" w:rsidRDefault="0052280C" w:rsidP="001B349F">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000D72FA"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52280C" w:rsidRPr="00A11CC4" w:rsidRDefault="0052280C" w:rsidP="000D72FA">
            <w:pPr>
              <w:pStyle w:val="ListParagraph"/>
              <w:numPr>
                <w:ilvl w:val="0"/>
                <w:numId w:val="1"/>
              </w:numPr>
              <w:spacing w:after="0" w:line="240" w:lineRule="auto"/>
              <w:rPr>
                <w:rFonts w:ascii="Arial" w:eastAsia="Times New Roman" w:hAnsi="Arial" w:cs="Arial"/>
                <w:i/>
                <w:color w:val="000000"/>
              </w:rPr>
            </w:pPr>
            <w:r w:rsidRPr="00A11CC4">
              <w:rPr>
                <w:rFonts w:ascii="Arial" w:eastAsia="Times New Roman" w:hAnsi="Arial" w:cs="Arial"/>
                <w:color w:val="000000"/>
              </w:rPr>
              <w:t xml:space="preserve">Electricity consumption for all </w:t>
            </w:r>
            <w:r w:rsidRPr="000D72FA">
              <w:rPr>
                <w:rFonts w:ascii="Arial" w:eastAsia="Times New Roman" w:hAnsi="Arial" w:cs="Arial"/>
              </w:rPr>
              <w:t>buildings</w:t>
            </w:r>
            <w:r w:rsidR="002F5896" w:rsidRPr="004C1E8C">
              <w:rPr>
                <w:rFonts w:ascii="Arial" w:eastAsia="Times New Roman" w:hAnsi="Arial" w:cs="Arial"/>
                <w:color w:val="FF0000"/>
              </w:rPr>
              <w:t xml:space="preserve"> </w:t>
            </w:r>
          </w:p>
        </w:tc>
        <w:tc>
          <w:tcPr>
            <w:tcW w:w="1818" w:type="dxa"/>
            <w:tcBorders>
              <w:top w:val="nil"/>
              <w:left w:val="nil"/>
              <w:bottom w:val="single" w:sz="4" w:space="0" w:color="000000"/>
              <w:right w:val="single" w:sz="4" w:space="0" w:color="000000"/>
            </w:tcBorders>
            <w:shd w:val="clear" w:color="000000" w:fill="9BC2E6"/>
            <w:noWrap/>
            <w:vAlign w:val="center"/>
            <w:hideMark/>
          </w:tcPr>
          <w:p w:rsidR="0052280C" w:rsidRPr="00B51D07" w:rsidRDefault="0052280C" w:rsidP="001B349F">
            <w:pPr>
              <w:spacing w:after="0" w:line="240" w:lineRule="auto"/>
              <w:rPr>
                <w:rFonts w:ascii="Arial" w:eastAsia="Times New Roman" w:hAnsi="Arial" w:cs="Arial"/>
                <w:color w:val="000000"/>
              </w:rPr>
            </w:pPr>
            <w:r w:rsidRPr="00B51D07">
              <w:rPr>
                <w:rFonts w:ascii="Arial" w:eastAsia="Times New Roman" w:hAnsi="Arial" w:cs="Arial"/>
                <w:color w:val="000000"/>
              </w:rPr>
              <w:t>kWh/Year</w:t>
            </w:r>
          </w:p>
        </w:tc>
      </w:tr>
      <w:tr w:rsidR="0052280C" w:rsidRPr="00B51D07" w:rsidTr="001B349F">
        <w:trPr>
          <w:trHeight w:val="440"/>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1B349F">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1.3b</w:t>
            </w:r>
          </w:p>
          <w:p w:rsidR="0052280C" w:rsidRPr="00B51D07" w:rsidRDefault="000D72FA" w:rsidP="001B349F">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52280C" w:rsidRPr="00F81083" w:rsidRDefault="0052280C" w:rsidP="000D72FA">
            <w:pPr>
              <w:pStyle w:val="ListParagraph"/>
              <w:numPr>
                <w:ilvl w:val="0"/>
                <w:numId w:val="1"/>
              </w:numPr>
              <w:spacing w:after="0" w:line="240" w:lineRule="auto"/>
              <w:rPr>
                <w:rFonts w:ascii="Arial" w:eastAsia="Times New Roman" w:hAnsi="Arial" w:cs="Arial"/>
                <w:color w:val="000000"/>
              </w:rPr>
            </w:pPr>
            <w:r w:rsidRPr="00F81083">
              <w:rPr>
                <w:rFonts w:ascii="Arial" w:eastAsia="Times New Roman" w:hAnsi="Arial" w:cs="Arial"/>
                <w:color w:val="000000"/>
              </w:rPr>
              <w:t>Natural gas consumption for all buildings</w:t>
            </w:r>
            <w:r w:rsidR="00F81083">
              <w:rPr>
                <w:rFonts w:ascii="Arial" w:eastAsia="Times New Roman" w:hAnsi="Arial" w:cs="Arial"/>
                <w:color w:val="000000"/>
              </w:rPr>
              <w:t xml:space="preserve"> </w:t>
            </w:r>
          </w:p>
        </w:tc>
        <w:tc>
          <w:tcPr>
            <w:tcW w:w="1818" w:type="dxa"/>
            <w:tcBorders>
              <w:top w:val="nil"/>
              <w:left w:val="nil"/>
              <w:bottom w:val="single" w:sz="4" w:space="0" w:color="000000"/>
              <w:right w:val="single" w:sz="4" w:space="0" w:color="000000"/>
            </w:tcBorders>
            <w:shd w:val="clear" w:color="000000" w:fill="9BC2E6"/>
            <w:vAlign w:val="center"/>
            <w:hideMark/>
          </w:tcPr>
          <w:p w:rsidR="0052280C" w:rsidRPr="00B51D07" w:rsidRDefault="0052280C" w:rsidP="001B349F">
            <w:pPr>
              <w:spacing w:after="0" w:line="240" w:lineRule="auto"/>
              <w:rPr>
                <w:rFonts w:ascii="Arial" w:eastAsia="Times New Roman" w:hAnsi="Arial" w:cs="Arial"/>
                <w:color w:val="000000"/>
              </w:rPr>
            </w:pPr>
            <w:proofErr w:type="spellStart"/>
            <w:r w:rsidRPr="00B51D07">
              <w:rPr>
                <w:rFonts w:ascii="Arial" w:eastAsia="Times New Roman" w:hAnsi="Arial" w:cs="Arial"/>
                <w:color w:val="000000"/>
              </w:rPr>
              <w:t>Therms</w:t>
            </w:r>
            <w:proofErr w:type="spellEnd"/>
            <w:r w:rsidRPr="00B51D07">
              <w:rPr>
                <w:rFonts w:ascii="Arial" w:eastAsia="Times New Roman" w:hAnsi="Arial" w:cs="Arial"/>
                <w:color w:val="000000"/>
              </w:rPr>
              <w:t>/Year</w:t>
            </w:r>
          </w:p>
        </w:tc>
      </w:tr>
      <w:tr w:rsidR="0052280C" w:rsidRPr="00C67E95" w:rsidTr="001B349F">
        <w:trPr>
          <w:trHeight w:val="440"/>
        </w:trPr>
        <w:tc>
          <w:tcPr>
            <w:tcW w:w="780" w:type="dxa"/>
            <w:tcBorders>
              <w:top w:val="single" w:sz="4" w:space="0" w:color="000000"/>
              <w:left w:val="single" w:sz="4" w:space="0" w:color="000000"/>
              <w:bottom w:val="nil"/>
              <w:right w:val="single" w:sz="4" w:space="0" w:color="000000"/>
            </w:tcBorders>
            <w:shd w:val="clear" w:color="D8D8D8" w:fill="D8D8D8"/>
            <w:noWrap/>
            <w:vAlign w:val="center"/>
            <w:hideMark/>
          </w:tcPr>
          <w:p w:rsidR="0052280C" w:rsidRPr="00C67E95" w:rsidRDefault="0052280C" w:rsidP="001B349F">
            <w:pPr>
              <w:spacing w:after="0" w:line="240" w:lineRule="auto"/>
              <w:jc w:val="center"/>
              <w:rPr>
                <w:rFonts w:ascii="Arial" w:eastAsia="Times New Roman" w:hAnsi="Arial" w:cs="Arial"/>
                <w:b/>
                <w:bCs/>
                <w:color w:val="000000"/>
                <w:sz w:val="24"/>
                <w:szCs w:val="24"/>
              </w:rPr>
            </w:pPr>
            <w:r w:rsidRPr="00C67E95">
              <w:rPr>
                <w:rFonts w:ascii="Arial" w:eastAsia="Times New Roman" w:hAnsi="Arial" w:cs="Arial"/>
                <w:b/>
                <w:bCs/>
                <w:color w:val="000000"/>
                <w:sz w:val="24"/>
                <w:szCs w:val="24"/>
              </w:rPr>
              <w:t>1.4</w:t>
            </w:r>
          </w:p>
        </w:tc>
        <w:tc>
          <w:tcPr>
            <w:tcW w:w="6240" w:type="dxa"/>
            <w:tcBorders>
              <w:top w:val="single" w:sz="4" w:space="0" w:color="000000"/>
              <w:left w:val="nil"/>
              <w:bottom w:val="nil"/>
              <w:right w:val="single" w:sz="4" w:space="0" w:color="000000"/>
            </w:tcBorders>
            <w:shd w:val="clear" w:color="D8E3BE" w:fill="D8E3BE"/>
            <w:noWrap/>
            <w:vAlign w:val="center"/>
            <w:hideMark/>
          </w:tcPr>
          <w:p w:rsidR="0052280C" w:rsidRPr="00C67E95" w:rsidRDefault="0052280C" w:rsidP="001B349F">
            <w:pPr>
              <w:spacing w:after="0" w:line="240" w:lineRule="auto"/>
              <w:rPr>
                <w:rFonts w:ascii="Arial" w:eastAsia="Times New Roman" w:hAnsi="Arial" w:cs="Arial"/>
                <w:b/>
                <w:bCs/>
                <w:color w:val="000000"/>
              </w:rPr>
            </w:pPr>
            <w:r w:rsidRPr="00C67E95">
              <w:rPr>
                <w:rFonts w:ascii="Arial" w:eastAsia="Times New Roman" w:hAnsi="Arial" w:cs="Arial"/>
                <w:b/>
                <w:bCs/>
                <w:color w:val="000000"/>
              </w:rPr>
              <w:t>Street lights owned by the city &amp; utility</w:t>
            </w:r>
          </w:p>
        </w:tc>
        <w:tc>
          <w:tcPr>
            <w:tcW w:w="1818" w:type="dxa"/>
            <w:tcBorders>
              <w:top w:val="single" w:sz="4" w:space="0" w:color="000000"/>
              <w:left w:val="nil"/>
              <w:bottom w:val="nil"/>
              <w:right w:val="nil"/>
            </w:tcBorders>
            <w:shd w:val="clear" w:color="D8E3BE" w:fill="D8E3BE"/>
            <w:noWrap/>
            <w:vAlign w:val="center"/>
            <w:hideMark/>
          </w:tcPr>
          <w:p w:rsidR="0052280C" w:rsidRPr="00C67E95" w:rsidRDefault="0052280C" w:rsidP="001B349F">
            <w:pPr>
              <w:spacing w:after="0" w:line="240" w:lineRule="auto"/>
              <w:rPr>
                <w:rFonts w:ascii="Arial" w:eastAsia="Times New Roman" w:hAnsi="Arial" w:cs="Arial"/>
                <w:b/>
                <w:bCs/>
                <w:color w:val="000000"/>
              </w:rPr>
            </w:pPr>
            <w:r w:rsidRPr="00C67E95">
              <w:rPr>
                <w:rFonts w:ascii="Arial" w:eastAsia="Times New Roman" w:hAnsi="Arial" w:cs="Arial"/>
                <w:b/>
                <w:bCs/>
                <w:color w:val="000000"/>
              </w:rPr>
              <w:t>% LEDs</w:t>
            </w:r>
          </w:p>
        </w:tc>
      </w:tr>
      <w:tr w:rsidR="0052280C" w:rsidRPr="00C67E95" w:rsidTr="001B349F">
        <w:trPr>
          <w:trHeight w:val="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52280C" w:rsidRPr="00C67E95" w:rsidRDefault="0052280C" w:rsidP="001B349F">
            <w:pPr>
              <w:spacing w:after="0" w:line="240" w:lineRule="auto"/>
              <w:jc w:val="center"/>
              <w:rPr>
                <w:rFonts w:ascii="Arial" w:eastAsia="Times New Roman" w:hAnsi="Arial" w:cs="Arial"/>
                <w:b/>
                <w:bCs/>
                <w:color w:val="000000"/>
                <w:sz w:val="24"/>
                <w:szCs w:val="24"/>
              </w:rPr>
            </w:pPr>
            <w:r w:rsidRPr="00C67E95">
              <w:rPr>
                <w:rFonts w:ascii="Arial" w:eastAsia="Times New Roman" w:hAnsi="Arial" w:cs="Arial"/>
                <w:b/>
                <w:bCs/>
                <w:color w:val="000000"/>
                <w:sz w:val="24"/>
                <w:szCs w:val="24"/>
              </w:rPr>
              <w:t>1.5</w:t>
            </w:r>
          </w:p>
        </w:tc>
        <w:tc>
          <w:tcPr>
            <w:tcW w:w="6240" w:type="dxa"/>
            <w:tcBorders>
              <w:top w:val="single" w:sz="4" w:space="0" w:color="auto"/>
              <w:left w:val="nil"/>
              <w:bottom w:val="single" w:sz="4" w:space="0" w:color="auto"/>
              <w:right w:val="single" w:sz="4" w:space="0" w:color="auto"/>
            </w:tcBorders>
            <w:shd w:val="clear" w:color="auto" w:fill="auto"/>
            <w:noWrap/>
            <w:vAlign w:val="center"/>
            <w:hideMark/>
          </w:tcPr>
          <w:p w:rsidR="0052280C" w:rsidRPr="00C67E95" w:rsidRDefault="0052280C" w:rsidP="001B349F">
            <w:pPr>
              <w:spacing w:after="0" w:line="240" w:lineRule="auto"/>
              <w:rPr>
                <w:rFonts w:ascii="Arial" w:eastAsia="Times New Roman" w:hAnsi="Arial" w:cs="Arial"/>
                <w:color w:val="000000"/>
              </w:rPr>
            </w:pPr>
            <w:r w:rsidRPr="00C67E95">
              <w:rPr>
                <w:rFonts w:ascii="Arial" w:eastAsia="Times New Roman" w:hAnsi="Arial" w:cs="Arial"/>
                <w:color w:val="000000"/>
              </w:rPr>
              <w:t>Traffic Signals:</w:t>
            </w:r>
          </w:p>
        </w:tc>
        <w:tc>
          <w:tcPr>
            <w:tcW w:w="1818" w:type="dxa"/>
            <w:tcBorders>
              <w:top w:val="single" w:sz="4" w:space="0" w:color="auto"/>
              <w:left w:val="nil"/>
              <w:bottom w:val="single" w:sz="4" w:space="0" w:color="auto"/>
              <w:right w:val="single" w:sz="4" w:space="0" w:color="auto"/>
            </w:tcBorders>
            <w:shd w:val="clear" w:color="auto" w:fill="auto"/>
            <w:noWrap/>
            <w:vAlign w:val="center"/>
            <w:hideMark/>
          </w:tcPr>
          <w:p w:rsidR="0052280C" w:rsidRPr="00C67E95" w:rsidRDefault="0052280C" w:rsidP="001B349F">
            <w:pPr>
              <w:spacing w:after="0" w:line="240" w:lineRule="auto"/>
              <w:rPr>
                <w:rFonts w:ascii="Arial" w:eastAsia="Times New Roman" w:hAnsi="Arial" w:cs="Arial"/>
                <w:color w:val="000000"/>
              </w:rPr>
            </w:pPr>
            <w:r w:rsidRPr="00C67E95">
              <w:rPr>
                <w:rFonts w:ascii="Arial" w:eastAsia="Times New Roman" w:hAnsi="Arial" w:cs="Arial"/>
                <w:color w:val="000000"/>
              </w:rPr>
              <w:t>% LEDs</w:t>
            </w:r>
          </w:p>
        </w:tc>
      </w:tr>
      <w:tr w:rsidR="0052280C" w:rsidRPr="00C67E95" w:rsidTr="001B349F">
        <w:trPr>
          <w:trHeight w:val="440"/>
        </w:trPr>
        <w:tc>
          <w:tcPr>
            <w:tcW w:w="780" w:type="dxa"/>
            <w:tcBorders>
              <w:top w:val="nil"/>
              <w:left w:val="single" w:sz="4" w:space="0" w:color="000000"/>
              <w:bottom w:val="nil"/>
              <w:right w:val="single" w:sz="4" w:space="0" w:color="000000"/>
            </w:tcBorders>
            <w:shd w:val="clear" w:color="D8D8D8" w:fill="D8D8D8"/>
            <w:noWrap/>
            <w:vAlign w:val="center"/>
            <w:hideMark/>
          </w:tcPr>
          <w:p w:rsidR="0052280C" w:rsidRPr="00C67E95" w:rsidRDefault="0052280C" w:rsidP="001B349F">
            <w:pPr>
              <w:spacing w:after="0" w:line="240" w:lineRule="auto"/>
              <w:jc w:val="center"/>
              <w:rPr>
                <w:rFonts w:ascii="Arial" w:eastAsia="Times New Roman" w:hAnsi="Arial" w:cs="Arial"/>
                <w:b/>
                <w:bCs/>
                <w:color w:val="000000"/>
                <w:sz w:val="24"/>
                <w:szCs w:val="24"/>
              </w:rPr>
            </w:pPr>
            <w:r w:rsidRPr="00C67E95">
              <w:rPr>
                <w:rFonts w:ascii="Arial" w:eastAsia="Times New Roman" w:hAnsi="Arial" w:cs="Arial"/>
                <w:b/>
                <w:bCs/>
                <w:color w:val="000000"/>
                <w:sz w:val="24"/>
                <w:szCs w:val="24"/>
              </w:rPr>
              <w:t>1.6</w:t>
            </w:r>
          </w:p>
        </w:tc>
        <w:tc>
          <w:tcPr>
            <w:tcW w:w="6240" w:type="dxa"/>
            <w:tcBorders>
              <w:top w:val="nil"/>
              <w:left w:val="nil"/>
              <w:bottom w:val="nil"/>
              <w:right w:val="single" w:sz="4" w:space="0" w:color="000000"/>
            </w:tcBorders>
            <w:shd w:val="clear" w:color="auto" w:fill="auto"/>
            <w:noWrap/>
            <w:vAlign w:val="center"/>
            <w:hideMark/>
          </w:tcPr>
          <w:p w:rsidR="0052280C" w:rsidRPr="00C67E95" w:rsidRDefault="0052280C" w:rsidP="001B349F">
            <w:pPr>
              <w:spacing w:after="0" w:line="240" w:lineRule="auto"/>
              <w:rPr>
                <w:rFonts w:ascii="Arial" w:eastAsia="Times New Roman" w:hAnsi="Arial" w:cs="Arial"/>
                <w:color w:val="000000"/>
              </w:rPr>
            </w:pPr>
            <w:r w:rsidRPr="00C67E95">
              <w:rPr>
                <w:rFonts w:ascii="Arial" w:eastAsia="Times New Roman" w:hAnsi="Arial" w:cs="Arial"/>
                <w:color w:val="000000"/>
              </w:rPr>
              <w:t>City buildings and property:</w:t>
            </w:r>
          </w:p>
        </w:tc>
        <w:tc>
          <w:tcPr>
            <w:tcW w:w="1818" w:type="dxa"/>
            <w:tcBorders>
              <w:top w:val="nil"/>
              <w:left w:val="nil"/>
              <w:bottom w:val="nil"/>
              <w:right w:val="nil"/>
            </w:tcBorders>
            <w:shd w:val="clear" w:color="auto" w:fill="auto"/>
            <w:noWrap/>
            <w:vAlign w:val="center"/>
            <w:hideMark/>
          </w:tcPr>
          <w:p w:rsidR="0052280C" w:rsidRPr="00C67E95" w:rsidRDefault="0052280C" w:rsidP="001B349F">
            <w:pPr>
              <w:spacing w:after="0" w:line="240" w:lineRule="auto"/>
              <w:rPr>
                <w:rFonts w:ascii="Arial" w:eastAsia="Times New Roman" w:hAnsi="Arial" w:cs="Arial"/>
                <w:color w:val="000000"/>
              </w:rPr>
            </w:pPr>
            <w:r w:rsidRPr="00C67E95">
              <w:rPr>
                <w:rFonts w:ascii="Arial" w:eastAsia="Times New Roman" w:hAnsi="Arial" w:cs="Arial"/>
                <w:color w:val="000000"/>
              </w:rPr>
              <w:t>% LEDs</w:t>
            </w:r>
          </w:p>
        </w:tc>
      </w:tr>
      <w:tr w:rsidR="0052280C" w:rsidRPr="00C67E95" w:rsidTr="001B349F">
        <w:trPr>
          <w:trHeight w:val="530"/>
        </w:trPr>
        <w:tc>
          <w:tcPr>
            <w:tcW w:w="780" w:type="dxa"/>
            <w:tcBorders>
              <w:top w:val="single" w:sz="4" w:space="0" w:color="auto"/>
              <w:left w:val="single" w:sz="4" w:space="0" w:color="auto"/>
              <w:bottom w:val="single" w:sz="4" w:space="0" w:color="auto"/>
              <w:right w:val="single" w:sz="4" w:space="0" w:color="auto"/>
            </w:tcBorders>
            <w:shd w:val="clear" w:color="005397" w:fill="005397"/>
            <w:noWrap/>
            <w:vAlign w:val="center"/>
            <w:hideMark/>
          </w:tcPr>
          <w:p w:rsidR="00637837" w:rsidRDefault="00637837" w:rsidP="001B349F">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1.7</w:t>
            </w:r>
          </w:p>
          <w:p w:rsidR="0052280C" w:rsidRPr="00C67E95" w:rsidRDefault="000D72FA" w:rsidP="001B349F">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auto"/>
              <w:left w:val="nil"/>
              <w:bottom w:val="single" w:sz="4" w:space="0" w:color="auto"/>
              <w:right w:val="single" w:sz="4" w:space="0" w:color="auto"/>
            </w:tcBorders>
            <w:shd w:val="clear" w:color="000000" w:fill="9BC2E6"/>
            <w:vAlign w:val="center"/>
            <w:hideMark/>
          </w:tcPr>
          <w:p w:rsidR="0052280C" w:rsidRPr="00A11CC4" w:rsidRDefault="0052280C" w:rsidP="000D72FA">
            <w:pPr>
              <w:pStyle w:val="ListParagraph"/>
              <w:numPr>
                <w:ilvl w:val="0"/>
                <w:numId w:val="1"/>
              </w:numPr>
              <w:spacing w:after="0" w:line="240" w:lineRule="auto"/>
              <w:rPr>
                <w:rFonts w:ascii="Arial" w:eastAsia="Times New Roman" w:hAnsi="Arial" w:cs="Arial"/>
                <w:color w:val="000000"/>
              </w:rPr>
            </w:pPr>
            <w:r w:rsidRPr="00A11CC4">
              <w:rPr>
                <w:rFonts w:ascii="Arial" w:eastAsia="Times New Roman" w:hAnsi="Arial" w:cs="Arial"/>
                <w:color w:val="000000"/>
              </w:rPr>
              <w:t>Electricity consumption for streetlights and traffic signals</w:t>
            </w:r>
            <w:r w:rsidR="00A11CC4" w:rsidRPr="00A11CC4">
              <w:rPr>
                <w:rFonts w:ascii="Arial" w:eastAsia="Times New Roman" w:hAnsi="Arial" w:cs="Arial"/>
                <w:color w:val="000000"/>
              </w:rPr>
              <w:t xml:space="preserve"> </w:t>
            </w:r>
          </w:p>
        </w:tc>
        <w:tc>
          <w:tcPr>
            <w:tcW w:w="1818" w:type="dxa"/>
            <w:tcBorders>
              <w:top w:val="single" w:sz="4" w:space="0" w:color="auto"/>
              <w:left w:val="nil"/>
              <w:bottom w:val="single" w:sz="4" w:space="0" w:color="auto"/>
              <w:right w:val="single" w:sz="4" w:space="0" w:color="auto"/>
            </w:tcBorders>
            <w:shd w:val="clear" w:color="000000" w:fill="9BC2E6"/>
            <w:vAlign w:val="center"/>
            <w:hideMark/>
          </w:tcPr>
          <w:p w:rsidR="0052280C" w:rsidRPr="00C67E95" w:rsidRDefault="0052280C" w:rsidP="001B349F">
            <w:pPr>
              <w:spacing w:after="0" w:line="240" w:lineRule="auto"/>
              <w:rPr>
                <w:rFonts w:ascii="Arial" w:eastAsia="Times New Roman" w:hAnsi="Arial" w:cs="Arial"/>
                <w:color w:val="000000"/>
              </w:rPr>
            </w:pPr>
            <w:r w:rsidRPr="00C67E95">
              <w:rPr>
                <w:rFonts w:ascii="Arial" w:eastAsia="Times New Roman" w:hAnsi="Arial" w:cs="Arial"/>
                <w:color w:val="000000"/>
              </w:rPr>
              <w:t>kWh/Year</w:t>
            </w:r>
          </w:p>
        </w:tc>
      </w:tr>
    </w:tbl>
    <w:p w:rsidR="0052280C" w:rsidRDefault="0052280C"/>
    <w:p w:rsidR="0052280C" w:rsidRDefault="0052280C">
      <w:r w:rsidRPr="0052280C">
        <w:rPr>
          <w:highlight w:val="yellow"/>
        </w:rPr>
        <w:t xml:space="preserve">Metric </w:t>
      </w:r>
      <w:r w:rsidR="005E5068">
        <w:rPr>
          <w:highlight w:val="yellow"/>
        </w:rPr>
        <w:t>#</w:t>
      </w:r>
      <w:r w:rsidRPr="0052280C">
        <w:rPr>
          <w:highlight w:val="yellow"/>
        </w:rPr>
        <w:t>2: Green Buildings</w:t>
      </w:r>
      <w:r>
        <w:t xml:space="preserve">    OPTIONAL METRIC</w:t>
      </w:r>
    </w:p>
    <w:p w:rsidR="0052280C" w:rsidRDefault="0052280C">
      <w:r>
        <w:t>Public Buildings:</w:t>
      </w:r>
    </w:p>
    <w:tbl>
      <w:tblPr>
        <w:tblW w:w="8680" w:type="dxa"/>
        <w:tblLook w:val="04A0" w:firstRow="1" w:lastRow="0" w:firstColumn="1" w:lastColumn="0" w:noHBand="0" w:noVBand="1"/>
      </w:tblPr>
      <w:tblGrid>
        <w:gridCol w:w="780"/>
        <w:gridCol w:w="6240"/>
        <w:gridCol w:w="1660"/>
      </w:tblGrid>
      <w:tr w:rsidR="0052280C" w:rsidRPr="0052280C" w:rsidTr="0052280C">
        <w:trPr>
          <w:trHeight w:val="440"/>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2.1</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52280C" w:rsidRPr="0052280C" w:rsidRDefault="0052280C" w:rsidP="0052280C">
            <w:pPr>
              <w:spacing w:after="0" w:line="240" w:lineRule="auto"/>
              <w:rPr>
                <w:rFonts w:ascii="Arial" w:eastAsia="Times New Roman" w:hAnsi="Arial" w:cs="Arial"/>
                <w:b/>
                <w:bCs/>
                <w:color w:val="000000"/>
              </w:rPr>
            </w:pPr>
            <w:r w:rsidRPr="0052280C">
              <w:rPr>
                <w:rFonts w:ascii="Arial" w:eastAsia="Times New Roman" w:hAnsi="Arial" w:cs="Arial"/>
                <w:b/>
                <w:bCs/>
                <w:color w:val="000000"/>
              </w:rPr>
              <w:t>Number of city-owned green certified buildings:</w:t>
            </w:r>
          </w:p>
        </w:tc>
        <w:tc>
          <w:tcPr>
            <w:tcW w:w="1660" w:type="dxa"/>
            <w:tcBorders>
              <w:top w:val="single" w:sz="4" w:space="0" w:color="000000"/>
              <w:left w:val="nil"/>
              <w:bottom w:val="single" w:sz="4" w:space="0" w:color="000000"/>
              <w:right w:val="single" w:sz="4" w:space="0" w:color="000000"/>
            </w:tcBorders>
            <w:shd w:val="clear" w:color="D8E3BE" w:fill="D8E3BE"/>
            <w:vAlign w:val="center"/>
            <w:hideMark/>
          </w:tcPr>
          <w:p w:rsidR="0052280C" w:rsidRPr="0052280C" w:rsidRDefault="0052280C" w:rsidP="0052280C">
            <w:pPr>
              <w:spacing w:after="0" w:line="240" w:lineRule="auto"/>
              <w:rPr>
                <w:rFonts w:ascii="Arial" w:eastAsia="Times New Roman" w:hAnsi="Arial" w:cs="Arial"/>
                <w:b/>
                <w:bCs/>
                <w:color w:val="000000"/>
              </w:rPr>
            </w:pPr>
            <w:r w:rsidRPr="0052280C">
              <w:rPr>
                <w:rFonts w:ascii="Arial" w:eastAsia="Times New Roman" w:hAnsi="Arial" w:cs="Arial"/>
                <w:b/>
                <w:bCs/>
                <w:color w:val="000000"/>
              </w:rPr>
              <w:t>Number of buildings</w:t>
            </w:r>
          </w:p>
        </w:tc>
      </w:tr>
      <w:tr w:rsidR="0052280C" w:rsidRPr="0052280C" w:rsidTr="0052280C">
        <w:trPr>
          <w:trHeight w:val="737"/>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2.2</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Identify specific green building frameworks that have been used for city-owned buildings (e.g. LEED, ENERGY STAR®, etc.):</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Program</w:t>
            </w:r>
          </w:p>
        </w:tc>
      </w:tr>
      <w:tr w:rsidR="0052280C" w:rsidRPr="0052280C" w:rsidTr="0052280C">
        <w:trPr>
          <w:trHeight w:val="593"/>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lastRenderedPageBreak/>
              <w:t>2.2a</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How many buildings were rated under this program?</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Number of buildings</w:t>
            </w:r>
          </w:p>
        </w:tc>
      </w:tr>
      <w:tr w:rsidR="0052280C" w:rsidRPr="0052280C" w:rsidTr="0052280C">
        <w:trPr>
          <w:trHeight w:val="62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2.2b</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If second rating program was used, enter its name here:</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Program</w:t>
            </w:r>
          </w:p>
        </w:tc>
      </w:tr>
      <w:tr w:rsidR="0052280C" w:rsidRPr="0052280C" w:rsidTr="0052280C">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2.2c</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How many buildings were rated under this program?</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Number of buildings</w:t>
            </w:r>
          </w:p>
        </w:tc>
      </w:tr>
      <w:tr w:rsidR="0052280C" w:rsidRPr="0052280C" w:rsidTr="00CE4F6C">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2.2d</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List any other green energy building programs that were used and how many buildings were rated under each:</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Program</w:t>
            </w:r>
          </w:p>
        </w:tc>
      </w:tr>
      <w:tr w:rsidR="0052280C" w:rsidRPr="0052280C" w:rsidTr="0052280C">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2.3</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Municipal green square footage completed last year:</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Square Feet</w:t>
            </w:r>
          </w:p>
        </w:tc>
      </w:tr>
      <w:tr w:rsidR="0052280C" w:rsidRPr="0052280C" w:rsidTr="0052280C">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2.4</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Percent of new municipal square footage that was green building certified in the last year:</w:t>
            </w:r>
          </w:p>
        </w:tc>
        <w:tc>
          <w:tcPr>
            <w:tcW w:w="1660" w:type="dxa"/>
            <w:tcBorders>
              <w:top w:val="nil"/>
              <w:left w:val="nil"/>
              <w:bottom w:val="single" w:sz="4" w:space="0" w:color="000000"/>
              <w:right w:val="single" w:sz="4" w:space="0" w:color="000000"/>
            </w:tcBorders>
            <w:shd w:val="clear" w:color="auto" w:fill="auto"/>
            <w:noWrap/>
            <w:vAlign w:val="center"/>
            <w:hideMark/>
          </w:tcPr>
          <w:p w:rsidR="0052280C" w:rsidRPr="0052280C" w:rsidRDefault="0052280C" w:rsidP="0052280C">
            <w:pPr>
              <w:spacing w:after="0" w:line="240" w:lineRule="auto"/>
              <w:jc w:val="center"/>
              <w:rPr>
                <w:rFonts w:ascii="Arial" w:eastAsia="Times New Roman" w:hAnsi="Arial" w:cs="Arial"/>
                <w:color w:val="000000"/>
              </w:rPr>
            </w:pPr>
            <w:r w:rsidRPr="0052280C">
              <w:rPr>
                <w:rFonts w:ascii="Arial" w:eastAsia="Times New Roman" w:hAnsi="Arial" w:cs="Arial"/>
                <w:color w:val="000000"/>
              </w:rPr>
              <w:t>%</w:t>
            </w:r>
          </w:p>
        </w:tc>
      </w:tr>
    </w:tbl>
    <w:p w:rsidR="00852DA5" w:rsidRDefault="00852DA5"/>
    <w:p w:rsidR="0052280C" w:rsidRDefault="0052280C">
      <w:r>
        <w:t>Private Buildings:</w:t>
      </w:r>
    </w:p>
    <w:tbl>
      <w:tblPr>
        <w:tblW w:w="8680" w:type="dxa"/>
        <w:tblLook w:val="04A0" w:firstRow="1" w:lastRow="0" w:firstColumn="1" w:lastColumn="0" w:noHBand="0" w:noVBand="1"/>
      </w:tblPr>
      <w:tblGrid>
        <w:gridCol w:w="780"/>
        <w:gridCol w:w="6240"/>
        <w:gridCol w:w="1660"/>
      </w:tblGrid>
      <w:tr w:rsidR="0052280C" w:rsidRPr="0052280C" w:rsidTr="005E5068">
        <w:trPr>
          <w:trHeight w:val="440"/>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2.5</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52280C" w:rsidRPr="0052280C" w:rsidRDefault="0052280C" w:rsidP="0052280C">
            <w:pPr>
              <w:spacing w:after="0" w:line="240" w:lineRule="auto"/>
              <w:rPr>
                <w:rFonts w:ascii="Arial" w:eastAsia="Times New Roman" w:hAnsi="Arial" w:cs="Arial"/>
                <w:b/>
                <w:bCs/>
                <w:color w:val="000000"/>
              </w:rPr>
            </w:pPr>
            <w:r w:rsidRPr="0052280C">
              <w:rPr>
                <w:rFonts w:ascii="Arial" w:eastAsia="Times New Roman" w:hAnsi="Arial" w:cs="Arial"/>
                <w:b/>
                <w:bCs/>
                <w:color w:val="000000"/>
              </w:rPr>
              <w:t>Number of private green certified public buildings:</w:t>
            </w:r>
          </w:p>
        </w:tc>
        <w:tc>
          <w:tcPr>
            <w:tcW w:w="1660" w:type="dxa"/>
            <w:tcBorders>
              <w:top w:val="single" w:sz="4" w:space="0" w:color="000000"/>
              <w:left w:val="nil"/>
              <w:bottom w:val="single" w:sz="4" w:space="0" w:color="000000"/>
              <w:right w:val="single" w:sz="4" w:space="0" w:color="000000"/>
            </w:tcBorders>
            <w:shd w:val="clear" w:color="D8E3BE" w:fill="D8E3BE"/>
            <w:vAlign w:val="center"/>
            <w:hideMark/>
          </w:tcPr>
          <w:p w:rsidR="0052280C" w:rsidRPr="0052280C" w:rsidRDefault="0052280C" w:rsidP="0052280C">
            <w:pPr>
              <w:spacing w:after="0" w:line="240" w:lineRule="auto"/>
              <w:rPr>
                <w:rFonts w:ascii="Arial" w:eastAsia="Times New Roman" w:hAnsi="Arial" w:cs="Arial"/>
                <w:b/>
                <w:bCs/>
                <w:color w:val="000000"/>
              </w:rPr>
            </w:pPr>
            <w:r w:rsidRPr="0052280C">
              <w:rPr>
                <w:rFonts w:ascii="Arial" w:eastAsia="Times New Roman" w:hAnsi="Arial" w:cs="Arial"/>
                <w:b/>
                <w:bCs/>
                <w:color w:val="000000"/>
              </w:rPr>
              <w:t>Number of buildings</w:t>
            </w:r>
          </w:p>
        </w:tc>
      </w:tr>
      <w:tr w:rsidR="0052280C" w:rsidRPr="0052280C" w:rsidTr="005E5068">
        <w:trPr>
          <w:trHeight w:val="62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2.6</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Identify specific green building frameworks that have been used for private bu</w:t>
            </w:r>
            <w:r w:rsidR="005E5068">
              <w:rPr>
                <w:rFonts w:ascii="Arial" w:eastAsia="Times New Roman" w:hAnsi="Arial" w:cs="Arial"/>
                <w:color w:val="000000"/>
              </w:rPr>
              <w:t>ildings (e.g. LEED, ENERGY STAR</w:t>
            </w:r>
            <w:r w:rsidRPr="0052280C">
              <w:rPr>
                <w:rFonts w:ascii="Arial" w:eastAsia="Times New Roman" w:hAnsi="Arial" w:cs="Arial"/>
                <w:color w:val="000000"/>
              </w:rPr>
              <w:t>, etc.):</w:t>
            </w:r>
          </w:p>
        </w:tc>
        <w:tc>
          <w:tcPr>
            <w:tcW w:w="1660" w:type="dxa"/>
            <w:tcBorders>
              <w:top w:val="nil"/>
              <w:left w:val="nil"/>
              <w:bottom w:val="single" w:sz="4" w:space="0" w:color="000000"/>
              <w:right w:val="single" w:sz="4" w:space="0" w:color="000000"/>
            </w:tcBorders>
            <w:shd w:val="clear" w:color="auto" w:fill="auto"/>
            <w:noWrap/>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Program</w:t>
            </w:r>
          </w:p>
        </w:tc>
      </w:tr>
      <w:tr w:rsidR="0052280C" w:rsidRPr="0052280C" w:rsidTr="005E5068">
        <w:trPr>
          <w:trHeight w:val="377"/>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2.6a</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How many buildings were rated under this program?</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Number of buildings</w:t>
            </w:r>
          </w:p>
        </w:tc>
      </w:tr>
      <w:tr w:rsidR="0052280C" w:rsidRPr="0052280C" w:rsidTr="005E5068">
        <w:trPr>
          <w:trHeight w:val="467"/>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2.6b</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If second rating program was used, enter its name here:</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Program</w:t>
            </w:r>
          </w:p>
        </w:tc>
      </w:tr>
      <w:tr w:rsidR="0052280C" w:rsidRPr="0052280C" w:rsidTr="005E5068">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2.6c</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How many buildings were rated under this program?</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Number of buildings</w:t>
            </w:r>
          </w:p>
        </w:tc>
      </w:tr>
      <w:tr w:rsidR="0052280C" w:rsidRPr="0052280C" w:rsidTr="005E5068">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2.6d</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Enter any other green energy building programs that were used and how many buildings were rated under each:</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Program</w:t>
            </w:r>
          </w:p>
        </w:tc>
      </w:tr>
      <w:tr w:rsidR="0052280C" w:rsidRPr="0052280C" w:rsidTr="005E5068">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2.7</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Enter the</w:t>
            </w:r>
            <w:r w:rsidRPr="0052280C">
              <w:rPr>
                <w:rFonts w:ascii="Arial" w:eastAsia="Times New Roman" w:hAnsi="Arial" w:cs="Arial"/>
                <w:b/>
                <w:bCs/>
                <w:color w:val="000000"/>
              </w:rPr>
              <w:t xml:space="preserve"> private</w:t>
            </w:r>
            <w:r w:rsidRPr="0052280C">
              <w:rPr>
                <w:rFonts w:ascii="Arial" w:eastAsia="Times New Roman" w:hAnsi="Arial" w:cs="Arial"/>
                <w:color w:val="000000"/>
              </w:rPr>
              <w:t xml:space="preserve"> green square footage completed last year:</w:t>
            </w:r>
          </w:p>
        </w:tc>
        <w:tc>
          <w:tcPr>
            <w:tcW w:w="166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Square Feet</w:t>
            </w:r>
          </w:p>
        </w:tc>
      </w:tr>
      <w:tr w:rsidR="0052280C" w:rsidRPr="0052280C" w:rsidTr="005E5068">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2.8</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Percent of new private square footage that was green building certified in the last year:</w:t>
            </w:r>
          </w:p>
        </w:tc>
        <w:tc>
          <w:tcPr>
            <w:tcW w:w="1660" w:type="dxa"/>
            <w:tcBorders>
              <w:top w:val="nil"/>
              <w:left w:val="nil"/>
              <w:bottom w:val="single" w:sz="4" w:space="0" w:color="000000"/>
              <w:right w:val="single" w:sz="4" w:space="0" w:color="000000"/>
            </w:tcBorders>
            <w:shd w:val="clear" w:color="auto" w:fill="auto"/>
            <w:noWrap/>
            <w:vAlign w:val="center"/>
            <w:hideMark/>
          </w:tcPr>
          <w:p w:rsidR="0052280C" w:rsidRPr="0052280C" w:rsidRDefault="0052280C" w:rsidP="0052280C">
            <w:pPr>
              <w:spacing w:after="0" w:line="240" w:lineRule="auto"/>
              <w:jc w:val="center"/>
              <w:rPr>
                <w:rFonts w:ascii="Arial" w:eastAsia="Times New Roman" w:hAnsi="Arial" w:cs="Arial"/>
                <w:color w:val="000000"/>
              </w:rPr>
            </w:pPr>
            <w:r w:rsidRPr="0052280C">
              <w:rPr>
                <w:rFonts w:ascii="Arial" w:eastAsia="Times New Roman" w:hAnsi="Arial" w:cs="Arial"/>
                <w:color w:val="000000"/>
              </w:rPr>
              <w:t>%</w:t>
            </w:r>
          </w:p>
        </w:tc>
      </w:tr>
    </w:tbl>
    <w:p w:rsidR="0052280C" w:rsidRDefault="0052280C"/>
    <w:p w:rsidR="0052280C" w:rsidRDefault="0052280C">
      <w:r w:rsidRPr="0052280C">
        <w:rPr>
          <w:highlight w:val="yellow"/>
        </w:rPr>
        <w:t xml:space="preserve">Metric </w:t>
      </w:r>
      <w:r w:rsidR="005E5068">
        <w:rPr>
          <w:highlight w:val="yellow"/>
        </w:rPr>
        <w:t>#</w:t>
      </w:r>
      <w:r w:rsidRPr="0052280C">
        <w:rPr>
          <w:highlight w:val="yellow"/>
        </w:rPr>
        <w:t>3: City Fleets</w:t>
      </w:r>
      <w:r>
        <w:t xml:space="preserve">   </w:t>
      </w:r>
      <w:r w:rsidRPr="009174C4">
        <w:rPr>
          <w:color w:val="FF0000"/>
        </w:rPr>
        <w:t>CORE METRIC</w:t>
      </w:r>
    </w:p>
    <w:tbl>
      <w:tblPr>
        <w:tblW w:w="8900" w:type="dxa"/>
        <w:tblLook w:val="04A0" w:firstRow="1" w:lastRow="0" w:firstColumn="1" w:lastColumn="0" w:noHBand="0" w:noVBand="1"/>
      </w:tblPr>
      <w:tblGrid>
        <w:gridCol w:w="780"/>
        <w:gridCol w:w="6240"/>
        <w:gridCol w:w="1880"/>
      </w:tblGrid>
      <w:tr w:rsidR="0052280C" w:rsidRPr="0052280C" w:rsidTr="0052280C">
        <w:trPr>
          <w:trHeight w:val="512"/>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3.1</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 xml:space="preserve">Annual vehicle miles traveled (VMT) for </w:t>
            </w:r>
            <w:r w:rsidRPr="0052280C">
              <w:rPr>
                <w:rFonts w:ascii="Arial" w:eastAsia="Times New Roman" w:hAnsi="Arial" w:cs="Arial"/>
                <w:b/>
                <w:bCs/>
                <w:color w:val="000000"/>
              </w:rPr>
              <w:t>gasoline</w:t>
            </w:r>
            <w:r w:rsidRPr="0052280C">
              <w:rPr>
                <w:rFonts w:ascii="Arial" w:eastAsia="Times New Roman" w:hAnsi="Arial" w:cs="Arial"/>
                <w:color w:val="000000"/>
              </w:rPr>
              <w:t xml:space="preserve"> fleet:</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Miles per year</w:t>
            </w:r>
          </w:p>
        </w:tc>
      </w:tr>
      <w:tr w:rsidR="0052280C" w:rsidRPr="0052280C" w:rsidTr="0052280C">
        <w:trPr>
          <w:trHeight w:val="530"/>
        </w:trPr>
        <w:tc>
          <w:tcPr>
            <w:tcW w:w="780" w:type="dxa"/>
            <w:tcBorders>
              <w:top w:val="nil"/>
              <w:left w:val="single" w:sz="4" w:space="0" w:color="auto"/>
              <w:bottom w:val="single" w:sz="4" w:space="0" w:color="auto"/>
              <w:right w:val="single" w:sz="4" w:space="0" w:color="auto"/>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3.2</w:t>
            </w:r>
          </w:p>
        </w:tc>
        <w:tc>
          <w:tcPr>
            <w:tcW w:w="6240" w:type="dxa"/>
            <w:tcBorders>
              <w:top w:val="single" w:sz="4" w:space="0" w:color="auto"/>
              <w:left w:val="nil"/>
              <w:bottom w:val="single" w:sz="4" w:space="0" w:color="auto"/>
              <w:right w:val="single" w:sz="4" w:space="0" w:color="auto"/>
            </w:tcBorders>
            <w:shd w:val="clear" w:color="D8E3BE" w:fill="D8E3BE"/>
            <w:vAlign w:val="center"/>
            <w:hideMark/>
          </w:tcPr>
          <w:p w:rsidR="0052280C" w:rsidRPr="0052280C" w:rsidRDefault="0052280C" w:rsidP="0052280C">
            <w:pPr>
              <w:spacing w:after="0" w:line="240" w:lineRule="auto"/>
              <w:rPr>
                <w:rFonts w:ascii="Arial" w:eastAsia="Times New Roman" w:hAnsi="Arial" w:cs="Arial"/>
                <w:b/>
                <w:bCs/>
                <w:color w:val="000000"/>
              </w:rPr>
            </w:pPr>
            <w:r w:rsidRPr="0052280C">
              <w:rPr>
                <w:rFonts w:ascii="Arial" w:eastAsia="Times New Roman" w:hAnsi="Arial" w:cs="Arial"/>
                <w:b/>
                <w:bCs/>
                <w:color w:val="000000"/>
              </w:rPr>
              <w:t>Average MPG for gasoline fleet</w:t>
            </w:r>
          </w:p>
        </w:tc>
        <w:tc>
          <w:tcPr>
            <w:tcW w:w="1880" w:type="dxa"/>
            <w:tcBorders>
              <w:top w:val="nil"/>
              <w:left w:val="nil"/>
              <w:bottom w:val="single" w:sz="4" w:space="0" w:color="auto"/>
              <w:right w:val="single" w:sz="4" w:space="0" w:color="auto"/>
            </w:tcBorders>
            <w:shd w:val="clear" w:color="D8E3BE" w:fill="D8E3BE"/>
            <w:vAlign w:val="center"/>
            <w:hideMark/>
          </w:tcPr>
          <w:p w:rsidR="0052280C" w:rsidRPr="0052280C" w:rsidRDefault="0052280C" w:rsidP="0052280C">
            <w:pPr>
              <w:spacing w:after="0" w:line="240" w:lineRule="auto"/>
              <w:rPr>
                <w:rFonts w:ascii="Arial" w:eastAsia="Times New Roman" w:hAnsi="Arial" w:cs="Arial"/>
                <w:b/>
                <w:bCs/>
                <w:color w:val="000000"/>
              </w:rPr>
            </w:pPr>
            <w:r w:rsidRPr="0052280C">
              <w:rPr>
                <w:rFonts w:ascii="Arial" w:eastAsia="Times New Roman" w:hAnsi="Arial" w:cs="Arial"/>
                <w:b/>
                <w:bCs/>
                <w:color w:val="000000"/>
              </w:rPr>
              <w:t>Miles per gallon</w:t>
            </w:r>
          </w:p>
        </w:tc>
      </w:tr>
      <w:tr w:rsidR="0052280C" w:rsidRPr="0052280C" w:rsidTr="0052280C">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3.3</w:t>
            </w:r>
          </w:p>
        </w:tc>
        <w:tc>
          <w:tcPr>
            <w:tcW w:w="6240" w:type="dxa"/>
            <w:tcBorders>
              <w:top w:val="nil"/>
              <w:left w:val="nil"/>
              <w:bottom w:val="single" w:sz="4" w:space="0" w:color="000000"/>
              <w:right w:val="single" w:sz="4" w:space="0" w:color="000000"/>
            </w:tcBorders>
            <w:shd w:val="clear" w:color="auto" w:fill="auto"/>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 xml:space="preserve">Annual vehicle miles traveled for </w:t>
            </w:r>
            <w:r w:rsidRPr="0052280C">
              <w:rPr>
                <w:rFonts w:ascii="Arial" w:eastAsia="Times New Roman" w:hAnsi="Arial" w:cs="Arial"/>
                <w:b/>
                <w:bCs/>
                <w:color w:val="000000"/>
              </w:rPr>
              <w:t>diesel</w:t>
            </w:r>
            <w:r w:rsidRPr="0052280C">
              <w:rPr>
                <w:rFonts w:ascii="Arial" w:eastAsia="Times New Roman" w:hAnsi="Arial" w:cs="Arial"/>
                <w:color w:val="000000"/>
              </w:rPr>
              <w:t xml:space="preserve"> fleet</w:t>
            </w:r>
          </w:p>
        </w:tc>
        <w:tc>
          <w:tcPr>
            <w:tcW w:w="1880" w:type="dxa"/>
            <w:tcBorders>
              <w:top w:val="nil"/>
              <w:left w:val="nil"/>
              <w:bottom w:val="single" w:sz="4" w:space="0" w:color="000000"/>
              <w:right w:val="single" w:sz="4" w:space="0" w:color="000000"/>
            </w:tcBorders>
            <w:shd w:val="clear" w:color="auto" w:fill="auto"/>
            <w:noWrap/>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Miles per year</w:t>
            </w:r>
          </w:p>
        </w:tc>
      </w:tr>
      <w:tr w:rsidR="0052280C" w:rsidRPr="0052280C" w:rsidTr="0052280C">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3.4</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52280C" w:rsidRPr="0052280C" w:rsidRDefault="0052280C" w:rsidP="0052280C">
            <w:pPr>
              <w:spacing w:after="0" w:line="240" w:lineRule="auto"/>
              <w:rPr>
                <w:rFonts w:ascii="Arial" w:eastAsia="Times New Roman" w:hAnsi="Arial" w:cs="Arial"/>
                <w:b/>
                <w:bCs/>
                <w:color w:val="000000"/>
              </w:rPr>
            </w:pPr>
            <w:r w:rsidRPr="0052280C">
              <w:rPr>
                <w:rFonts w:ascii="Arial" w:eastAsia="Times New Roman" w:hAnsi="Arial" w:cs="Arial"/>
                <w:b/>
                <w:bCs/>
                <w:color w:val="000000"/>
              </w:rPr>
              <w:t>Average MPG for diesel fleet</w:t>
            </w:r>
          </w:p>
        </w:tc>
        <w:tc>
          <w:tcPr>
            <w:tcW w:w="1880" w:type="dxa"/>
            <w:tcBorders>
              <w:top w:val="nil"/>
              <w:left w:val="nil"/>
              <w:bottom w:val="single" w:sz="4" w:space="0" w:color="000000"/>
              <w:right w:val="single" w:sz="4" w:space="0" w:color="000000"/>
            </w:tcBorders>
            <w:shd w:val="clear" w:color="D8E3BE" w:fill="D8E3BE"/>
            <w:vAlign w:val="center"/>
            <w:hideMark/>
          </w:tcPr>
          <w:p w:rsidR="0052280C" w:rsidRPr="0052280C" w:rsidRDefault="0052280C" w:rsidP="0052280C">
            <w:pPr>
              <w:spacing w:after="0" w:line="240" w:lineRule="auto"/>
              <w:rPr>
                <w:rFonts w:ascii="Arial" w:eastAsia="Times New Roman" w:hAnsi="Arial" w:cs="Arial"/>
                <w:b/>
                <w:bCs/>
                <w:color w:val="000000"/>
              </w:rPr>
            </w:pPr>
            <w:r w:rsidRPr="0052280C">
              <w:rPr>
                <w:rFonts w:ascii="Arial" w:eastAsia="Times New Roman" w:hAnsi="Arial" w:cs="Arial"/>
                <w:b/>
                <w:bCs/>
                <w:color w:val="000000"/>
              </w:rPr>
              <w:t>Miles per gallon</w:t>
            </w:r>
          </w:p>
        </w:tc>
      </w:tr>
      <w:tr w:rsidR="0052280C" w:rsidRPr="0052280C" w:rsidTr="0052280C">
        <w:trPr>
          <w:trHeight w:val="62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2280C" w:rsidRPr="0052280C" w:rsidRDefault="0052280C" w:rsidP="0052280C">
            <w:pPr>
              <w:spacing w:after="0" w:line="240" w:lineRule="auto"/>
              <w:jc w:val="center"/>
              <w:rPr>
                <w:rFonts w:ascii="Arial" w:eastAsia="Times New Roman" w:hAnsi="Arial" w:cs="Arial"/>
                <w:b/>
                <w:bCs/>
                <w:color w:val="000000"/>
                <w:sz w:val="24"/>
                <w:szCs w:val="24"/>
              </w:rPr>
            </w:pPr>
            <w:r w:rsidRPr="0052280C">
              <w:rPr>
                <w:rFonts w:ascii="Arial" w:eastAsia="Times New Roman" w:hAnsi="Arial" w:cs="Arial"/>
                <w:b/>
                <w:bCs/>
                <w:color w:val="000000"/>
                <w:sz w:val="24"/>
                <w:szCs w:val="24"/>
              </w:rPr>
              <w:t>3.5</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2280C" w:rsidRPr="00A11CC4" w:rsidRDefault="0052280C" w:rsidP="000D72FA">
            <w:pPr>
              <w:pStyle w:val="ListParagraph"/>
              <w:numPr>
                <w:ilvl w:val="0"/>
                <w:numId w:val="1"/>
              </w:numPr>
              <w:spacing w:after="0" w:line="240" w:lineRule="auto"/>
              <w:rPr>
                <w:rFonts w:ascii="Arial" w:eastAsia="Times New Roman" w:hAnsi="Arial" w:cs="Arial"/>
                <w:color w:val="000000"/>
              </w:rPr>
            </w:pPr>
            <w:r w:rsidRPr="00A11CC4">
              <w:rPr>
                <w:rFonts w:ascii="Arial" w:eastAsia="Times New Roman" w:hAnsi="Arial" w:cs="Arial"/>
                <w:color w:val="000000"/>
              </w:rPr>
              <w:t xml:space="preserve">Number of city-owned/leased </w:t>
            </w:r>
            <w:r w:rsidR="007A1CBB" w:rsidRPr="000D72FA">
              <w:rPr>
                <w:rFonts w:ascii="Arial" w:eastAsia="Times New Roman" w:hAnsi="Arial" w:cs="Arial"/>
              </w:rPr>
              <w:t>full electric</w:t>
            </w:r>
            <w:r w:rsidR="004C1E8C" w:rsidRPr="000D72FA">
              <w:rPr>
                <w:rFonts w:ascii="Arial" w:eastAsia="Times New Roman" w:hAnsi="Arial" w:cs="Arial"/>
              </w:rPr>
              <w:t xml:space="preserve"> </w:t>
            </w:r>
            <w:proofErr w:type="spellStart"/>
            <w:r w:rsidRPr="00A11CC4">
              <w:rPr>
                <w:rFonts w:ascii="Arial" w:eastAsia="Times New Roman" w:hAnsi="Arial" w:cs="Arial"/>
                <w:b/>
                <w:bCs/>
                <w:color w:val="000000"/>
              </w:rPr>
              <w:t>electric</w:t>
            </w:r>
            <w:proofErr w:type="spellEnd"/>
            <w:r w:rsidRPr="00A11CC4">
              <w:rPr>
                <w:rFonts w:ascii="Arial" w:eastAsia="Times New Roman" w:hAnsi="Arial" w:cs="Arial"/>
                <w:b/>
                <w:bCs/>
                <w:color w:val="000000"/>
              </w:rPr>
              <w:t xml:space="preserve"> vehicles</w:t>
            </w:r>
            <w:r w:rsidRPr="00A11CC4">
              <w:rPr>
                <w:rFonts w:ascii="Arial" w:eastAsia="Times New Roman" w:hAnsi="Arial" w:cs="Arial"/>
                <w:color w:val="000000"/>
              </w:rPr>
              <w:t xml:space="preserve"> in city fleet </w:t>
            </w:r>
          </w:p>
        </w:tc>
        <w:tc>
          <w:tcPr>
            <w:tcW w:w="1880" w:type="dxa"/>
            <w:tcBorders>
              <w:top w:val="nil"/>
              <w:left w:val="nil"/>
              <w:bottom w:val="single" w:sz="4" w:space="0" w:color="000000"/>
              <w:right w:val="single" w:sz="4" w:space="0" w:color="000000"/>
            </w:tcBorders>
            <w:shd w:val="clear" w:color="auto" w:fill="auto"/>
            <w:noWrap/>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Number of EVs</w:t>
            </w:r>
          </w:p>
        </w:tc>
      </w:tr>
      <w:tr w:rsidR="0052280C" w:rsidRPr="0052280C" w:rsidTr="005E5068">
        <w:trPr>
          <w:trHeight w:val="530"/>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52280C">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lastRenderedPageBreak/>
              <w:t>3.6</w:t>
            </w:r>
          </w:p>
          <w:p w:rsidR="0052280C" w:rsidRPr="000D72FA" w:rsidRDefault="000D72FA" w:rsidP="0052280C">
            <w:pPr>
              <w:spacing w:after="0" w:line="240" w:lineRule="auto"/>
              <w:jc w:val="cente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Gallons of diesel consumed</w:t>
            </w:r>
          </w:p>
        </w:tc>
        <w:tc>
          <w:tcPr>
            <w:tcW w:w="1880" w:type="dxa"/>
            <w:tcBorders>
              <w:top w:val="nil"/>
              <w:left w:val="nil"/>
              <w:bottom w:val="single" w:sz="4" w:space="0" w:color="000000"/>
              <w:right w:val="single" w:sz="4" w:space="0" w:color="000000"/>
            </w:tcBorders>
            <w:shd w:val="clear" w:color="000000" w:fill="9BC2E6"/>
            <w:noWrap/>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Gallons/Year</w:t>
            </w:r>
          </w:p>
        </w:tc>
      </w:tr>
      <w:tr w:rsidR="0052280C" w:rsidRPr="0052280C" w:rsidTr="0052280C">
        <w:trPr>
          <w:trHeight w:val="530"/>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52280C">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3.7</w:t>
            </w:r>
          </w:p>
          <w:p w:rsidR="0052280C" w:rsidRPr="0052280C" w:rsidRDefault="000D72FA" w:rsidP="0052280C">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Gallons of gasoline consumed</w:t>
            </w:r>
          </w:p>
        </w:tc>
        <w:tc>
          <w:tcPr>
            <w:tcW w:w="1880" w:type="dxa"/>
            <w:tcBorders>
              <w:top w:val="nil"/>
              <w:left w:val="nil"/>
              <w:bottom w:val="single" w:sz="4" w:space="0" w:color="000000"/>
              <w:right w:val="single" w:sz="4" w:space="0" w:color="000000"/>
            </w:tcBorders>
            <w:shd w:val="clear" w:color="000000" w:fill="9BC2E6"/>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Gallons/Year</w:t>
            </w:r>
          </w:p>
        </w:tc>
      </w:tr>
      <w:tr w:rsidR="0052280C" w:rsidRPr="0052280C" w:rsidTr="0052280C">
        <w:trPr>
          <w:trHeight w:val="440"/>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52280C">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3.8</w:t>
            </w:r>
          </w:p>
          <w:p w:rsidR="0052280C" w:rsidRPr="0052280C" w:rsidRDefault="000D72FA" w:rsidP="0052280C">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Gallons of e85 consumed</w:t>
            </w:r>
          </w:p>
        </w:tc>
        <w:tc>
          <w:tcPr>
            <w:tcW w:w="1880" w:type="dxa"/>
            <w:tcBorders>
              <w:top w:val="nil"/>
              <w:left w:val="nil"/>
              <w:bottom w:val="single" w:sz="4" w:space="0" w:color="000000"/>
              <w:right w:val="single" w:sz="4" w:space="0" w:color="000000"/>
            </w:tcBorders>
            <w:shd w:val="clear" w:color="000000" w:fill="9BC2E6"/>
            <w:vAlign w:val="center"/>
            <w:hideMark/>
          </w:tcPr>
          <w:p w:rsidR="0052280C" w:rsidRPr="0052280C" w:rsidRDefault="0052280C" w:rsidP="0052280C">
            <w:pPr>
              <w:spacing w:after="0" w:line="240" w:lineRule="auto"/>
              <w:rPr>
                <w:rFonts w:ascii="Arial" w:eastAsia="Times New Roman" w:hAnsi="Arial" w:cs="Arial"/>
                <w:color w:val="000000"/>
              </w:rPr>
            </w:pPr>
            <w:r w:rsidRPr="0052280C">
              <w:rPr>
                <w:rFonts w:ascii="Arial" w:eastAsia="Times New Roman" w:hAnsi="Arial" w:cs="Arial"/>
                <w:color w:val="000000"/>
              </w:rPr>
              <w:t>Gallons/Year</w:t>
            </w:r>
          </w:p>
        </w:tc>
      </w:tr>
    </w:tbl>
    <w:p w:rsidR="0052280C" w:rsidRDefault="0052280C"/>
    <w:p w:rsidR="0052280C" w:rsidRDefault="005E5068">
      <w:r w:rsidRPr="005E5068">
        <w:rPr>
          <w:highlight w:val="yellow"/>
        </w:rPr>
        <w:t xml:space="preserve">Metric </w:t>
      </w:r>
      <w:r>
        <w:rPr>
          <w:highlight w:val="yellow"/>
        </w:rPr>
        <w:t>#</w:t>
      </w:r>
      <w:r w:rsidRPr="005E5068">
        <w:rPr>
          <w:highlight w:val="yellow"/>
        </w:rPr>
        <w:t>4: Infrastructure for Walking and Biking</w:t>
      </w:r>
      <w:r>
        <w:t xml:space="preserve">   OPTIONAL METRIC</w:t>
      </w:r>
    </w:p>
    <w:tbl>
      <w:tblPr>
        <w:tblW w:w="8900" w:type="dxa"/>
        <w:tblLook w:val="04A0" w:firstRow="1" w:lastRow="0" w:firstColumn="1" w:lastColumn="0" w:noHBand="0" w:noVBand="1"/>
      </w:tblPr>
      <w:tblGrid>
        <w:gridCol w:w="780"/>
        <w:gridCol w:w="6240"/>
        <w:gridCol w:w="1880"/>
      </w:tblGrid>
      <w:tr w:rsidR="005E5068" w:rsidRPr="005E5068" w:rsidTr="005E5068">
        <w:trPr>
          <w:trHeight w:val="728"/>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4.1</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Miles of new or reconstructed sidewalks &amp; trails completed in the past year</w:t>
            </w:r>
          </w:p>
        </w:tc>
        <w:tc>
          <w:tcPr>
            <w:tcW w:w="1880" w:type="dxa"/>
            <w:tcBorders>
              <w:top w:val="single" w:sz="4" w:space="0" w:color="000000"/>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Miles of sidewalk &amp; trails</w:t>
            </w:r>
          </w:p>
        </w:tc>
      </w:tr>
      <w:tr w:rsidR="005E5068" w:rsidRPr="005E5068" w:rsidTr="005E5068">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4.2</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5E5068" w:rsidRPr="005E5068" w:rsidRDefault="005E5068" w:rsidP="005E5068">
            <w:pPr>
              <w:spacing w:after="0" w:line="240" w:lineRule="auto"/>
              <w:rPr>
                <w:rFonts w:ascii="Arial" w:eastAsia="Times New Roman" w:hAnsi="Arial" w:cs="Arial"/>
                <w:b/>
                <w:bCs/>
                <w:color w:val="000000"/>
              </w:rPr>
            </w:pPr>
            <w:r w:rsidRPr="005E5068">
              <w:rPr>
                <w:rFonts w:ascii="Arial" w:eastAsia="Times New Roman" w:hAnsi="Arial" w:cs="Arial"/>
                <w:b/>
                <w:bCs/>
                <w:color w:val="000000"/>
              </w:rPr>
              <w:t>Percentage of housing within 1 mile of a bicycle route</w:t>
            </w:r>
          </w:p>
        </w:tc>
        <w:tc>
          <w:tcPr>
            <w:tcW w:w="1880" w:type="dxa"/>
            <w:tcBorders>
              <w:top w:val="nil"/>
              <w:left w:val="nil"/>
              <w:bottom w:val="single" w:sz="4" w:space="0" w:color="000000"/>
              <w:right w:val="single" w:sz="4" w:space="0" w:color="000000"/>
            </w:tcBorders>
            <w:shd w:val="clear" w:color="D8E3BE" w:fill="D8E3BE"/>
            <w:noWrap/>
            <w:vAlign w:val="center"/>
            <w:hideMark/>
          </w:tcPr>
          <w:p w:rsidR="005E5068" w:rsidRPr="000D72FA" w:rsidRDefault="005E5068" w:rsidP="005E5068">
            <w:pPr>
              <w:spacing w:after="0" w:line="240" w:lineRule="auto"/>
              <w:jc w:val="center"/>
              <w:rPr>
                <w:rFonts w:ascii="Arial" w:eastAsia="Times New Roman" w:hAnsi="Arial" w:cs="Arial"/>
                <w:b/>
                <w:bCs/>
                <w:color w:val="000000"/>
              </w:rPr>
            </w:pPr>
            <w:r w:rsidRPr="000D72FA">
              <w:rPr>
                <w:rFonts w:ascii="Arial" w:eastAsia="Times New Roman" w:hAnsi="Arial" w:cs="Arial"/>
                <w:b/>
                <w:bCs/>
                <w:color w:val="000000"/>
              </w:rPr>
              <w:t>%</w:t>
            </w:r>
          </w:p>
        </w:tc>
      </w:tr>
      <w:tr w:rsidR="005E5068" w:rsidRPr="005E5068" w:rsidTr="005E5068">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4.3</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Walk Score for your city or downtown</w:t>
            </w:r>
          </w:p>
        </w:tc>
        <w:tc>
          <w:tcPr>
            <w:tcW w:w="1880" w:type="dxa"/>
            <w:tcBorders>
              <w:top w:val="nil"/>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Walk score</w:t>
            </w:r>
          </w:p>
        </w:tc>
      </w:tr>
    </w:tbl>
    <w:p w:rsidR="00CE4F6C" w:rsidRDefault="00CE4F6C">
      <w:pPr>
        <w:rPr>
          <w:highlight w:val="yellow"/>
        </w:rPr>
      </w:pPr>
    </w:p>
    <w:p w:rsidR="005E5068" w:rsidRDefault="005E5068">
      <w:r w:rsidRPr="005E5068">
        <w:rPr>
          <w:highlight w:val="yellow"/>
        </w:rPr>
        <w:t>Metric #5: Car, Transit and Bike Options</w:t>
      </w:r>
      <w:r>
        <w:t xml:space="preserve">   OPTIONAL METRIC</w:t>
      </w:r>
    </w:p>
    <w:tbl>
      <w:tblPr>
        <w:tblW w:w="8900" w:type="dxa"/>
        <w:tblLook w:val="04A0" w:firstRow="1" w:lastRow="0" w:firstColumn="1" w:lastColumn="0" w:noHBand="0" w:noVBand="1"/>
      </w:tblPr>
      <w:tblGrid>
        <w:gridCol w:w="780"/>
        <w:gridCol w:w="6240"/>
        <w:gridCol w:w="1880"/>
      </w:tblGrid>
      <w:tr w:rsidR="005E5068" w:rsidRPr="005E5068" w:rsidTr="005E5068">
        <w:trPr>
          <w:trHeight w:val="530"/>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5.1</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5E5068" w:rsidRPr="005E5068" w:rsidRDefault="005E5068" w:rsidP="005E5068">
            <w:pPr>
              <w:spacing w:after="0" w:line="240" w:lineRule="auto"/>
              <w:rPr>
                <w:rFonts w:ascii="Arial" w:eastAsia="Times New Roman" w:hAnsi="Arial" w:cs="Arial"/>
                <w:b/>
                <w:bCs/>
                <w:color w:val="000000"/>
              </w:rPr>
            </w:pPr>
            <w:r w:rsidRPr="005E5068">
              <w:rPr>
                <w:rFonts w:ascii="Arial" w:eastAsia="Times New Roman" w:hAnsi="Arial" w:cs="Arial"/>
                <w:b/>
                <w:bCs/>
                <w:color w:val="000000"/>
              </w:rPr>
              <w:t xml:space="preserve">Number of public electric vehicle charging stations: </w:t>
            </w:r>
          </w:p>
        </w:tc>
        <w:tc>
          <w:tcPr>
            <w:tcW w:w="1880" w:type="dxa"/>
            <w:tcBorders>
              <w:top w:val="single" w:sz="4" w:space="0" w:color="000000"/>
              <w:left w:val="nil"/>
              <w:bottom w:val="single" w:sz="4" w:space="0" w:color="000000"/>
              <w:right w:val="nil"/>
            </w:tcBorders>
            <w:shd w:val="clear" w:color="D8E3BE" w:fill="D8E3BE"/>
            <w:vAlign w:val="center"/>
            <w:hideMark/>
          </w:tcPr>
          <w:p w:rsidR="005E5068" w:rsidRPr="005E5068" w:rsidRDefault="005E5068" w:rsidP="005E5068">
            <w:pPr>
              <w:spacing w:after="0" w:line="240" w:lineRule="auto"/>
              <w:rPr>
                <w:rFonts w:ascii="Arial" w:eastAsia="Times New Roman" w:hAnsi="Arial" w:cs="Arial"/>
                <w:b/>
                <w:bCs/>
                <w:color w:val="000000"/>
              </w:rPr>
            </w:pPr>
            <w:r w:rsidRPr="005E5068">
              <w:rPr>
                <w:rFonts w:ascii="Arial" w:eastAsia="Times New Roman" w:hAnsi="Arial" w:cs="Arial"/>
                <w:b/>
                <w:bCs/>
                <w:color w:val="000000"/>
              </w:rPr>
              <w:t>Number of stations</w:t>
            </w:r>
          </w:p>
        </w:tc>
      </w:tr>
      <w:tr w:rsidR="005E5068" w:rsidRPr="005E5068" w:rsidTr="005E5068">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5.2</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Number of public alternative fueling stations (e.g. e85, CNG):</w:t>
            </w:r>
          </w:p>
        </w:tc>
        <w:tc>
          <w:tcPr>
            <w:tcW w:w="1880" w:type="dxa"/>
            <w:tcBorders>
              <w:top w:val="nil"/>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Number of stations</w:t>
            </w:r>
          </w:p>
        </w:tc>
      </w:tr>
    </w:tbl>
    <w:p w:rsidR="005E5068" w:rsidRDefault="005E5068"/>
    <w:p w:rsidR="005E5068" w:rsidRDefault="005E5068">
      <w:r>
        <w:t>Shared Services:</w:t>
      </w:r>
    </w:p>
    <w:tbl>
      <w:tblPr>
        <w:tblW w:w="8900" w:type="dxa"/>
        <w:tblLook w:val="04A0" w:firstRow="1" w:lastRow="0" w:firstColumn="1" w:lastColumn="0" w:noHBand="0" w:noVBand="1"/>
      </w:tblPr>
      <w:tblGrid>
        <w:gridCol w:w="780"/>
        <w:gridCol w:w="6240"/>
        <w:gridCol w:w="1880"/>
      </w:tblGrid>
      <w:tr w:rsidR="005E5068" w:rsidRPr="005E5068" w:rsidTr="005E5068">
        <w:trPr>
          <w:trHeight w:val="512"/>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5.3</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 xml:space="preserve">Does your city have a bike sharing service? Enter yes or no: </w:t>
            </w:r>
          </w:p>
        </w:tc>
        <w:tc>
          <w:tcPr>
            <w:tcW w:w="1880" w:type="dxa"/>
            <w:tcBorders>
              <w:top w:val="single" w:sz="4" w:space="0" w:color="000000"/>
              <w:left w:val="nil"/>
              <w:bottom w:val="single" w:sz="4" w:space="0" w:color="000000"/>
              <w:right w:val="single" w:sz="4" w:space="0" w:color="000000"/>
            </w:tcBorders>
            <w:shd w:val="clear" w:color="auto" w:fill="auto"/>
            <w:noWrap/>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Yes or No</w:t>
            </w:r>
          </w:p>
        </w:tc>
      </w:tr>
      <w:tr w:rsidR="005E5068" w:rsidRPr="005E5068" w:rsidTr="005E5068">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5.4</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Does your city enable car or ride-sharing services? Enter yes or no:</w:t>
            </w:r>
          </w:p>
        </w:tc>
        <w:tc>
          <w:tcPr>
            <w:tcW w:w="1880" w:type="dxa"/>
            <w:tcBorders>
              <w:top w:val="nil"/>
              <w:left w:val="nil"/>
              <w:bottom w:val="single" w:sz="4" w:space="0" w:color="000000"/>
              <w:right w:val="single" w:sz="4" w:space="0" w:color="000000"/>
            </w:tcBorders>
            <w:shd w:val="clear" w:color="FFFFFF" w:fill="FFFFFF"/>
            <w:noWrap/>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 xml:space="preserve">  Yes or No</w:t>
            </w:r>
          </w:p>
        </w:tc>
      </w:tr>
      <w:tr w:rsidR="005E5068" w:rsidRPr="005E5068" w:rsidTr="005E5068">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5.5</w:t>
            </w:r>
          </w:p>
        </w:tc>
        <w:tc>
          <w:tcPr>
            <w:tcW w:w="6240" w:type="dxa"/>
            <w:tcBorders>
              <w:top w:val="single" w:sz="4" w:space="0" w:color="000000"/>
              <w:left w:val="nil"/>
              <w:bottom w:val="nil"/>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 xml:space="preserve">Number of telecommuting businesses/services: </w:t>
            </w:r>
          </w:p>
        </w:tc>
        <w:tc>
          <w:tcPr>
            <w:tcW w:w="1880" w:type="dxa"/>
            <w:tcBorders>
              <w:top w:val="nil"/>
              <w:left w:val="nil"/>
              <w:bottom w:val="nil"/>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Number of services</w:t>
            </w:r>
          </w:p>
        </w:tc>
      </w:tr>
      <w:tr w:rsidR="005E5068" w:rsidRPr="005E5068" w:rsidTr="005E5068">
        <w:trPr>
          <w:trHeight w:val="620"/>
        </w:trPr>
        <w:tc>
          <w:tcPr>
            <w:tcW w:w="780" w:type="dxa"/>
            <w:tcBorders>
              <w:top w:val="nil"/>
              <w:left w:val="single" w:sz="4" w:space="0" w:color="000000"/>
              <w:bottom w:val="single" w:sz="4" w:space="0" w:color="000000"/>
              <w:right w:val="nil"/>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5.6</w:t>
            </w:r>
          </w:p>
        </w:tc>
        <w:tc>
          <w:tcPr>
            <w:tcW w:w="6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 xml:space="preserve">Is the city served by weekday transit? Enter yes or no: </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Yes or No</w:t>
            </w:r>
          </w:p>
        </w:tc>
      </w:tr>
      <w:tr w:rsidR="005E5068" w:rsidRPr="005E5068" w:rsidTr="005E5068">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5.7</w:t>
            </w:r>
          </w:p>
        </w:tc>
        <w:tc>
          <w:tcPr>
            <w:tcW w:w="6240" w:type="dxa"/>
            <w:tcBorders>
              <w:top w:val="nil"/>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 xml:space="preserve">Does the city have structured transit routes? Enter yes or no: </w:t>
            </w:r>
          </w:p>
        </w:tc>
        <w:tc>
          <w:tcPr>
            <w:tcW w:w="1880" w:type="dxa"/>
            <w:tcBorders>
              <w:top w:val="nil"/>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Yes or No</w:t>
            </w:r>
          </w:p>
        </w:tc>
      </w:tr>
      <w:tr w:rsidR="005E5068" w:rsidRPr="005E5068" w:rsidTr="005E5068">
        <w:trPr>
          <w:trHeight w:val="62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5.8</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 xml:space="preserve">Percent of housing units within 3/4 miles of transit routes: </w:t>
            </w:r>
          </w:p>
        </w:tc>
        <w:tc>
          <w:tcPr>
            <w:tcW w:w="1880" w:type="dxa"/>
            <w:tcBorders>
              <w:top w:val="nil"/>
              <w:left w:val="nil"/>
              <w:bottom w:val="single" w:sz="4" w:space="0" w:color="000000"/>
              <w:right w:val="single" w:sz="4" w:space="0" w:color="000000"/>
            </w:tcBorders>
            <w:shd w:val="clear" w:color="auto" w:fill="auto"/>
            <w:noWrap/>
            <w:vAlign w:val="center"/>
            <w:hideMark/>
          </w:tcPr>
          <w:p w:rsidR="005E5068" w:rsidRPr="005E5068" w:rsidRDefault="005E5068" w:rsidP="005E5068">
            <w:pPr>
              <w:spacing w:after="0" w:line="240" w:lineRule="auto"/>
              <w:jc w:val="center"/>
              <w:rPr>
                <w:rFonts w:ascii="Arial" w:eastAsia="Times New Roman" w:hAnsi="Arial" w:cs="Arial"/>
                <w:color w:val="000000"/>
              </w:rPr>
            </w:pPr>
            <w:r w:rsidRPr="005E5068">
              <w:rPr>
                <w:rFonts w:ascii="Arial" w:eastAsia="Times New Roman" w:hAnsi="Arial" w:cs="Arial"/>
                <w:color w:val="000000"/>
              </w:rPr>
              <w:t>%</w:t>
            </w:r>
          </w:p>
        </w:tc>
      </w:tr>
    </w:tbl>
    <w:p w:rsidR="005E5068" w:rsidRDefault="005E5068"/>
    <w:p w:rsidR="005E5068" w:rsidRDefault="005E5068">
      <w:r w:rsidRPr="005E5068">
        <w:rPr>
          <w:highlight w:val="yellow"/>
        </w:rPr>
        <w:t>Metric #6: Transportation Miles &amp; Modes</w:t>
      </w:r>
      <w:r>
        <w:t xml:space="preserve">  </w:t>
      </w:r>
      <w:r w:rsidRPr="009174C4">
        <w:rPr>
          <w:color w:val="FF0000"/>
        </w:rPr>
        <w:t xml:space="preserve"> CORE </w:t>
      </w:r>
      <w:r>
        <w:t>for Cat.</w:t>
      </w:r>
      <w:r w:rsidRPr="005E5068">
        <w:t xml:space="preserve"> A &amp;</w:t>
      </w:r>
      <w:r>
        <w:t xml:space="preserve"> B Cities; OPTIONAL for Cat.</w:t>
      </w:r>
      <w:r w:rsidRPr="005E5068">
        <w:t xml:space="preserve"> C Cities</w:t>
      </w:r>
    </w:p>
    <w:p w:rsidR="005E5068" w:rsidRDefault="005E5068">
      <w:r>
        <w:t>Vehicle Miles Traveled:</w:t>
      </w:r>
    </w:p>
    <w:tbl>
      <w:tblPr>
        <w:tblW w:w="8900" w:type="dxa"/>
        <w:tblLook w:val="04A0" w:firstRow="1" w:lastRow="0" w:firstColumn="1" w:lastColumn="0" w:noHBand="0" w:noVBand="1"/>
      </w:tblPr>
      <w:tblGrid>
        <w:gridCol w:w="780"/>
        <w:gridCol w:w="6118"/>
        <w:gridCol w:w="2002"/>
      </w:tblGrid>
      <w:tr w:rsidR="005E5068" w:rsidRPr="005E5068" w:rsidTr="003C3A15">
        <w:trPr>
          <w:trHeight w:val="530"/>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lastRenderedPageBreak/>
              <w:t>6.1</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5E5068" w:rsidRPr="005E5068" w:rsidRDefault="005E5068" w:rsidP="005E5068">
            <w:pPr>
              <w:spacing w:after="0" w:line="240" w:lineRule="auto"/>
              <w:rPr>
                <w:rFonts w:ascii="Arial" w:eastAsia="Times New Roman" w:hAnsi="Arial" w:cs="Arial"/>
                <w:b/>
                <w:bCs/>
                <w:color w:val="000000"/>
              </w:rPr>
            </w:pPr>
            <w:r w:rsidRPr="005E5068">
              <w:rPr>
                <w:rFonts w:ascii="Arial" w:eastAsia="Times New Roman" w:hAnsi="Arial" w:cs="Arial"/>
                <w:b/>
                <w:bCs/>
                <w:color w:val="000000"/>
              </w:rPr>
              <w:t>City populat</w:t>
            </w:r>
            <w:r w:rsidR="003C3A15">
              <w:rPr>
                <w:rFonts w:ascii="Arial" w:eastAsia="Times New Roman" w:hAnsi="Arial" w:cs="Arial"/>
                <w:b/>
                <w:bCs/>
                <w:color w:val="000000"/>
              </w:rPr>
              <w:t>ion: Vehicle miles traveled/</w:t>
            </w:r>
            <w:r w:rsidRPr="005E5068">
              <w:rPr>
                <w:rFonts w:ascii="Arial" w:eastAsia="Times New Roman" w:hAnsi="Arial" w:cs="Arial"/>
                <w:b/>
                <w:bCs/>
                <w:color w:val="000000"/>
              </w:rPr>
              <w:t xml:space="preserve">person, per day: </w:t>
            </w:r>
          </w:p>
        </w:tc>
        <w:tc>
          <w:tcPr>
            <w:tcW w:w="1880" w:type="dxa"/>
            <w:tcBorders>
              <w:top w:val="single" w:sz="4" w:space="0" w:color="000000"/>
              <w:left w:val="nil"/>
              <w:bottom w:val="single" w:sz="4" w:space="0" w:color="000000"/>
              <w:right w:val="single" w:sz="4" w:space="0" w:color="000000"/>
            </w:tcBorders>
            <w:shd w:val="clear" w:color="D8E3BE" w:fill="D8E3BE"/>
            <w:vAlign w:val="center"/>
            <w:hideMark/>
          </w:tcPr>
          <w:p w:rsidR="005E5068" w:rsidRPr="005E5068" w:rsidRDefault="005E5068" w:rsidP="005E5068">
            <w:pPr>
              <w:spacing w:after="0" w:line="240" w:lineRule="auto"/>
              <w:rPr>
                <w:rFonts w:ascii="Arial" w:eastAsia="Times New Roman" w:hAnsi="Arial" w:cs="Arial"/>
                <w:b/>
                <w:bCs/>
                <w:color w:val="000000"/>
              </w:rPr>
            </w:pPr>
            <w:r w:rsidRPr="005E5068">
              <w:rPr>
                <w:rFonts w:ascii="Arial" w:eastAsia="Times New Roman" w:hAnsi="Arial" w:cs="Arial"/>
                <w:b/>
                <w:bCs/>
                <w:color w:val="000000"/>
              </w:rPr>
              <w:t>Miles/person/day</w:t>
            </w:r>
          </w:p>
        </w:tc>
      </w:tr>
      <w:tr w:rsidR="005E5068" w:rsidRPr="005E5068" w:rsidTr="005E5068">
        <w:trPr>
          <w:trHeight w:val="80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6.2</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5E5068" w:rsidRPr="005E5068" w:rsidRDefault="005E5068" w:rsidP="005E5068">
            <w:pPr>
              <w:spacing w:after="0" w:line="240" w:lineRule="auto"/>
              <w:rPr>
                <w:rFonts w:ascii="Arial" w:eastAsia="Times New Roman" w:hAnsi="Arial" w:cs="Arial"/>
                <w:b/>
                <w:bCs/>
                <w:color w:val="000000"/>
              </w:rPr>
            </w:pPr>
            <w:r w:rsidRPr="005E5068">
              <w:rPr>
                <w:rFonts w:ascii="Arial" w:eastAsia="Times New Roman" w:hAnsi="Arial" w:cs="Arial"/>
                <w:b/>
                <w:bCs/>
                <w:color w:val="000000"/>
              </w:rPr>
              <w:t>City employees in single occupancy vehicles: Vehicle miles traveled per person, per day:</w:t>
            </w:r>
          </w:p>
        </w:tc>
        <w:tc>
          <w:tcPr>
            <w:tcW w:w="1880" w:type="dxa"/>
            <w:tcBorders>
              <w:top w:val="nil"/>
              <w:left w:val="nil"/>
              <w:bottom w:val="single" w:sz="4" w:space="0" w:color="000000"/>
              <w:right w:val="single" w:sz="4" w:space="0" w:color="000000"/>
            </w:tcBorders>
            <w:shd w:val="clear" w:color="D8E3BE" w:fill="D8E3BE"/>
            <w:vAlign w:val="center"/>
            <w:hideMark/>
          </w:tcPr>
          <w:p w:rsidR="005E5068" w:rsidRPr="005E5068" w:rsidRDefault="005E5068" w:rsidP="005E5068">
            <w:pPr>
              <w:spacing w:after="0" w:line="240" w:lineRule="auto"/>
              <w:rPr>
                <w:rFonts w:ascii="Arial" w:eastAsia="Times New Roman" w:hAnsi="Arial" w:cs="Arial"/>
                <w:b/>
                <w:bCs/>
                <w:color w:val="000000"/>
              </w:rPr>
            </w:pPr>
            <w:r w:rsidRPr="005E5068">
              <w:rPr>
                <w:rFonts w:ascii="Arial" w:eastAsia="Times New Roman" w:hAnsi="Arial" w:cs="Arial"/>
                <w:b/>
                <w:bCs/>
                <w:color w:val="000000"/>
              </w:rPr>
              <w:t>Miles/person/day</w:t>
            </w:r>
          </w:p>
        </w:tc>
      </w:tr>
      <w:tr w:rsidR="005E5068" w:rsidRPr="005E5068" w:rsidTr="003C3A15">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6.3</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Percent of city population commuting 20 or fewer minutes:</w:t>
            </w:r>
          </w:p>
        </w:tc>
        <w:tc>
          <w:tcPr>
            <w:tcW w:w="1880" w:type="dxa"/>
            <w:tcBorders>
              <w:top w:val="nil"/>
              <w:left w:val="nil"/>
              <w:bottom w:val="single" w:sz="4" w:space="0" w:color="000000"/>
              <w:right w:val="single" w:sz="4" w:space="0" w:color="000000"/>
            </w:tcBorders>
            <w:shd w:val="clear" w:color="auto" w:fill="auto"/>
            <w:noWrap/>
            <w:vAlign w:val="center"/>
            <w:hideMark/>
          </w:tcPr>
          <w:p w:rsidR="005E5068" w:rsidRPr="005E5068" w:rsidRDefault="005E5068" w:rsidP="005E5068">
            <w:pPr>
              <w:spacing w:after="0" w:line="240" w:lineRule="auto"/>
              <w:jc w:val="center"/>
              <w:rPr>
                <w:rFonts w:ascii="Arial" w:eastAsia="Times New Roman" w:hAnsi="Arial" w:cs="Arial"/>
                <w:color w:val="000000"/>
              </w:rPr>
            </w:pPr>
            <w:r w:rsidRPr="005E5068">
              <w:rPr>
                <w:rFonts w:ascii="Arial" w:eastAsia="Times New Roman" w:hAnsi="Arial" w:cs="Arial"/>
                <w:color w:val="000000"/>
              </w:rPr>
              <w:t>%</w:t>
            </w:r>
          </w:p>
        </w:tc>
      </w:tr>
      <w:tr w:rsidR="005E5068" w:rsidRPr="005E5068" w:rsidTr="003C3A15">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5E5068" w:rsidRPr="005E5068" w:rsidRDefault="005E5068" w:rsidP="005E5068">
            <w:pPr>
              <w:spacing w:after="0" w:line="240" w:lineRule="auto"/>
              <w:jc w:val="center"/>
              <w:rPr>
                <w:rFonts w:ascii="Arial" w:eastAsia="Times New Roman" w:hAnsi="Arial" w:cs="Arial"/>
                <w:b/>
                <w:bCs/>
                <w:color w:val="000000"/>
                <w:sz w:val="24"/>
                <w:szCs w:val="24"/>
              </w:rPr>
            </w:pPr>
            <w:r w:rsidRPr="005E5068">
              <w:rPr>
                <w:rFonts w:ascii="Arial" w:eastAsia="Times New Roman" w:hAnsi="Arial" w:cs="Arial"/>
                <w:b/>
                <w:bCs/>
                <w:color w:val="000000"/>
                <w:sz w:val="24"/>
                <w:szCs w:val="24"/>
              </w:rPr>
              <w:t>6.4</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5E5068" w:rsidRPr="005E5068" w:rsidRDefault="005E5068" w:rsidP="005E5068">
            <w:pPr>
              <w:spacing w:after="0" w:line="240" w:lineRule="auto"/>
              <w:rPr>
                <w:rFonts w:ascii="Arial" w:eastAsia="Times New Roman" w:hAnsi="Arial" w:cs="Arial"/>
                <w:color w:val="000000"/>
              </w:rPr>
            </w:pPr>
            <w:r w:rsidRPr="005E5068">
              <w:rPr>
                <w:rFonts w:ascii="Arial" w:eastAsia="Times New Roman" w:hAnsi="Arial" w:cs="Arial"/>
                <w:color w:val="000000"/>
              </w:rPr>
              <w:t>Percent of city employees commuting 20 or fewer minutes:</w:t>
            </w:r>
          </w:p>
        </w:tc>
        <w:tc>
          <w:tcPr>
            <w:tcW w:w="1880" w:type="dxa"/>
            <w:tcBorders>
              <w:top w:val="nil"/>
              <w:left w:val="nil"/>
              <w:bottom w:val="single" w:sz="4" w:space="0" w:color="000000"/>
              <w:right w:val="single" w:sz="4" w:space="0" w:color="000000"/>
            </w:tcBorders>
            <w:shd w:val="clear" w:color="auto" w:fill="auto"/>
            <w:noWrap/>
            <w:vAlign w:val="center"/>
            <w:hideMark/>
          </w:tcPr>
          <w:p w:rsidR="005E5068" w:rsidRPr="005E5068" w:rsidRDefault="005E5068" w:rsidP="005E5068">
            <w:pPr>
              <w:spacing w:after="0" w:line="240" w:lineRule="auto"/>
              <w:jc w:val="center"/>
              <w:rPr>
                <w:rFonts w:ascii="Arial" w:eastAsia="Times New Roman" w:hAnsi="Arial" w:cs="Arial"/>
                <w:color w:val="000000"/>
              </w:rPr>
            </w:pPr>
            <w:r w:rsidRPr="005E5068">
              <w:rPr>
                <w:rFonts w:ascii="Arial" w:eastAsia="Times New Roman" w:hAnsi="Arial" w:cs="Arial"/>
                <w:color w:val="000000"/>
              </w:rPr>
              <w:t>%</w:t>
            </w:r>
          </w:p>
        </w:tc>
      </w:tr>
    </w:tbl>
    <w:p w:rsidR="005E5068" w:rsidRDefault="005E5068"/>
    <w:p w:rsidR="00CE4F6C" w:rsidRDefault="00CE4F6C"/>
    <w:p w:rsidR="005E5068" w:rsidRDefault="005E5068">
      <w:r>
        <w:t>Transportation Mode of Commuters:</w:t>
      </w:r>
    </w:p>
    <w:tbl>
      <w:tblPr>
        <w:tblW w:w="8900" w:type="dxa"/>
        <w:tblLook w:val="04A0" w:firstRow="1" w:lastRow="0" w:firstColumn="1" w:lastColumn="0" w:noHBand="0" w:noVBand="1"/>
      </w:tblPr>
      <w:tblGrid>
        <w:gridCol w:w="780"/>
        <w:gridCol w:w="6240"/>
        <w:gridCol w:w="1880"/>
      </w:tblGrid>
      <w:tr w:rsidR="003C3A15" w:rsidRPr="003C3A15" w:rsidTr="003C3A15">
        <w:trPr>
          <w:trHeight w:val="422"/>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3C3A15" w:rsidRPr="003C3A15" w:rsidRDefault="003C3A15" w:rsidP="003C3A15">
            <w:pPr>
              <w:spacing w:after="0" w:line="240" w:lineRule="auto"/>
              <w:jc w:val="center"/>
              <w:rPr>
                <w:rFonts w:ascii="Arial" w:eastAsia="Times New Roman" w:hAnsi="Arial" w:cs="Arial"/>
                <w:b/>
                <w:bCs/>
                <w:color w:val="000000"/>
                <w:sz w:val="24"/>
                <w:szCs w:val="24"/>
              </w:rPr>
            </w:pPr>
            <w:r w:rsidRPr="003C3A15">
              <w:rPr>
                <w:rFonts w:ascii="Arial" w:eastAsia="Times New Roman" w:hAnsi="Arial" w:cs="Arial"/>
                <w:b/>
                <w:bCs/>
                <w:color w:val="000000"/>
                <w:sz w:val="24"/>
                <w:szCs w:val="24"/>
              </w:rPr>
              <w:t>6.5</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3C3A15" w:rsidRPr="003C3A15" w:rsidRDefault="003C3A15" w:rsidP="003C3A15">
            <w:pPr>
              <w:spacing w:after="0" w:line="240" w:lineRule="auto"/>
              <w:rPr>
                <w:rFonts w:ascii="Arial" w:eastAsia="Times New Roman" w:hAnsi="Arial" w:cs="Arial"/>
                <w:color w:val="000000"/>
              </w:rPr>
            </w:pPr>
            <w:r w:rsidRPr="003C3A15">
              <w:rPr>
                <w:rFonts w:ascii="Arial" w:eastAsia="Times New Roman" w:hAnsi="Arial" w:cs="Arial"/>
                <w:color w:val="000000"/>
              </w:rPr>
              <w:t xml:space="preserve">Percent using single-occupancy vehicle: </w:t>
            </w:r>
          </w:p>
        </w:tc>
        <w:tc>
          <w:tcPr>
            <w:tcW w:w="1880" w:type="dxa"/>
            <w:tcBorders>
              <w:top w:val="single" w:sz="4" w:space="0" w:color="000000"/>
              <w:left w:val="nil"/>
              <w:bottom w:val="single" w:sz="4" w:space="0" w:color="000000"/>
              <w:right w:val="single" w:sz="4" w:space="0" w:color="000000"/>
            </w:tcBorders>
            <w:shd w:val="clear" w:color="auto" w:fill="auto"/>
            <w:noWrap/>
            <w:vAlign w:val="center"/>
            <w:hideMark/>
          </w:tcPr>
          <w:p w:rsidR="003C3A15" w:rsidRPr="003C3A15" w:rsidRDefault="003C3A15" w:rsidP="003C3A15">
            <w:pPr>
              <w:spacing w:after="0" w:line="240" w:lineRule="auto"/>
              <w:jc w:val="center"/>
              <w:rPr>
                <w:rFonts w:ascii="Arial" w:eastAsia="Times New Roman" w:hAnsi="Arial" w:cs="Arial"/>
                <w:color w:val="000000"/>
              </w:rPr>
            </w:pPr>
            <w:r w:rsidRPr="003C3A15">
              <w:rPr>
                <w:rFonts w:ascii="Arial" w:eastAsia="Times New Roman" w:hAnsi="Arial" w:cs="Arial"/>
                <w:color w:val="000000"/>
              </w:rPr>
              <w:t>%</w:t>
            </w:r>
          </w:p>
        </w:tc>
      </w:tr>
      <w:tr w:rsidR="003C3A15" w:rsidRPr="003C3A15" w:rsidTr="003C3A15">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3C3A15" w:rsidRPr="003C3A15" w:rsidRDefault="003C3A15" w:rsidP="003C3A15">
            <w:pPr>
              <w:spacing w:after="0" w:line="240" w:lineRule="auto"/>
              <w:jc w:val="center"/>
              <w:rPr>
                <w:rFonts w:ascii="Arial" w:eastAsia="Times New Roman" w:hAnsi="Arial" w:cs="Arial"/>
                <w:b/>
                <w:bCs/>
                <w:color w:val="000000"/>
                <w:sz w:val="24"/>
                <w:szCs w:val="24"/>
              </w:rPr>
            </w:pPr>
            <w:r w:rsidRPr="003C3A15">
              <w:rPr>
                <w:rFonts w:ascii="Arial" w:eastAsia="Times New Roman" w:hAnsi="Arial" w:cs="Arial"/>
                <w:b/>
                <w:bCs/>
                <w:color w:val="000000"/>
                <w:sz w:val="24"/>
                <w:szCs w:val="24"/>
              </w:rPr>
              <w:t>6.6</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3C3A15" w:rsidRPr="003C3A15" w:rsidRDefault="003C3A15" w:rsidP="003C3A15">
            <w:pPr>
              <w:spacing w:after="0" w:line="240" w:lineRule="auto"/>
              <w:rPr>
                <w:rFonts w:ascii="Arial" w:eastAsia="Times New Roman" w:hAnsi="Arial" w:cs="Arial"/>
                <w:color w:val="000000"/>
              </w:rPr>
            </w:pPr>
            <w:r w:rsidRPr="003C3A15">
              <w:rPr>
                <w:rFonts w:ascii="Arial" w:eastAsia="Times New Roman" w:hAnsi="Arial" w:cs="Arial"/>
                <w:color w:val="000000"/>
              </w:rPr>
              <w:t>Percent using a car/van pool &amp; ride sharing:</w:t>
            </w:r>
          </w:p>
        </w:tc>
        <w:tc>
          <w:tcPr>
            <w:tcW w:w="1880" w:type="dxa"/>
            <w:tcBorders>
              <w:top w:val="nil"/>
              <w:left w:val="nil"/>
              <w:bottom w:val="single" w:sz="4" w:space="0" w:color="000000"/>
              <w:right w:val="single" w:sz="4" w:space="0" w:color="000000"/>
            </w:tcBorders>
            <w:shd w:val="clear" w:color="auto" w:fill="auto"/>
            <w:noWrap/>
            <w:vAlign w:val="center"/>
            <w:hideMark/>
          </w:tcPr>
          <w:p w:rsidR="003C3A15" w:rsidRPr="003C3A15" w:rsidRDefault="003C3A15" w:rsidP="003C3A15">
            <w:pPr>
              <w:spacing w:after="0" w:line="240" w:lineRule="auto"/>
              <w:jc w:val="center"/>
              <w:rPr>
                <w:rFonts w:ascii="Arial" w:eastAsia="Times New Roman" w:hAnsi="Arial" w:cs="Arial"/>
                <w:color w:val="000000"/>
              </w:rPr>
            </w:pPr>
            <w:r w:rsidRPr="003C3A15">
              <w:rPr>
                <w:rFonts w:ascii="Arial" w:eastAsia="Times New Roman" w:hAnsi="Arial" w:cs="Arial"/>
                <w:color w:val="000000"/>
              </w:rPr>
              <w:t>%</w:t>
            </w:r>
          </w:p>
        </w:tc>
      </w:tr>
      <w:tr w:rsidR="003C3A15" w:rsidRPr="003C3A15" w:rsidTr="003C3A15">
        <w:trPr>
          <w:trHeight w:val="512"/>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3C3A15" w:rsidRPr="003C3A15" w:rsidRDefault="003C3A15" w:rsidP="003C3A15">
            <w:pPr>
              <w:spacing w:after="0" w:line="240" w:lineRule="auto"/>
              <w:jc w:val="center"/>
              <w:rPr>
                <w:rFonts w:ascii="Arial" w:eastAsia="Times New Roman" w:hAnsi="Arial" w:cs="Arial"/>
                <w:b/>
                <w:bCs/>
                <w:color w:val="000000"/>
                <w:sz w:val="24"/>
                <w:szCs w:val="24"/>
              </w:rPr>
            </w:pPr>
            <w:r w:rsidRPr="003C3A15">
              <w:rPr>
                <w:rFonts w:ascii="Arial" w:eastAsia="Times New Roman" w:hAnsi="Arial" w:cs="Arial"/>
                <w:b/>
                <w:bCs/>
                <w:color w:val="000000"/>
                <w:sz w:val="24"/>
                <w:szCs w:val="24"/>
              </w:rPr>
              <w:t>6.7</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3C3A15" w:rsidRPr="003C3A15" w:rsidRDefault="003C3A15" w:rsidP="003C3A15">
            <w:pPr>
              <w:spacing w:after="0" w:line="240" w:lineRule="auto"/>
              <w:rPr>
                <w:rFonts w:ascii="Arial" w:eastAsia="Times New Roman" w:hAnsi="Arial" w:cs="Arial"/>
                <w:color w:val="000000"/>
              </w:rPr>
            </w:pPr>
            <w:r w:rsidRPr="003C3A15">
              <w:rPr>
                <w:rFonts w:ascii="Arial" w:eastAsia="Times New Roman" w:hAnsi="Arial" w:cs="Arial"/>
                <w:color w:val="000000"/>
              </w:rPr>
              <w:t>Percent using transit:</w:t>
            </w:r>
          </w:p>
        </w:tc>
        <w:tc>
          <w:tcPr>
            <w:tcW w:w="1880" w:type="dxa"/>
            <w:tcBorders>
              <w:top w:val="nil"/>
              <w:left w:val="nil"/>
              <w:bottom w:val="single" w:sz="4" w:space="0" w:color="000000"/>
              <w:right w:val="single" w:sz="4" w:space="0" w:color="000000"/>
            </w:tcBorders>
            <w:shd w:val="clear" w:color="auto" w:fill="auto"/>
            <w:noWrap/>
            <w:vAlign w:val="center"/>
            <w:hideMark/>
          </w:tcPr>
          <w:p w:rsidR="003C3A15" w:rsidRPr="003C3A15" w:rsidRDefault="003C3A15" w:rsidP="003C3A15">
            <w:pPr>
              <w:spacing w:after="0" w:line="240" w:lineRule="auto"/>
              <w:jc w:val="center"/>
              <w:rPr>
                <w:rFonts w:ascii="Arial" w:eastAsia="Times New Roman" w:hAnsi="Arial" w:cs="Arial"/>
                <w:color w:val="000000"/>
              </w:rPr>
            </w:pPr>
            <w:r w:rsidRPr="003C3A15">
              <w:rPr>
                <w:rFonts w:ascii="Arial" w:eastAsia="Times New Roman" w:hAnsi="Arial" w:cs="Arial"/>
                <w:color w:val="000000"/>
              </w:rPr>
              <w:t>%</w:t>
            </w:r>
          </w:p>
        </w:tc>
      </w:tr>
      <w:tr w:rsidR="003C3A15" w:rsidRPr="003C3A15" w:rsidTr="003C3A15">
        <w:trPr>
          <w:trHeight w:val="35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3C3A15" w:rsidRPr="003C3A15" w:rsidRDefault="003C3A15" w:rsidP="003C3A15">
            <w:pPr>
              <w:spacing w:after="0" w:line="240" w:lineRule="auto"/>
              <w:jc w:val="center"/>
              <w:rPr>
                <w:rFonts w:ascii="Arial" w:eastAsia="Times New Roman" w:hAnsi="Arial" w:cs="Arial"/>
                <w:b/>
                <w:bCs/>
                <w:color w:val="000000"/>
                <w:sz w:val="24"/>
                <w:szCs w:val="24"/>
              </w:rPr>
            </w:pPr>
            <w:r w:rsidRPr="003C3A15">
              <w:rPr>
                <w:rFonts w:ascii="Arial" w:eastAsia="Times New Roman" w:hAnsi="Arial" w:cs="Arial"/>
                <w:b/>
                <w:bCs/>
                <w:color w:val="000000"/>
                <w:sz w:val="24"/>
                <w:szCs w:val="24"/>
              </w:rPr>
              <w:t>6.8</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3C3A15" w:rsidRPr="003C3A15" w:rsidRDefault="003C3A15" w:rsidP="003C3A15">
            <w:pPr>
              <w:spacing w:after="0" w:line="240" w:lineRule="auto"/>
              <w:rPr>
                <w:rFonts w:ascii="Arial" w:eastAsia="Times New Roman" w:hAnsi="Arial" w:cs="Arial"/>
                <w:color w:val="000000"/>
              </w:rPr>
            </w:pPr>
            <w:r w:rsidRPr="003C3A15">
              <w:rPr>
                <w:rFonts w:ascii="Arial" w:eastAsia="Times New Roman" w:hAnsi="Arial" w:cs="Arial"/>
                <w:color w:val="000000"/>
              </w:rPr>
              <w:t>Percent who bike or walk:</w:t>
            </w:r>
          </w:p>
        </w:tc>
        <w:tc>
          <w:tcPr>
            <w:tcW w:w="1880" w:type="dxa"/>
            <w:tcBorders>
              <w:top w:val="nil"/>
              <w:left w:val="nil"/>
              <w:bottom w:val="single" w:sz="4" w:space="0" w:color="000000"/>
              <w:right w:val="single" w:sz="4" w:space="0" w:color="000000"/>
            </w:tcBorders>
            <w:shd w:val="clear" w:color="auto" w:fill="auto"/>
            <w:noWrap/>
            <w:vAlign w:val="center"/>
            <w:hideMark/>
          </w:tcPr>
          <w:p w:rsidR="003C3A15" w:rsidRPr="003C3A15" w:rsidRDefault="003C3A15" w:rsidP="003C3A15">
            <w:pPr>
              <w:spacing w:after="0" w:line="240" w:lineRule="auto"/>
              <w:jc w:val="center"/>
              <w:rPr>
                <w:rFonts w:ascii="Arial" w:eastAsia="Times New Roman" w:hAnsi="Arial" w:cs="Arial"/>
                <w:color w:val="000000"/>
              </w:rPr>
            </w:pPr>
            <w:r w:rsidRPr="003C3A15">
              <w:rPr>
                <w:rFonts w:ascii="Arial" w:eastAsia="Times New Roman" w:hAnsi="Arial" w:cs="Arial"/>
                <w:color w:val="000000"/>
              </w:rPr>
              <w:t>%</w:t>
            </w:r>
          </w:p>
        </w:tc>
      </w:tr>
      <w:tr w:rsidR="003C3A15" w:rsidRPr="003C3A15" w:rsidTr="003C3A15">
        <w:trPr>
          <w:trHeight w:val="35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3C3A15" w:rsidRPr="003C3A15" w:rsidRDefault="003C3A15" w:rsidP="003C3A15">
            <w:pPr>
              <w:spacing w:after="0" w:line="240" w:lineRule="auto"/>
              <w:jc w:val="center"/>
              <w:rPr>
                <w:rFonts w:ascii="Arial" w:eastAsia="Times New Roman" w:hAnsi="Arial" w:cs="Arial"/>
                <w:b/>
                <w:bCs/>
                <w:color w:val="000000"/>
                <w:sz w:val="24"/>
                <w:szCs w:val="24"/>
              </w:rPr>
            </w:pPr>
            <w:r w:rsidRPr="003C3A15">
              <w:rPr>
                <w:rFonts w:ascii="Arial" w:eastAsia="Times New Roman" w:hAnsi="Arial" w:cs="Arial"/>
                <w:b/>
                <w:bCs/>
                <w:color w:val="000000"/>
                <w:sz w:val="24"/>
                <w:szCs w:val="24"/>
              </w:rPr>
              <w:t>6.9</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3C3A15" w:rsidRPr="003C3A15" w:rsidRDefault="003C3A15" w:rsidP="003C3A15">
            <w:pPr>
              <w:spacing w:after="0" w:line="240" w:lineRule="auto"/>
              <w:rPr>
                <w:rFonts w:ascii="Arial" w:eastAsia="Times New Roman" w:hAnsi="Arial" w:cs="Arial"/>
                <w:color w:val="000000"/>
              </w:rPr>
            </w:pPr>
            <w:r w:rsidRPr="003C3A15">
              <w:rPr>
                <w:rFonts w:ascii="Arial" w:eastAsia="Times New Roman" w:hAnsi="Arial" w:cs="Arial"/>
                <w:color w:val="000000"/>
              </w:rPr>
              <w:t>Percent working from home/telecommuting:</w:t>
            </w:r>
          </w:p>
        </w:tc>
        <w:tc>
          <w:tcPr>
            <w:tcW w:w="1880" w:type="dxa"/>
            <w:tcBorders>
              <w:top w:val="nil"/>
              <w:left w:val="nil"/>
              <w:bottom w:val="single" w:sz="4" w:space="0" w:color="000000"/>
              <w:right w:val="single" w:sz="4" w:space="0" w:color="000000"/>
            </w:tcBorders>
            <w:shd w:val="clear" w:color="auto" w:fill="auto"/>
            <w:noWrap/>
            <w:vAlign w:val="center"/>
            <w:hideMark/>
          </w:tcPr>
          <w:p w:rsidR="003C3A15" w:rsidRPr="003C3A15" w:rsidRDefault="003C3A15" w:rsidP="003C3A15">
            <w:pPr>
              <w:spacing w:after="0" w:line="240" w:lineRule="auto"/>
              <w:jc w:val="center"/>
              <w:rPr>
                <w:rFonts w:ascii="Arial" w:eastAsia="Times New Roman" w:hAnsi="Arial" w:cs="Arial"/>
                <w:color w:val="000000"/>
              </w:rPr>
            </w:pPr>
            <w:r w:rsidRPr="003C3A15">
              <w:rPr>
                <w:rFonts w:ascii="Arial" w:eastAsia="Times New Roman" w:hAnsi="Arial" w:cs="Arial"/>
                <w:color w:val="000000"/>
              </w:rPr>
              <w:t>%</w:t>
            </w:r>
          </w:p>
        </w:tc>
      </w:tr>
    </w:tbl>
    <w:p w:rsidR="00CE4F6C" w:rsidRDefault="00CE4F6C">
      <w:pPr>
        <w:rPr>
          <w:highlight w:val="yellow"/>
        </w:rPr>
      </w:pPr>
    </w:p>
    <w:p w:rsidR="005E5068" w:rsidRDefault="009174C4">
      <w:r w:rsidRPr="009174C4">
        <w:rPr>
          <w:highlight w:val="yellow"/>
        </w:rPr>
        <w:t>Metric #7: Land use</w:t>
      </w:r>
      <w:r>
        <w:t xml:space="preserve">    OPTIONAL METRIC</w:t>
      </w:r>
    </w:p>
    <w:tbl>
      <w:tblPr>
        <w:tblW w:w="8720" w:type="dxa"/>
        <w:tblLook w:val="04A0" w:firstRow="1" w:lastRow="0" w:firstColumn="1" w:lastColumn="0" w:noHBand="0" w:noVBand="1"/>
      </w:tblPr>
      <w:tblGrid>
        <w:gridCol w:w="780"/>
        <w:gridCol w:w="6240"/>
        <w:gridCol w:w="1700"/>
      </w:tblGrid>
      <w:tr w:rsidR="009174C4" w:rsidRPr="009174C4" w:rsidTr="009174C4">
        <w:trPr>
          <w:trHeight w:val="72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9174C4" w:rsidRPr="009174C4" w:rsidRDefault="009174C4" w:rsidP="009174C4">
            <w:pPr>
              <w:spacing w:after="0" w:line="240" w:lineRule="auto"/>
              <w:jc w:val="center"/>
              <w:rPr>
                <w:rFonts w:ascii="Arial" w:eastAsia="Times New Roman" w:hAnsi="Arial" w:cs="Arial"/>
                <w:b/>
                <w:bCs/>
                <w:color w:val="000000"/>
                <w:sz w:val="24"/>
                <w:szCs w:val="24"/>
              </w:rPr>
            </w:pPr>
            <w:r w:rsidRPr="009174C4">
              <w:rPr>
                <w:rFonts w:ascii="Arial" w:eastAsia="Times New Roman" w:hAnsi="Arial" w:cs="Arial"/>
                <w:b/>
                <w:bCs/>
                <w:color w:val="000000"/>
                <w:sz w:val="24"/>
                <w:szCs w:val="24"/>
              </w:rPr>
              <w:t>7.1</w:t>
            </w:r>
          </w:p>
        </w:tc>
        <w:tc>
          <w:tcPr>
            <w:tcW w:w="6240" w:type="dxa"/>
            <w:tcBorders>
              <w:top w:val="nil"/>
              <w:left w:val="nil"/>
              <w:bottom w:val="single" w:sz="4" w:space="0" w:color="000000"/>
              <w:right w:val="single" w:sz="4" w:space="0" w:color="000000"/>
            </w:tcBorders>
            <w:shd w:val="clear" w:color="auto" w:fill="auto"/>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Percent of land within commercial/mixed  zoning districts built with a FAR at/above 1.0</w:t>
            </w:r>
          </w:p>
        </w:tc>
        <w:tc>
          <w:tcPr>
            <w:tcW w:w="1700" w:type="dxa"/>
            <w:tcBorders>
              <w:top w:val="nil"/>
              <w:left w:val="nil"/>
              <w:bottom w:val="single" w:sz="4" w:space="0" w:color="000000"/>
              <w:right w:val="single" w:sz="4" w:space="0" w:color="000000"/>
            </w:tcBorders>
            <w:shd w:val="clear" w:color="auto" w:fill="auto"/>
            <w:noWrap/>
            <w:vAlign w:val="center"/>
            <w:hideMark/>
          </w:tcPr>
          <w:p w:rsidR="009174C4" w:rsidRPr="009174C4" w:rsidRDefault="009174C4" w:rsidP="009174C4">
            <w:pPr>
              <w:spacing w:after="0" w:line="240" w:lineRule="auto"/>
              <w:jc w:val="center"/>
              <w:rPr>
                <w:rFonts w:ascii="Arial" w:eastAsia="Times New Roman" w:hAnsi="Arial" w:cs="Arial"/>
                <w:color w:val="000000"/>
              </w:rPr>
            </w:pPr>
            <w:r w:rsidRPr="009174C4">
              <w:rPr>
                <w:rFonts w:ascii="Arial" w:eastAsia="Times New Roman" w:hAnsi="Arial" w:cs="Arial"/>
                <w:color w:val="000000"/>
              </w:rPr>
              <w:t>%</w:t>
            </w:r>
          </w:p>
        </w:tc>
      </w:tr>
      <w:tr w:rsidR="009174C4" w:rsidRPr="009174C4" w:rsidTr="009174C4">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9174C4" w:rsidRPr="009174C4" w:rsidRDefault="009174C4" w:rsidP="009174C4">
            <w:pPr>
              <w:spacing w:after="0" w:line="240" w:lineRule="auto"/>
              <w:jc w:val="center"/>
              <w:rPr>
                <w:rFonts w:ascii="Arial" w:eastAsia="Times New Roman" w:hAnsi="Arial" w:cs="Arial"/>
                <w:b/>
                <w:bCs/>
                <w:color w:val="000000"/>
                <w:sz w:val="24"/>
                <w:szCs w:val="24"/>
              </w:rPr>
            </w:pPr>
            <w:r w:rsidRPr="009174C4">
              <w:rPr>
                <w:rFonts w:ascii="Arial" w:eastAsia="Times New Roman" w:hAnsi="Arial" w:cs="Arial"/>
                <w:b/>
                <w:bCs/>
                <w:color w:val="000000"/>
                <w:sz w:val="24"/>
                <w:szCs w:val="24"/>
              </w:rPr>
              <w:t>7.2</w:t>
            </w:r>
          </w:p>
        </w:tc>
        <w:tc>
          <w:tcPr>
            <w:tcW w:w="6240" w:type="dxa"/>
            <w:tcBorders>
              <w:top w:val="nil"/>
              <w:left w:val="nil"/>
              <w:bottom w:val="single" w:sz="4" w:space="0" w:color="000000"/>
              <w:right w:val="single" w:sz="4" w:space="0" w:color="000000"/>
            </w:tcBorders>
            <w:shd w:val="clear" w:color="auto" w:fill="auto"/>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Percent of land within residential or mixed zoning districts with dwelling units per acre at/above 7.0</w:t>
            </w:r>
          </w:p>
        </w:tc>
        <w:tc>
          <w:tcPr>
            <w:tcW w:w="1700" w:type="dxa"/>
            <w:tcBorders>
              <w:top w:val="nil"/>
              <w:left w:val="nil"/>
              <w:bottom w:val="single" w:sz="4" w:space="0" w:color="000000"/>
              <w:right w:val="single" w:sz="4" w:space="0" w:color="000000"/>
            </w:tcBorders>
            <w:shd w:val="clear" w:color="auto" w:fill="auto"/>
            <w:noWrap/>
            <w:vAlign w:val="center"/>
            <w:hideMark/>
          </w:tcPr>
          <w:p w:rsidR="009174C4" w:rsidRPr="009174C4" w:rsidRDefault="009174C4" w:rsidP="009174C4">
            <w:pPr>
              <w:spacing w:after="0" w:line="240" w:lineRule="auto"/>
              <w:jc w:val="center"/>
              <w:rPr>
                <w:rFonts w:ascii="Arial" w:eastAsia="Times New Roman" w:hAnsi="Arial" w:cs="Arial"/>
                <w:color w:val="000000"/>
              </w:rPr>
            </w:pPr>
            <w:r w:rsidRPr="009174C4">
              <w:rPr>
                <w:rFonts w:ascii="Arial" w:eastAsia="Times New Roman" w:hAnsi="Arial" w:cs="Arial"/>
                <w:color w:val="000000"/>
              </w:rPr>
              <w:t>%</w:t>
            </w:r>
          </w:p>
        </w:tc>
      </w:tr>
      <w:tr w:rsidR="009174C4" w:rsidRPr="009174C4" w:rsidTr="009174C4">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9174C4" w:rsidRPr="009174C4" w:rsidRDefault="009174C4" w:rsidP="009174C4">
            <w:pPr>
              <w:spacing w:after="0" w:line="240" w:lineRule="auto"/>
              <w:jc w:val="center"/>
              <w:rPr>
                <w:rFonts w:ascii="Arial" w:eastAsia="Times New Roman" w:hAnsi="Arial" w:cs="Arial"/>
                <w:b/>
                <w:bCs/>
                <w:color w:val="000000"/>
                <w:sz w:val="24"/>
                <w:szCs w:val="24"/>
              </w:rPr>
            </w:pPr>
            <w:r w:rsidRPr="009174C4">
              <w:rPr>
                <w:rFonts w:ascii="Arial" w:eastAsia="Times New Roman" w:hAnsi="Arial" w:cs="Arial"/>
                <w:b/>
                <w:bCs/>
                <w:color w:val="000000"/>
                <w:sz w:val="24"/>
                <w:szCs w:val="24"/>
              </w:rPr>
              <w:t>7.3</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Market value per acre</w:t>
            </w:r>
          </w:p>
        </w:tc>
        <w:tc>
          <w:tcPr>
            <w:tcW w:w="1700" w:type="dxa"/>
            <w:tcBorders>
              <w:top w:val="nil"/>
              <w:left w:val="nil"/>
              <w:bottom w:val="single" w:sz="4" w:space="0" w:color="000000"/>
              <w:right w:val="single" w:sz="4" w:space="0" w:color="000000"/>
            </w:tcBorders>
            <w:shd w:val="clear" w:color="auto" w:fill="auto"/>
            <w:noWrap/>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Dollars per acre</w:t>
            </w:r>
          </w:p>
        </w:tc>
      </w:tr>
      <w:tr w:rsidR="009174C4" w:rsidRPr="009174C4" w:rsidTr="009174C4">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9174C4" w:rsidRPr="009174C4" w:rsidRDefault="009174C4" w:rsidP="009174C4">
            <w:pPr>
              <w:spacing w:after="0" w:line="240" w:lineRule="auto"/>
              <w:jc w:val="center"/>
              <w:rPr>
                <w:rFonts w:ascii="Arial" w:eastAsia="Times New Roman" w:hAnsi="Arial" w:cs="Arial"/>
                <w:b/>
                <w:bCs/>
                <w:color w:val="000000"/>
                <w:sz w:val="24"/>
                <w:szCs w:val="24"/>
              </w:rPr>
            </w:pPr>
            <w:r w:rsidRPr="009174C4">
              <w:rPr>
                <w:rFonts w:ascii="Arial" w:eastAsia="Times New Roman" w:hAnsi="Arial" w:cs="Arial"/>
                <w:b/>
                <w:bCs/>
                <w:color w:val="000000"/>
                <w:sz w:val="24"/>
                <w:szCs w:val="24"/>
              </w:rPr>
              <w:t>7.4a</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Location affordability index number: housing + transportation</w:t>
            </w:r>
          </w:p>
        </w:tc>
        <w:tc>
          <w:tcPr>
            <w:tcW w:w="1700" w:type="dxa"/>
            <w:tcBorders>
              <w:top w:val="nil"/>
              <w:left w:val="nil"/>
              <w:bottom w:val="single" w:sz="4" w:space="0" w:color="000000"/>
              <w:right w:val="single" w:sz="4" w:space="0" w:color="000000"/>
            </w:tcBorders>
            <w:shd w:val="clear" w:color="auto" w:fill="auto"/>
            <w:noWrap/>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Index number</w:t>
            </w:r>
          </w:p>
        </w:tc>
      </w:tr>
      <w:tr w:rsidR="009174C4" w:rsidRPr="009174C4" w:rsidTr="009174C4">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9174C4" w:rsidRPr="009174C4" w:rsidRDefault="009174C4" w:rsidP="009174C4">
            <w:pPr>
              <w:spacing w:after="0" w:line="240" w:lineRule="auto"/>
              <w:jc w:val="center"/>
              <w:rPr>
                <w:rFonts w:ascii="Arial" w:eastAsia="Times New Roman" w:hAnsi="Arial" w:cs="Arial"/>
                <w:b/>
                <w:bCs/>
                <w:color w:val="000000"/>
                <w:sz w:val="24"/>
                <w:szCs w:val="24"/>
              </w:rPr>
            </w:pPr>
            <w:r w:rsidRPr="009174C4">
              <w:rPr>
                <w:rFonts w:ascii="Arial" w:eastAsia="Times New Roman" w:hAnsi="Arial" w:cs="Arial"/>
                <w:b/>
                <w:bCs/>
                <w:color w:val="000000"/>
                <w:sz w:val="24"/>
                <w:szCs w:val="24"/>
              </w:rPr>
              <w:t>7.4b</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 xml:space="preserve">Location affordability index number: housing </w:t>
            </w:r>
          </w:p>
        </w:tc>
        <w:tc>
          <w:tcPr>
            <w:tcW w:w="1700" w:type="dxa"/>
            <w:tcBorders>
              <w:top w:val="nil"/>
              <w:left w:val="nil"/>
              <w:bottom w:val="single" w:sz="4" w:space="0" w:color="000000"/>
              <w:right w:val="single" w:sz="4" w:space="0" w:color="000000"/>
            </w:tcBorders>
            <w:shd w:val="clear" w:color="auto" w:fill="auto"/>
            <w:noWrap/>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Index number</w:t>
            </w:r>
          </w:p>
        </w:tc>
      </w:tr>
      <w:tr w:rsidR="009174C4" w:rsidRPr="009174C4" w:rsidTr="009174C4">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9174C4" w:rsidRPr="009174C4" w:rsidRDefault="009174C4" w:rsidP="009174C4">
            <w:pPr>
              <w:spacing w:after="0" w:line="240" w:lineRule="auto"/>
              <w:jc w:val="center"/>
              <w:rPr>
                <w:rFonts w:ascii="Arial" w:eastAsia="Times New Roman" w:hAnsi="Arial" w:cs="Arial"/>
                <w:b/>
                <w:bCs/>
                <w:color w:val="000000"/>
                <w:sz w:val="24"/>
                <w:szCs w:val="24"/>
              </w:rPr>
            </w:pPr>
            <w:r w:rsidRPr="009174C4">
              <w:rPr>
                <w:rFonts w:ascii="Arial" w:eastAsia="Times New Roman" w:hAnsi="Arial" w:cs="Arial"/>
                <w:b/>
                <w:bCs/>
                <w:color w:val="000000"/>
                <w:sz w:val="24"/>
                <w:szCs w:val="24"/>
              </w:rPr>
              <w:t>7.5</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Acres of new development during 2018 on previously developed land</w:t>
            </w:r>
          </w:p>
        </w:tc>
        <w:tc>
          <w:tcPr>
            <w:tcW w:w="1700" w:type="dxa"/>
            <w:tcBorders>
              <w:top w:val="nil"/>
              <w:left w:val="nil"/>
              <w:bottom w:val="single" w:sz="4" w:space="0" w:color="000000"/>
              <w:right w:val="single" w:sz="4" w:space="0" w:color="000000"/>
            </w:tcBorders>
            <w:shd w:val="clear" w:color="auto" w:fill="auto"/>
            <w:noWrap/>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Acres</w:t>
            </w:r>
          </w:p>
        </w:tc>
      </w:tr>
      <w:tr w:rsidR="009174C4" w:rsidRPr="009174C4" w:rsidTr="009174C4">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9174C4" w:rsidRPr="009174C4" w:rsidRDefault="009174C4" w:rsidP="009174C4">
            <w:pPr>
              <w:spacing w:after="0" w:line="240" w:lineRule="auto"/>
              <w:jc w:val="center"/>
              <w:rPr>
                <w:rFonts w:ascii="Arial" w:eastAsia="Times New Roman" w:hAnsi="Arial" w:cs="Arial"/>
                <w:b/>
                <w:bCs/>
                <w:color w:val="000000"/>
                <w:sz w:val="24"/>
                <w:szCs w:val="24"/>
              </w:rPr>
            </w:pPr>
            <w:r w:rsidRPr="009174C4">
              <w:rPr>
                <w:rFonts w:ascii="Arial" w:eastAsia="Times New Roman" w:hAnsi="Arial" w:cs="Arial"/>
                <w:b/>
                <w:bCs/>
                <w:color w:val="000000"/>
                <w:sz w:val="24"/>
                <w:szCs w:val="24"/>
              </w:rPr>
              <w:t>7.6</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9174C4" w:rsidRPr="009174C4" w:rsidRDefault="009174C4" w:rsidP="009174C4">
            <w:pPr>
              <w:spacing w:after="0" w:line="240" w:lineRule="auto"/>
              <w:rPr>
                <w:rFonts w:ascii="Arial" w:eastAsia="Times New Roman" w:hAnsi="Arial" w:cs="Arial"/>
                <w:b/>
                <w:bCs/>
                <w:color w:val="000000"/>
              </w:rPr>
            </w:pPr>
            <w:r w:rsidRPr="009174C4">
              <w:rPr>
                <w:rFonts w:ascii="Arial" w:eastAsia="Times New Roman" w:hAnsi="Arial" w:cs="Arial"/>
                <w:b/>
                <w:bCs/>
                <w:color w:val="000000"/>
              </w:rPr>
              <w:t>New affordable housing units added in 2018 as a percent of all new 2018 housing units</w:t>
            </w:r>
          </w:p>
        </w:tc>
        <w:tc>
          <w:tcPr>
            <w:tcW w:w="1700" w:type="dxa"/>
            <w:tcBorders>
              <w:top w:val="nil"/>
              <w:left w:val="nil"/>
              <w:bottom w:val="single" w:sz="4" w:space="0" w:color="000000"/>
              <w:right w:val="single" w:sz="4" w:space="0" w:color="000000"/>
            </w:tcBorders>
            <w:shd w:val="clear" w:color="D8E3BE" w:fill="D8E3BE"/>
            <w:noWrap/>
            <w:vAlign w:val="center"/>
            <w:hideMark/>
          </w:tcPr>
          <w:p w:rsidR="009174C4" w:rsidRPr="009174C4" w:rsidRDefault="009174C4" w:rsidP="009174C4">
            <w:pPr>
              <w:spacing w:after="0" w:line="240" w:lineRule="auto"/>
              <w:jc w:val="center"/>
              <w:rPr>
                <w:rFonts w:ascii="Arial" w:eastAsia="Times New Roman" w:hAnsi="Arial" w:cs="Arial"/>
                <w:b/>
                <w:bCs/>
                <w:color w:val="000000"/>
              </w:rPr>
            </w:pPr>
            <w:r w:rsidRPr="009174C4">
              <w:rPr>
                <w:rFonts w:ascii="Arial" w:eastAsia="Times New Roman" w:hAnsi="Arial" w:cs="Arial"/>
                <w:b/>
                <w:bCs/>
                <w:color w:val="000000"/>
              </w:rPr>
              <w:t>%</w:t>
            </w:r>
          </w:p>
        </w:tc>
      </w:tr>
    </w:tbl>
    <w:p w:rsidR="009174C4" w:rsidRDefault="009174C4"/>
    <w:p w:rsidR="0052280C" w:rsidRDefault="009174C4">
      <w:r w:rsidRPr="009174C4">
        <w:rPr>
          <w:highlight w:val="yellow"/>
        </w:rPr>
        <w:t>Metric #8: Open Space, Parks, Trees</w:t>
      </w:r>
      <w:r>
        <w:t xml:space="preserve">    </w:t>
      </w:r>
      <w:r w:rsidRPr="009174C4">
        <w:rPr>
          <w:color w:val="FF0000"/>
        </w:rPr>
        <w:t>CORE METRIC</w:t>
      </w:r>
    </w:p>
    <w:tbl>
      <w:tblPr>
        <w:tblW w:w="8980" w:type="dxa"/>
        <w:tblLook w:val="04A0" w:firstRow="1" w:lastRow="0" w:firstColumn="1" w:lastColumn="0" w:noHBand="0" w:noVBand="1"/>
      </w:tblPr>
      <w:tblGrid>
        <w:gridCol w:w="780"/>
        <w:gridCol w:w="6240"/>
        <w:gridCol w:w="1960"/>
      </w:tblGrid>
      <w:tr w:rsidR="009174C4" w:rsidRPr="009174C4" w:rsidTr="006D357D">
        <w:trPr>
          <w:trHeight w:val="422"/>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9174C4" w:rsidRPr="009174C4" w:rsidRDefault="009174C4" w:rsidP="009174C4">
            <w:pPr>
              <w:spacing w:after="0" w:line="240" w:lineRule="auto"/>
              <w:jc w:val="center"/>
              <w:rPr>
                <w:rFonts w:ascii="Arial" w:eastAsia="Times New Roman" w:hAnsi="Arial" w:cs="Arial"/>
                <w:b/>
                <w:bCs/>
                <w:color w:val="000000"/>
                <w:sz w:val="24"/>
                <w:szCs w:val="24"/>
              </w:rPr>
            </w:pPr>
            <w:r w:rsidRPr="009174C4">
              <w:rPr>
                <w:rFonts w:ascii="Arial" w:eastAsia="Times New Roman" w:hAnsi="Arial" w:cs="Arial"/>
                <w:b/>
                <w:bCs/>
                <w:color w:val="000000"/>
                <w:sz w:val="24"/>
                <w:szCs w:val="24"/>
              </w:rPr>
              <w:t>8.1</w:t>
            </w:r>
          </w:p>
        </w:tc>
        <w:tc>
          <w:tcPr>
            <w:tcW w:w="6240" w:type="dxa"/>
            <w:tcBorders>
              <w:top w:val="single" w:sz="4" w:space="0" w:color="auto"/>
              <w:left w:val="nil"/>
              <w:bottom w:val="single" w:sz="4" w:space="0" w:color="auto"/>
              <w:right w:val="single" w:sz="4" w:space="0" w:color="auto"/>
            </w:tcBorders>
            <w:shd w:val="clear" w:color="auto" w:fill="auto"/>
            <w:noWrap/>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Percent of total city acres in open space:</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9174C4" w:rsidRPr="009174C4" w:rsidRDefault="009174C4" w:rsidP="009174C4">
            <w:pPr>
              <w:spacing w:after="0" w:line="240" w:lineRule="auto"/>
              <w:rPr>
                <w:rFonts w:ascii="Arial" w:eastAsia="Times New Roman" w:hAnsi="Arial" w:cs="Arial"/>
                <w:color w:val="000000"/>
                <w:sz w:val="24"/>
                <w:szCs w:val="24"/>
              </w:rPr>
            </w:pPr>
            <w:r w:rsidRPr="009174C4">
              <w:rPr>
                <w:rFonts w:ascii="Arial" w:eastAsia="Times New Roman" w:hAnsi="Arial" w:cs="Arial"/>
                <w:color w:val="000000"/>
                <w:sz w:val="24"/>
                <w:szCs w:val="24"/>
              </w:rPr>
              <w:t>%</w:t>
            </w:r>
          </w:p>
        </w:tc>
      </w:tr>
      <w:tr w:rsidR="009174C4" w:rsidRPr="009174C4" w:rsidTr="006D357D">
        <w:trPr>
          <w:trHeight w:val="35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9174C4" w:rsidRPr="009174C4" w:rsidRDefault="009174C4" w:rsidP="009174C4">
            <w:pPr>
              <w:spacing w:after="0" w:line="240" w:lineRule="auto"/>
              <w:jc w:val="center"/>
              <w:rPr>
                <w:rFonts w:ascii="Arial" w:eastAsia="Times New Roman" w:hAnsi="Arial" w:cs="Arial"/>
                <w:b/>
                <w:bCs/>
                <w:color w:val="000000"/>
                <w:sz w:val="24"/>
                <w:szCs w:val="24"/>
              </w:rPr>
            </w:pPr>
            <w:r w:rsidRPr="009174C4">
              <w:rPr>
                <w:rFonts w:ascii="Arial" w:eastAsia="Times New Roman" w:hAnsi="Arial" w:cs="Arial"/>
                <w:b/>
                <w:bCs/>
                <w:color w:val="000000"/>
                <w:sz w:val="24"/>
                <w:szCs w:val="24"/>
              </w:rPr>
              <w:t>8.2</w:t>
            </w:r>
          </w:p>
        </w:tc>
        <w:tc>
          <w:tcPr>
            <w:tcW w:w="6240" w:type="dxa"/>
            <w:tcBorders>
              <w:top w:val="single" w:sz="4" w:space="0" w:color="auto"/>
              <w:left w:val="nil"/>
              <w:bottom w:val="single" w:sz="4" w:space="0" w:color="auto"/>
              <w:right w:val="single" w:sz="4" w:space="0" w:color="auto"/>
            </w:tcBorders>
            <w:shd w:val="clear" w:color="auto" w:fill="auto"/>
            <w:noWrap/>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 xml:space="preserve">Acres of parkland: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9174C4" w:rsidRPr="009174C4" w:rsidRDefault="009174C4" w:rsidP="009174C4">
            <w:pPr>
              <w:spacing w:after="0" w:line="240" w:lineRule="auto"/>
              <w:rPr>
                <w:rFonts w:ascii="Arial" w:eastAsia="Times New Roman" w:hAnsi="Arial" w:cs="Arial"/>
                <w:color w:val="000000"/>
                <w:sz w:val="24"/>
                <w:szCs w:val="24"/>
              </w:rPr>
            </w:pPr>
            <w:r w:rsidRPr="009174C4">
              <w:rPr>
                <w:rFonts w:ascii="Arial" w:eastAsia="Times New Roman" w:hAnsi="Arial" w:cs="Arial"/>
                <w:color w:val="000000"/>
                <w:sz w:val="24"/>
                <w:szCs w:val="24"/>
              </w:rPr>
              <w:t>Acres</w:t>
            </w:r>
          </w:p>
        </w:tc>
      </w:tr>
      <w:tr w:rsidR="009174C4" w:rsidRPr="009174C4" w:rsidTr="006D357D">
        <w:trPr>
          <w:trHeight w:val="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9174C4" w:rsidRPr="009174C4" w:rsidRDefault="009174C4" w:rsidP="009174C4">
            <w:pPr>
              <w:spacing w:after="0" w:line="240" w:lineRule="auto"/>
              <w:jc w:val="center"/>
              <w:rPr>
                <w:rFonts w:ascii="Arial" w:eastAsia="Times New Roman" w:hAnsi="Arial" w:cs="Arial"/>
                <w:b/>
                <w:bCs/>
                <w:color w:val="000000"/>
                <w:sz w:val="24"/>
                <w:szCs w:val="24"/>
              </w:rPr>
            </w:pPr>
            <w:r w:rsidRPr="009174C4">
              <w:rPr>
                <w:rFonts w:ascii="Arial" w:eastAsia="Times New Roman" w:hAnsi="Arial" w:cs="Arial"/>
                <w:b/>
                <w:bCs/>
                <w:color w:val="000000"/>
                <w:sz w:val="24"/>
                <w:szCs w:val="24"/>
              </w:rPr>
              <w:t>8.3</w:t>
            </w:r>
          </w:p>
        </w:tc>
        <w:tc>
          <w:tcPr>
            <w:tcW w:w="6240" w:type="dxa"/>
            <w:tcBorders>
              <w:top w:val="single" w:sz="4" w:space="0" w:color="auto"/>
              <w:left w:val="nil"/>
              <w:bottom w:val="single" w:sz="4" w:space="0" w:color="auto"/>
              <w:right w:val="single" w:sz="4" w:space="0" w:color="auto"/>
            </w:tcBorders>
            <w:shd w:val="clear" w:color="auto" w:fill="auto"/>
            <w:noWrap/>
            <w:vAlign w:val="center"/>
            <w:hideMark/>
          </w:tcPr>
          <w:p w:rsidR="009174C4" w:rsidRPr="009174C4" w:rsidRDefault="009174C4" w:rsidP="009174C4">
            <w:pPr>
              <w:spacing w:after="0" w:line="240" w:lineRule="auto"/>
              <w:rPr>
                <w:rFonts w:ascii="Arial" w:eastAsia="Times New Roman" w:hAnsi="Arial" w:cs="Arial"/>
                <w:color w:val="000000"/>
              </w:rPr>
            </w:pPr>
            <w:r w:rsidRPr="009174C4">
              <w:rPr>
                <w:rFonts w:ascii="Arial" w:eastAsia="Times New Roman" w:hAnsi="Arial" w:cs="Arial"/>
                <w:color w:val="000000"/>
              </w:rPr>
              <w:t xml:space="preserve">Percent of housing within 1/2 mile (a 10 minute walk) of parkland: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9174C4" w:rsidRPr="009174C4" w:rsidRDefault="009174C4" w:rsidP="009174C4">
            <w:pPr>
              <w:spacing w:after="0" w:line="240" w:lineRule="auto"/>
              <w:rPr>
                <w:rFonts w:ascii="Arial" w:eastAsia="Times New Roman" w:hAnsi="Arial" w:cs="Arial"/>
                <w:color w:val="000000"/>
                <w:sz w:val="24"/>
                <w:szCs w:val="24"/>
              </w:rPr>
            </w:pPr>
            <w:r w:rsidRPr="009174C4">
              <w:rPr>
                <w:rFonts w:ascii="Arial" w:eastAsia="Times New Roman" w:hAnsi="Arial" w:cs="Arial"/>
                <w:color w:val="000000"/>
                <w:sz w:val="24"/>
                <w:szCs w:val="24"/>
              </w:rPr>
              <w:t>%</w:t>
            </w:r>
          </w:p>
        </w:tc>
      </w:tr>
      <w:tr w:rsidR="006D357D" w:rsidRPr="006D357D" w:rsidTr="006D357D">
        <w:trPr>
          <w:trHeight w:val="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6D357D" w:rsidRPr="006D357D" w:rsidRDefault="006D357D" w:rsidP="006D357D">
            <w:pPr>
              <w:spacing w:after="0" w:line="240" w:lineRule="auto"/>
              <w:jc w:val="center"/>
              <w:rPr>
                <w:rFonts w:ascii="Arial" w:eastAsia="Times New Roman" w:hAnsi="Arial" w:cs="Arial"/>
                <w:b/>
                <w:bCs/>
                <w:color w:val="000000"/>
                <w:sz w:val="24"/>
                <w:szCs w:val="24"/>
              </w:rPr>
            </w:pPr>
            <w:r w:rsidRPr="006D357D">
              <w:rPr>
                <w:rFonts w:ascii="Arial" w:eastAsia="Times New Roman" w:hAnsi="Arial" w:cs="Arial"/>
                <w:b/>
                <w:bCs/>
                <w:color w:val="000000"/>
                <w:sz w:val="24"/>
                <w:szCs w:val="24"/>
              </w:rPr>
              <w:t>8.4</w:t>
            </w:r>
          </w:p>
        </w:tc>
        <w:tc>
          <w:tcPr>
            <w:tcW w:w="6240" w:type="dxa"/>
            <w:tcBorders>
              <w:top w:val="single" w:sz="4" w:space="0" w:color="auto"/>
              <w:left w:val="nil"/>
              <w:bottom w:val="single" w:sz="4" w:space="0" w:color="auto"/>
              <w:right w:val="single" w:sz="4" w:space="0" w:color="auto"/>
            </w:tcBorders>
            <w:shd w:val="clear" w:color="auto" w:fill="auto"/>
            <w:noWrap/>
            <w:vAlign w:val="center"/>
            <w:hideMark/>
          </w:tcPr>
          <w:p w:rsidR="006D357D" w:rsidRPr="006D357D" w:rsidRDefault="006D357D" w:rsidP="006D357D">
            <w:pPr>
              <w:spacing w:after="0" w:line="240" w:lineRule="auto"/>
              <w:rPr>
                <w:rFonts w:ascii="Arial" w:eastAsia="Times New Roman" w:hAnsi="Arial" w:cs="Arial"/>
                <w:color w:val="000000"/>
              </w:rPr>
            </w:pPr>
            <w:r w:rsidRPr="006D357D">
              <w:rPr>
                <w:rFonts w:ascii="Arial" w:eastAsia="Times New Roman" w:hAnsi="Arial" w:cs="Arial"/>
                <w:color w:val="000000"/>
              </w:rPr>
              <w:t xml:space="preserve">Percent </w:t>
            </w:r>
            <w:r w:rsidR="00EA3243">
              <w:rPr>
                <w:rFonts w:ascii="Arial" w:eastAsia="Times New Roman" w:hAnsi="Arial" w:cs="Arial"/>
                <w:color w:val="000000"/>
              </w:rPr>
              <w:t xml:space="preserve">of </w:t>
            </w:r>
            <w:r w:rsidRPr="006D357D">
              <w:rPr>
                <w:rFonts w:ascii="Arial" w:eastAsia="Times New Roman" w:hAnsi="Arial" w:cs="Arial"/>
                <w:color w:val="000000"/>
              </w:rPr>
              <w:t>canopy coverage:</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6D357D" w:rsidRPr="006D357D" w:rsidRDefault="006D357D" w:rsidP="006D357D">
            <w:pPr>
              <w:spacing w:after="0" w:line="240" w:lineRule="auto"/>
              <w:rPr>
                <w:rFonts w:ascii="Arial" w:eastAsia="Times New Roman" w:hAnsi="Arial" w:cs="Arial"/>
                <w:color w:val="000000"/>
                <w:sz w:val="24"/>
                <w:szCs w:val="24"/>
              </w:rPr>
            </w:pPr>
            <w:r w:rsidRPr="006D357D">
              <w:rPr>
                <w:rFonts w:ascii="Arial" w:eastAsia="Times New Roman" w:hAnsi="Arial" w:cs="Arial"/>
                <w:color w:val="000000"/>
                <w:sz w:val="24"/>
                <w:szCs w:val="24"/>
              </w:rPr>
              <w:t>%</w:t>
            </w:r>
          </w:p>
        </w:tc>
      </w:tr>
      <w:tr w:rsidR="006D357D" w:rsidRPr="006D357D" w:rsidTr="006D357D">
        <w:trPr>
          <w:trHeight w:val="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6D357D" w:rsidRPr="006D357D" w:rsidRDefault="006D357D" w:rsidP="006D357D">
            <w:pPr>
              <w:spacing w:after="0" w:line="240" w:lineRule="auto"/>
              <w:jc w:val="center"/>
              <w:rPr>
                <w:rFonts w:ascii="Arial" w:eastAsia="Times New Roman" w:hAnsi="Arial" w:cs="Arial"/>
                <w:b/>
                <w:bCs/>
                <w:color w:val="000000"/>
                <w:sz w:val="24"/>
                <w:szCs w:val="24"/>
              </w:rPr>
            </w:pPr>
            <w:r w:rsidRPr="006D357D">
              <w:rPr>
                <w:rFonts w:ascii="Arial" w:eastAsia="Times New Roman" w:hAnsi="Arial" w:cs="Arial"/>
                <w:b/>
                <w:bCs/>
                <w:color w:val="000000"/>
                <w:sz w:val="24"/>
                <w:szCs w:val="24"/>
              </w:rPr>
              <w:t>8.5</w:t>
            </w:r>
          </w:p>
        </w:tc>
        <w:tc>
          <w:tcPr>
            <w:tcW w:w="6240" w:type="dxa"/>
            <w:tcBorders>
              <w:top w:val="single" w:sz="4" w:space="0" w:color="auto"/>
              <w:left w:val="nil"/>
              <w:bottom w:val="single" w:sz="4" w:space="0" w:color="auto"/>
              <w:right w:val="single" w:sz="4" w:space="0" w:color="auto"/>
            </w:tcBorders>
            <w:shd w:val="clear" w:color="auto" w:fill="auto"/>
            <w:noWrap/>
            <w:vAlign w:val="center"/>
            <w:hideMark/>
          </w:tcPr>
          <w:p w:rsidR="006D357D" w:rsidRPr="006D357D" w:rsidRDefault="006D357D" w:rsidP="006D357D">
            <w:pPr>
              <w:spacing w:after="0" w:line="240" w:lineRule="auto"/>
              <w:rPr>
                <w:rFonts w:ascii="Arial" w:eastAsia="Times New Roman" w:hAnsi="Arial" w:cs="Arial"/>
                <w:color w:val="000000"/>
              </w:rPr>
            </w:pPr>
            <w:r w:rsidRPr="006D357D">
              <w:rPr>
                <w:rFonts w:ascii="Arial" w:eastAsia="Times New Roman" w:hAnsi="Arial" w:cs="Arial"/>
                <w:color w:val="000000"/>
              </w:rPr>
              <w:t>Three most prevalent tree species (by percent genus):</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6D357D" w:rsidRPr="006D357D" w:rsidRDefault="006D357D" w:rsidP="006D357D">
            <w:pPr>
              <w:spacing w:after="0" w:line="240" w:lineRule="auto"/>
              <w:rPr>
                <w:rFonts w:ascii="Arial" w:eastAsia="Times New Roman" w:hAnsi="Arial" w:cs="Arial"/>
                <w:color w:val="000000"/>
                <w:sz w:val="24"/>
                <w:szCs w:val="24"/>
              </w:rPr>
            </w:pPr>
            <w:r w:rsidRPr="006D357D">
              <w:rPr>
                <w:rFonts w:ascii="Arial" w:eastAsia="Times New Roman" w:hAnsi="Arial" w:cs="Arial"/>
                <w:color w:val="000000"/>
                <w:sz w:val="24"/>
                <w:szCs w:val="24"/>
              </w:rPr>
              <w:t xml:space="preserve">Genus </w:t>
            </w:r>
          </w:p>
        </w:tc>
      </w:tr>
      <w:tr w:rsidR="006D357D" w:rsidRPr="006D357D" w:rsidTr="006D357D">
        <w:trPr>
          <w:trHeight w:val="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6D357D" w:rsidRPr="006D357D" w:rsidRDefault="006D357D" w:rsidP="006D357D">
            <w:pPr>
              <w:spacing w:after="0" w:line="240" w:lineRule="auto"/>
              <w:jc w:val="center"/>
              <w:rPr>
                <w:rFonts w:ascii="Arial" w:eastAsia="Times New Roman" w:hAnsi="Arial" w:cs="Arial"/>
                <w:b/>
                <w:bCs/>
                <w:color w:val="000000"/>
                <w:sz w:val="24"/>
                <w:szCs w:val="24"/>
              </w:rPr>
            </w:pPr>
            <w:r w:rsidRPr="006D357D">
              <w:rPr>
                <w:rFonts w:ascii="Arial" w:eastAsia="Times New Roman" w:hAnsi="Arial" w:cs="Arial"/>
                <w:b/>
                <w:bCs/>
                <w:color w:val="000000"/>
                <w:sz w:val="24"/>
                <w:szCs w:val="24"/>
              </w:rPr>
              <w:t>8.5a</w:t>
            </w:r>
          </w:p>
        </w:tc>
        <w:tc>
          <w:tcPr>
            <w:tcW w:w="6240" w:type="dxa"/>
            <w:tcBorders>
              <w:top w:val="single" w:sz="4" w:space="0" w:color="auto"/>
              <w:left w:val="nil"/>
              <w:bottom w:val="single" w:sz="4" w:space="0" w:color="auto"/>
              <w:right w:val="single" w:sz="4" w:space="0" w:color="auto"/>
            </w:tcBorders>
            <w:shd w:val="clear" w:color="auto" w:fill="auto"/>
            <w:noWrap/>
            <w:vAlign w:val="center"/>
            <w:hideMark/>
          </w:tcPr>
          <w:p w:rsidR="006D357D" w:rsidRPr="006D357D" w:rsidRDefault="006D357D" w:rsidP="006D357D">
            <w:pPr>
              <w:spacing w:after="0" w:line="240" w:lineRule="auto"/>
              <w:rPr>
                <w:rFonts w:ascii="Arial" w:eastAsia="Times New Roman" w:hAnsi="Arial" w:cs="Arial"/>
                <w:color w:val="000000"/>
              </w:rPr>
            </w:pPr>
            <w:r w:rsidRPr="006D357D">
              <w:rPr>
                <w:rFonts w:ascii="Arial" w:eastAsia="Times New Roman" w:hAnsi="Arial" w:cs="Arial"/>
                <w:color w:val="000000"/>
              </w:rPr>
              <w:t xml:space="preserve">What percent of canopy coverage is made up by the most prevalent genus?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6D357D" w:rsidRPr="006D357D" w:rsidRDefault="006D357D" w:rsidP="006D357D">
            <w:pPr>
              <w:spacing w:after="0" w:line="240" w:lineRule="auto"/>
              <w:rPr>
                <w:rFonts w:ascii="Arial" w:eastAsia="Times New Roman" w:hAnsi="Arial" w:cs="Arial"/>
                <w:color w:val="000000"/>
                <w:sz w:val="24"/>
                <w:szCs w:val="24"/>
              </w:rPr>
            </w:pPr>
            <w:r w:rsidRPr="006D357D">
              <w:rPr>
                <w:rFonts w:ascii="Arial" w:eastAsia="Times New Roman" w:hAnsi="Arial" w:cs="Arial"/>
                <w:color w:val="000000"/>
                <w:sz w:val="24"/>
                <w:szCs w:val="24"/>
              </w:rPr>
              <w:t>%</w:t>
            </w:r>
          </w:p>
        </w:tc>
      </w:tr>
      <w:tr w:rsidR="006D357D" w:rsidRPr="006D357D" w:rsidTr="006D357D">
        <w:trPr>
          <w:trHeight w:val="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6D357D" w:rsidRPr="006D357D" w:rsidRDefault="006D357D" w:rsidP="006D357D">
            <w:pPr>
              <w:spacing w:after="0" w:line="240" w:lineRule="auto"/>
              <w:jc w:val="center"/>
              <w:rPr>
                <w:rFonts w:ascii="Arial" w:eastAsia="Times New Roman" w:hAnsi="Arial" w:cs="Arial"/>
                <w:b/>
                <w:bCs/>
                <w:color w:val="000000"/>
                <w:sz w:val="24"/>
                <w:szCs w:val="24"/>
              </w:rPr>
            </w:pPr>
            <w:r w:rsidRPr="006D357D">
              <w:rPr>
                <w:rFonts w:ascii="Arial" w:eastAsia="Times New Roman" w:hAnsi="Arial" w:cs="Arial"/>
                <w:b/>
                <w:bCs/>
                <w:color w:val="000000"/>
                <w:sz w:val="24"/>
                <w:szCs w:val="24"/>
              </w:rPr>
              <w:t>8.5b</w:t>
            </w:r>
          </w:p>
        </w:tc>
        <w:tc>
          <w:tcPr>
            <w:tcW w:w="6240" w:type="dxa"/>
            <w:tcBorders>
              <w:top w:val="single" w:sz="4" w:space="0" w:color="auto"/>
              <w:left w:val="nil"/>
              <w:bottom w:val="single" w:sz="4" w:space="0" w:color="auto"/>
              <w:right w:val="single" w:sz="4" w:space="0" w:color="auto"/>
            </w:tcBorders>
            <w:shd w:val="clear" w:color="auto" w:fill="auto"/>
            <w:noWrap/>
            <w:vAlign w:val="center"/>
            <w:hideMark/>
          </w:tcPr>
          <w:p w:rsidR="006D357D" w:rsidRPr="006D357D" w:rsidRDefault="006D357D" w:rsidP="006D357D">
            <w:pPr>
              <w:spacing w:after="0" w:line="240" w:lineRule="auto"/>
              <w:rPr>
                <w:rFonts w:ascii="Arial" w:eastAsia="Times New Roman" w:hAnsi="Arial" w:cs="Arial"/>
                <w:color w:val="000000"/>
              </w:rPr>
            </w:pPr>
            <w:r w:rsidRPr="006D357D">
              <w:rPr>
                <w:rFonts w:ascii="Arial" w:eastAsia="Times New Roman" w:hAnsi="Arial" w:cs="Arial"/>
                <w:color w:val="000000"/>
              </w:rPr>
              <w:t xml:space="preserve">What percent of canopy coverage is made up by the second most prevalent genus?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6D357D" w:rsidRPr="006D357D" w:rsidRDefault="006D357D" w:rsidP="006D357D">
            <w:pPr>
              <w:spacing w:after="0" w:line="240" w:lineRule="auto"/>
              <w:rPr>
                <w:rFonts w:ascii="Arial" w:eastAsia="Times New Roman" w:hAnsi="Arial" w:cs="Arial"/>
                <w:color w:val="000000"/>
                <w:sz w:val="24"/>
                <w:szCs w:val="24"/>
              </w:rPr>
            </w:pPr>
            <w:r w:rsidRPr="006D357D">
              <w:rPr>
                <w:rFonts w:ascii="Arial" w:eastAsia="Times New Roman" w:hAnsi="Arial" w:cs="Arial"/>
                <w:color w:val="000000"/>
                <w:sz w:val="24"/>
                <w:szCs w:val="24"/>
              </w:rPr>
              <w:t>%</w:t>
            </w:r>
          </w:p>
        </w:tc>
      </w:tr>
      <w:tr w:rsidR="006D357D" w:rsidRPr="006D357D" w:rsidTr="006D357D">
        <w:trPr>
          <w:trHeight w:val="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6D357D" w:rsidRPr="006D357D" w:rsidRDefault="006D357D" w:rsidP="006D357D">
            <w:pPr>
              <w:spacing w:after="0" w:line="240" w:lineRule="auto"/>
              <w:jc w:val="center"/>
              <w:rPr>
                <w:rFonts w:ascii="Arial" w:eastAsia="Times New Roman" w:hAnsi="Arial" w:cs="Arial"/>
                <w:b/>
                <w:bCs/>
                <w:color w:val="000000"/>
                <w:sz w:val="24"/>
                <w:szCs w:val="24"/>
              </w:rPr>
            </w:pPr>
            <w:r w:rsidRPr="006D357D">
              <w:rPr>
                <w:rFonts w:ascii="Arial" w:eastAsia="Times New Roman" w:hAnsi="Arial" w:cs="Arial"/>
                <w:b/>
                <w:bCs/>
                <w:color w:val="000000"/>
                <w:sz w:val="24"/>
                <w:szCs w:val="24"/>
              </w:rPr>
              <w:t>8.5c</w:t>
            </w:r>
          </w:p>
        </w:tc>
        <w:tc>
          <w:tcPr>
            <w:tcW w:w="6240" w:type="dxa"/>
            <w:tcBorders>
              <w:top w:val="single" w:sz="4" w:space="0" w:color="auto"/>
              <w:left w:val="nil"/>
              <w:bottom w:val="single" w:sz="4" w:space="0" w:color="auto"/>
              <w:right w:val="single" w:sz="4" w:space="0" w:color="auto"/>
            </w:tcBorders>
            <w:shd w:val="clear" w:color="auto" w:fill="auto"/>
            <w:noWrap/>
            <w:vAlign w:val="center"/>
            <w:hideMark/>
          </w:tcPr>
          <w:p w:rsidR="006D357D" w:rsidRPr="006D357D" w:rsidRDefault="006D357D" w:rsidP="006D357D">
            <w:pPr>
              <w:spacing w:after="0" w:line="240" w:lineRule="auto"/>
              <w:rPr>
                <w:rFonts w:ascii="Arial" w:eastAsia="Times New Roman" w:hAnsi="Arial" w:cs="Arial"/>
                <w:color w:val="000000"/>
              </w:rPr>
            </w:pPr>
            <w:r w:rsidRPr="006D357D">
              <w:rPr>
                <w:rFonts w:ascii="Arial" w:eastAsia="Times New Roman" w:hAnsi="Arial" w:cs="Arial"/>
                <w:color w:val="000000"/>
              </w:rPr>
              <w:t xml:space="preserve">What percent of canopy coverage is made up by the third most prevalent genus?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6D357D" w:rsidRPr="006D357D" w:rsidRDefault="006D357D" w:rsidP="006D357D">
            <w:pPr>
              <w:spacing w:after="0" w:line="240" w:lineRule="auto"/>
              <w:rPr>
                <w:rFonts w:ascii="Arial" w:eastAsia="Times New Roman" w:hAnsi="Arial" w:cs="Arial"/>
                <w:color w:val="000000"/>
                <w:sz w:val="24"/>
                <w:szCs w:val="24"/>
              </w:rPr>
            </w:pPr>
            <w:r w:rsidRPr="006D357D">
              <w:rPr>
                <w:rFonts w:ascii="Arial" w:eastAsia="Times New Roman" w:hAnsi="Arial" w:cs="Arial"/>
                <w:color w:val="000000"/>
                <w:sz w:val="24"/>
                <w:szCs w:val="24"/>
              </w:rPr>
              <w:t>%</w:t>
            </w:r>
          </w:p>
        </w:tc>
      </w:tr>
      <w:tr w:rsidR="006D357D" w:rsidRPr="006D357D" w:rsidTr="006D357D">
        <w:trPr>
          <w:trHeight w:val="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6D357D" w:rsidRPr="006D357D" w:rsidRDefault="006D357D" w:rsidP="006D357D">
            <w:pPr>
              <w:spacing w:after="0" w:line="240" w:lineRule="auto"/>
              <w:jc w:val="center"/>
              <w:rPr>
                <w:rFonts w:ascii="Arial" w:eastAsia="Times New Roman" w:hAnsi="Arial" w:cs="Arial"/>
                <w:b/>
                <w:bCs/>
                <w:color w:val="000000"/>
                <w:sz w:val="24"/>
                <w:szCs w:val="24"/>
              </w:rPr>
            </w:pPr>
            <w:r w:rsidRPr="006D357D">
              <w:rPr>
                <w:rFonts w:ascii="Arial" w:eastAsia="Times New Roman" w:hAnsi="Arial" w:cs="Arial"/>
                <w:b/>
                <w:bCs/>
                <w:color w:val="000000"/>
                <w:sz w:val="24"/>
                <w:szCs w:val="24"/>
              </w:rPr>
              <w:t>8.6</w:t>
            </w:r>
          </w:p>
        </w:tc>
        <w:tc>
          <w:tcPr>
            <w:tcW w:w="6240"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rsidR="006D357D" w:rsidRPr="000D72FA" w:rsidRDefault="006D357D" w:rsidP="006D357D">
            <w:pPr>
              <w:spacing w:after="0" w:line="240" w:lineRule="auto"/>
              <w:rPr>
                <w:rFonts w:ascii="Arial" w:eastAsia="Times New Roman" w:hAnsi="Arial" w:cs="Arial"/>
                <w:b/>
                <w:color w:val="000000"/>
              </w:rPr>
            </w:pPr>
            <w:r w:rsidRPr="000D72FA">
              <w:rPr>
                <w:rFonts w:ascii="Arial" w:eastAsia="Times New Roman" w:hAnsi="Arial" w:cs="Arial"/>
                <w:b/>
                <w:color w:val="000000"/>
              </w:rPr>
              <w:t>Net number of new trees planted:</w:t>
            </w:r>
          </w:p>
        </w:tc>
        <w:tc>
          <w:tcPr>
            <w:tcW w:w="1960"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rsidR="006D357D" w:rsidRPr="000D72FA" w:rsidRDefault="006D357D" w:rsidP="006D357D">
            <w:pPr>
              <w:spacing w:after="0" w:line="240" w:lineRule="auto"/>
              <w:rPr>
                <w:rFonts w:ascii="Arial" w:eastAsia="Times New Roman" w:hAnsi="Arial" w:cs="Arial"/>
                <w:b/>
                <w:color w:val="000000"/>
                <w:sz w:val="24"/>
                <w:szCs w:val="24"/>
              </w:rPr>
            </w:pPr>
            <w:r w:rsidRPr="000D72FA">
              <w:rPr>
                <w:rFonts w:ascii="Arial" w:eastAsia="Times New Roman" w:hAnsi="Arial" w:cs="Arial"/>
                <w:b/>
                <w:color w:val="000000"/>
                <w:sz w:val="24"/>
                <w:szCs w:val="24"/>
              </w:rPr>
              <w:t>Number of trees</w:t>
            </w:r>
          </w:p>
        </w:tc>
      </w:tr>
      <w:tr w:rsidR="00BE1389" w:rsidRPr="006D357D" w:rsidTr="006D357D">
        <w:trPr>
          <w:trHeight w:val="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tcPr>
          <w:p w:rsidR="00BE1389" w:rsidRPr="006D357D" w:rsidRDefault="00BE1389" w:rsidP="006D357D">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8.6a</w:t>
            </w:r>
          </w:p>
        </w:tc>
        <w:tc>
          <w:tcPr>
            <w:tcW w:w="6240"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rsidR="00BE1389" w:rsidRPr="000D72FA" w:rsidRDefault="009B59F3" w:rsidP="000D72FA">
            <w:pPr>
              <w:spacing w:after="0" w:line="240" w:lineRule="auto"/>
              <w:rPr>
                <w:rFonts w:ascii="Arial" w:eastAsia="Times New Roman" w:hAnsi="Arial" w:cs="Arial"/>
                <w:b/>
                <w:color w:val="000000"/>
              </w:rPr>
            </w:pPr>
            <w:r w:rsidRPr="000D72FA">
              <w:rPr>
                <w:rFonts w:ascii="Arial" w:eastAsia="Times New Roman" w:hAnsi="Arial" w:cs="Arial"/>
                <w:b/>
              </w:rPr>
              <w:t xml:space="preserve">% of 8.6 # ‘likely </w:t>
            </w:r>
            <w:r w:rsidR="000D72FA" w:rsidRPr="000D72FA">
              <w:rPr>
                <w:rFonts w:ascii="Arial" w:eastAsia="Times New Roman" w:hAnsi="Arial" w:cs="Arial"/>
                <w:b/>
              </w:rPr>
              <w:t xml:space="preserve">to thrive’ </w:t>
            </w:r>
          </w:p>
        </w:tc>
        <w:tc>
          <w:tcPr>
            <w:tcW w:w="1960"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rsidR="00BE1389" w:rsidRPr="000D72FA" w:rsidRDefault="009B59F3" w:rsidP="006D357D">
            <w:pPr>
              <w:spacing w:after="0" w:line="240" w:lineRule="auto"/>
              <w:rPr>
                <w:rFonts w:ascii="Arial" w:eastAsia="Times New Roman" w:hAnsi="Arial" w:cs="Arial"/>
                <w:b/>
                <w:color w:val="000000"/>
                <w:sz w:val="24"/>
                <w:szCs w:val="24"/>
              </w:rPr>
            </w:pPr>
            <w:r w:rsidRPr="000D72FA">
              <w:rPr>
                <w:rFonts w:ascii="Arial" w:eastAsia="Times New Roman" w:hAnsi="Arial" w:cs="Arial"/>
                <w:b/>
                <w:color w:val="000000"/>
                <w:sz w:val="24"/>
                <w:szCs w:val="24"/>
              </w:rPr>
              <w:t>%</w:t>
            </w:r>
          </w:p>
        </w:tc>
      </w:tr>
    </w:tbl>
    <w:p w:rsidR="009174C4" w:rsidRDefault="009174C4"/>
    <w:p w:rsidR="006D357D" w:rsidRDefault="006D357D">
      <w:r w:rsidRPr="006D357D">
        <w:rPr>
          <w:highlight w:val="yellow"/>
        </w:rPr>
        <w:t>Metric #9: Storm Water</w:t>
      </w:r>
      <w:r>
        <w:t xml:space="preserve">   </w:t>
      </w:r>
      <w:r w:rsidRPr="006D357D">
        <w:rPr>
          <w:color w:val="FF0000"/>
        </w:rPr>
        <w:t>CORE METRIC</w:t>
      </w:r>
    </w:p>
    <w:tbl>
      <w:tblPr>
        <w:tblW w:w="8980" w:type="dxa"/>
        <w:tblLook w:val="04A0" w:firstRow="1" w:lastRow="0" w:firstColumn="1" w:lastColumn="0" w:noHBand="0" w:noVBand="1"/>
      </w:tblPr>
      <w:tblGrid>
        <w:gridCol w:w="780"/>
        <w:gridCol w:w="6240"/>
        <w:gridCol w:w="1960"/>
      </w:tblGrid>
      <w:tr w:rsidR="006D357D" w:rsidRPr="006D357D" w:rsidTr="006D357D">
        <w:trPr>
          <w:trHeight w:val="1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hideMark/>
          </w:tcPr>
          <w:p w:rsidR="006D357D" w:rsidRPr="006D357D" w:rsidRDefault="006D357D" w:rsidP="006D357D">
            <w:pPr>
              <w:spacing w:after="0" w:line="240" w:lineRule="auto"/>
              <w:jc w:val="center"/>
              <w:rPr>
                <w:rFonts w:ascii="Arial" w:eastAsia="Times New Roman" w:hAnsi="Arial" w:cs="Arial"/>
                <w:b/>
                <w:bCs/>
                <w:color w:val="000000"/>
                <w:sz w:val="24"/>
                <w:szCs w:val="24"/>
              </w:rPr>
            </w:pPr>
            <w:r w:rsidRPr="006D357D">
              <w:rPr>
                <w:rFonts w:ascii="Arial" w:eastAsia="Times New Roman" w:hAnsi="Arial" w:cs="Arial"/>
                <w:b/>
                <w:bCs/>
                <w:color w:val="000000"/>
                <w:sz w:val="24"/>
                <w:szCs w:val="24"/>
              </w:rPr>
              <w:t>9.1</w:t>
            </w:r>
          </w:p>
        </w:tc>
        <w:tc>
          <w:tcPr>
            <w:tcW w:w="6240" w:type="dxa"/>
            <w:tcBorders>
              <w:top w:val="single" w:sz="4" w:space="0" w:color="auto"/>
              <w:left w:val="nil"/>
              <w:bottom w:val="single" w:sz="4" w:space="0" w:color="auto"/>
              <w:right w:val="single" w:sz="4" w:space="0" w:color="auto"/>
            </w:tcBorders>
            <w:shd w:val="clear" w:color="D8E3BE" w:fill="D8E3BE"/>
            <w:vAlign w:val="center"/>
            <w:hideMark/>
          </w:tcPr>
          <w:p w:rsidR="006D357D" w:rsidRPr="006D357D" w:rsidRDefault="00EA3243" w:rsidP="00EA3243">
            <w:pPr>
              <w:spacing w:after="0" w:line="240" w:lineRule="auto"/>
              <w:rPr>
                <w:rFonts w:ascii="Arial" w:eastAsia="Times New Roman" w:hAnsi="Arial" w:cs="Arial"/>
                <w:b/>
                <w:bCs/>
                <w:color w:val="000000"/>
              </w:rPr>
            </w:pPr>
            <w:r>
              <w:rPr>
                <w:rFonts w:ascii="Arial" w:eastAsia="Times New Roman" w:hAnsi="Arial" w:cs="Arial"/>
                <w:b/>
                <w:bCs/>
                <w:color w:val="000000"/>
              </w:rPr>
              <w:t>Assessment percent</w:t>
            </w:r>
            <w:r w:rsidR="006D357D" w:rsidRPr="006D357D">
              <w:rPr>
                <w:rFonts w:ascii="Arial" w:eastAsia="Times New Roman" w:hAnsi="Arial" w:cs="Arial"/>
                <w:b/>
                <w:bCs/>
                <w:color w:val="000000"/>
              </w:rPr>
              <w:t xml:space="preserve"> from the </w:t>
            </w:r>
            <w:r>
              <w:rPr>
                <w:rFonts w:ascii="Arial" w:eastAsia="Times New Roman" w:hAnsi="Arial" w:cs="Arial"/>
                <w:b/>
                <w:bCs/>
                <w:color w:val="000000"/>
              </w:rPr>
              <w:t xml:space="preserve">GreenStep Municipal </w:t>
            </w:r>
            <w:proofErr w:type="spellStart"/>
            <w:r>
              <w:rPr>
                <w:rFonts w:ascii="Arial" w:eastAsia="Times New Roman" w:hAnsi="Arial" w:cs="Arial"/>
                <w:b/>
                <w:bCs/>
                <w:color w:val="000000"/>
              </w:rPr>
              <w:t>Stormwater</w:t>
            </w:r>
            <w:proofErr w:type="spellEnd"/>
            <w:r>
              <w:rPr>
                <w:rFonts w:ascii="Arial" w:eastAsia="Times New Roman" w:hAnsi="Arial" w:cs="Arial"/>
                <w:b/>
                <w:bCs/>
                <w:color w:val="000000"/>
              </w:rPr>
              <w:t xml:space="preserve"> Management Assessment</w:t>
            </w:r>
          </w:p>
        </w:tc>
        <w:tc>
          <w:tcPr>
            <w:tcW w:w="1960" w:type="dxa"/>
            <w:tcBorders>
              <w:top w:val="single" w:sz="4" w:space="0" w:color="auto"/>
              <w:left w:val="nil"/>
              <w:bottom w:val="single" w:sz="4" w:space="0" w:color="auto"/>
              <w:right w:val="single" w:sz="4" w:space="0" w:color="auto"/>
            </w:tcBorders>
            <w:shd w:val="clear" w:color="D8E3BE" w:fill="D8E3BE"/>
            <w:noWrap/>
            <w:vAlign w:val="center"/>
            <w:hideMark/>
          </w:tcPr>
          <w:p w:rsidR="006D357D" w:rsidRPr="006D357D" w:rsidRDefault="00EA3243" w:rsidP="006D357D">
            <w:pPr>
              <w:spacing w:after="0" w:line="240" w:lineRule="auto"/>
              <w:jc w:val="center"/>
              <w:rPr>
                <w:rFonts w:ascii="Arial" w:eastAsia="Times New Roman" w:hAnsi="Arial" w:cs="Arial"/>
                <w:b/>
                <w:bCs/>
                <w:color w:val="000000"/>
              </w:rPr>
            </w:pPr>
            <w:r>
              <w:rPr>
                <w:rFonts w:ascii="Arial" w:eastAsia="Times New Roman" w:hAnsi="Arial" w:cs="Arial"/>
                <w:b/>
                <w:bCs/>
                <w:color w:val="000000"/>
              </w:rPr>
              <w:t>%</w:t>
            </w:r>
          </w:p>
        </w:tc>
      </w:tr>
      <w:tr w:rsidR="007A1CBB" w:rsidRPr="006D357D" w:rsidTr="006D357D">
        <w:trPr>
          <w:trHeight w:val="1440"/>
        </w:trPr>
        <w:tc>
          <w:tcPr>
            <w:tcW w:w="780" w:type="dxa"/>
            <w:tcBorders>
              <w:top w:val="single" w:sz="4" w:space="0" w:color="auto"/>
              <w:left w:val="single" w:sz="4" w:space="0" w:color="auto"/>
              <w:bottom w:val="single" w:sz="4" w:space="0" w:color="auto"/>
              <w:right w:val="single" w:sz="4" w:space="0" w:color="auto"/>
            </w:tcBorders>
            <w:shd w:val="clear" w:color="D8D8D8" w:fill="D8D8D8"/>
            <w:noWrap/>
            <w:vAlign w:val="center"/>
          </w:tcPr>
          <w:p w:rsidR="007A1CBB" w:rsidRPr="006D357D" w:rsidRDefault="007A1CBB" w:rsidP="006D357D">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9.2</w:t>
            </w:r>
          </w:p>
        </w:tc>
        <w:tc>
          <w:tcPr>
            <w:tcW w:w="6240" w:type="dxa"/>
            <w:tcBorders>
              <w:top w:val="single" w:sz="4" w:space="0" w:color="auto"/>
              <w:left w:val="nil"/>
              <w:bottom w:val="single" w:sz="4" w:space="0" w:color="auto"/>
              <w:right w:val="single" w:sz="4" w:space="0" w:color="auto"/>
            </w:tcBorders>
            <w:shd w:val="clear" w:color="D8E3BE" w:fill="D8E3BE"/>
            <w:vAlign w:val="center"/>
          </w:tcPr>
          <w:p w:rsidR="007A1CBB" w:rsidRPr="000D72FA" w:rsidRDefault="007A1CBB" w:rsidP="000D72FA">
            <w:pPr>
              <w:spacing w:after="0" w:line="240" w:lineRule="auto"/>
              <w:rPr>
                <w:rFonts w:ascii="Arial" w:eastAsia="Times New Roman" w:hAnsi="Arial" w:cs="Arial"/>
                <w:b/>
                <w:bCs/>
                <w:color w:val="000000"/>
              </w:rPr>
            </w:pPr>
            <w:r w:rsidRPr="000D72FA">
              <w:rPr>
                <w:rFonts w:ascii="Arial" w:eastAsia="Times New Roman" w:hAnsi="Arial" w:cs="Arial"/>
                <w:b/>
                <w:bCs/>
              </w:rPr>
              <w:t>Climate Adaptation</w:t>
            </w:r>
            <w:r w:rsidR="004C1E8C" w:rsidRPr="000D72FA">
              <w:rPr>
                <w:rFonts w:ascii="Arial" w:eastAsia="Times New Roman" w:hAnsi="Arial" w:cs="Arial"/>
                <w:b/>
                <w:bCs/>
              </w:rPr>
              <w:t xml:space="preserve"> </w:t>
            </w:r>
            <w:proofErr w:type="spellStart"/>
            <w:r w:rsidR="004C1E8C" w:rsidRPr="000D72FA">
              <w:rPr>
                <w:rFonts w:ascii="Arial" w:eastAsia="Times New Roman" w:hAnsi="Arial" w:cs="Arial"/>
                <w:b/>
                <w:bCs/>
              </w:rPr>
              <w:t>Stormwater</w:t>
            </w:r>
            <w:proofErr w:type="spellEnd"/>
            <w:r w:rsidR="004C1E8C" w:rsidRPr="000D72FA">
              <w:rPr>
                <w:rFonts w:ascii="Arial" w:eastAsia="Times New Roman" w:hAnsi="Arial" w:cs="Arial"/>
                <w:b/>
                <w:bCs/>
              </w:rPr>
              <w:t xml:space="preserve"> Score: a</w:t>
            </w:r>
            <w:r w:rsidRPr="000D72FA">
              <w:rPr>
                <w:rFonts w:ascii="Arial" w:eastAsia="Times New Roman" w:hAnsi="Arial" w:cs="Arial"/>
                <w:b/>
                <w:bCs/>
              </w:rPr>
              <w:t xml:space="preserve">ssessment percent from the GreenStep Municipal </w:t>
            </w:r>
            <w:proofErr w:type="spellStart"/>
            <w:r w:rsidRPr="000D72FA">
              <w:rPr>
                <w:rFonts w:ascii="Arial" w:eastAsia="Times New Roman" w:hAnsi="Arial" w:cs="Arial"/>
                <w:b/>
                <w:bCs/>
              </w:rPr>
              <w:t>Stormwater</w:t>
            </w:r>
            <w:proofErr w:type="spellEnd"/>
            <w:r w:rsidRPr="000D72FA">
              <w:rPr>
                <w:rFonts w:ascii="Arial" w:eastAsia="Times New Roman" w:hAnsi="Arial" w:cs="Arial"/>
                <w:b/>
                <w:bCs/>
              </w:rPr>
              <w:t xml:space="preserve"> Assessment, scoring only climate resilience questions</w:t>
            </w:r>
          </w:p>
        </w:tc>
        <w:tc>
          <w:tcPr>
            <w:tcW w:w="1960" w:type="dxa"/>
            <w:tcBorders>
              <w:top w:val="single" w:sz="4" w:space="0" w:color="auto"/>
              <w:left w:val="nil"/>
              <w:bottom w:val="single" w:sz="4" w:space="0" w:color="auto"/>
              <w:right w:val="single" w:sz="4" w:space="0" w:color="auto"/>
            </w:tcBorders>
            <w:shd w:val="clear" w:color="D8E3BE" w:fill="D8E3BE"/>
            <w:noWrap/>
            <w:vAlign w:val="center"/>
          </w:tcPr>
          <w:p w:rsidR="007A1CBB" w:rsidRDefault="007A1CBB" w:rsidP="006D357D">
            <w:pPr>
              <w:spacing w:after="0" w:line="240" w:lineRule="auto"/>
              <w:jc w:val="center"/>
              <w:rPr>
                <w:rFonts w:ascii="Arial" w:eastAsia="Times New Roman" w:hAnsi="Arial" w:cs="Arial"/>
                <w:b/>
                <w:bCs/>
                <w:color w:val="000000"/>
              </w:rPr>
            </w:pPr>
            <w:r>
              <w:rPr>
                <w:rFonts w:ascii="Arial" w:eastAsia="Times New Roman" w:hAnsi="Arial" w:cs="Arial"/>
                <w:b/>
                <w:bCs/>
                <w:color w:val="000000"/>
              </w:rPr>
              <w:t>%</w:t>
            </w:r>
          </w:p>
        </w:tc>
      </w:tr>
    </w:tbl>
    <w:p w:rsidR="006D357D" w:rsidRDefault="006D357D"/>
    <w:p w:rsidR="00185FE5" w:rsidRDefault="00185FE5">
      <w:r w:rsidRPr="00185FE5">
        <w:rPr>
          <w:highlight w:val="yellow"/>
        </w:rPr>
        <w:t>Metric #10: Drinking Water</w:t>
      </w:r>
      <w:r>
        <w:t xml:space="preserve">    OPTIONAL METRIC</w:t>
      </w:r>
    </w:p>
    <w:tbl>
      <w:tblPr>
        <w:tblW w:w="8980" w:type="dxa"/>
        <w:tblLook w:val="04A0" w:firstRow="1" w:lastRow="0" w:firstColumn="1" w:lastColumn="0" w:noHBand="0" w:noVBand="1"/>
      </w:tblPr>
      <w:tblGrid>
        <w:gridCol w:w="917"/>
        <w:gridCol w:w="6240"/>
        <w:gridCol w:w="1960"/>
      </w:tblGrid>
      <w:tr w:rsidR="00185FE5" w:rsidRPr="00185FE5" w:rsidTr="00185FE5">
        <w:trPr>
          <w:trHeight w:val="440"/>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10.1</w:t>
            </w:r>
          </w:p>
        </w:tc>
        <w:tc>
          <w:tcPr>
            <w:tcW w:w="6240" w:type="dxa"/>
            <w:tcBorders>
              <w:top w:val="single" w:sz="4" w:space="0" w:color="000000"/>
              <w:left w:val="nil"/>
              <w:bottom w:val="single" w:sz="4" w:space="0" w:color="000000"/>
              <w:right w:val="single" w:sz="4" w:space="0" w:color="000000"/>
            </w:tcBorders>
            <w:shd w:val="clear" w:color="D8E3BE" w:fill="D8E3BE"/>
            <w:noWrap/>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Residential gallons used per person per day</w:t>
            </w:r>
          </w:p>
        </w:tc>
        <w:tc>
          <w:tcPr>
            <w:tcW w:w="1960" w:type="dxa"/>
            <w:tcBorders>
              <w:top w:val="single" w:sz="4" w:space="0" w:color="000000"/>
              <w:left w:val="nil"/>
              <w:bottom w:val="single" w:sz="4" w:space="0" w:color="000000"/>
              <w:right w:val="single" w:sz="4" w:space="0" w:color="000000"/>
            </w:tcBorders>
            <w:shd w:val="clear" w:color="D8E3BE" w:fill="D8E3BE"/>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Gallons/person/ day</w:t>
            </w:r>
          </w:p>
        </w:tc>
      </w:tr>
      <w:tr w:rsidR="00185FE5" w:rsidRPr="00185FE5" w:rsidTr="00185FE5">
        <w:trPr>
          <w:trHeight w:val="467"/>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10.2</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Business gallons used per job per day</w:t>
            </w:r>
          </w:p>
        </w:tc>
        <w:tc>
          <w:tcPr>
            <w:tcW w:w="1960" w:type="dxa"/>
            <w:tcBorders>
              <w:top w:val="nil"/>
              <w:left w:val="nil"/>
              <w:bottom w:val="single" w:sz="4" w:space="0" w:color="000000"/>
              <w:right w:val="single" w:sz="4" w:space="0" w:color="000000"/>
            </w:tcBorders>
            <w:shd w:val="clear" w:color="D8E3BE" w:fill="D8E3BE"/>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Gallons/job/day</w:t>
            </w:r>
          </w:p>
        </w:tc>
      </w:tr>
      <w:tr w:rsidR="00185FE5" w:rsidRPr="00185FE5" w:rsidTr="00185FE5">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10.3a</w:t>
            </w:r>
          </w:p>
        </w:tc>
        <w:tc>
          <w:tcPr>
            <w:tcW w:w="6240" w:type="dxa"/>
            <w:tcBorders>
              <w:top w:val="single" w:sz="4" w:space="0" w:color="000000"/>
              <w:left w:val="nil"/>
              <w:bottom w:val="single" w:sz="4" w:space="0" w:color="000000"/>
              <w:right w:val="single" w:sz="4" w:space="0" w:color="000000"/>
            </w:tcBorders>
            <w:shd w:val="clear" w:color="D8E3BE" w:fill="D8E3BE"/>
            <w:noWrap/>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Annual city operations gallons: summer (June-October)</w:t>
            </w:r>
          </w:p>
        </w:tc>
        <w:tc>
          <w:tcPr>
            <w:tcW w:w="1960" w:type="dxa"/>
            <w:tcBorders>
              <w:top w:val="nil"/>
              <w:left w:val="nil"/>
              <w:bottom w:val="single" w:sz="4" w:space="0" w:color="000000"/>
              <w:right w:val="single" w:sz="4" w:space="0" w:color="000000"/>
            </w:tcBorders>
            <w:shd w:val="clear" w:color="D8E3BE" w:fill="D8E3BE"/>
            <w:noWrap/>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Gallons/year</w:t>
            </w:r>
          </w:p>
        </w:tc>
      </w:tr>
      <w:tr w:rsidR="00185FE5" w:rsidRPr="00185FE5" w:rsidTr="00185FE5">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10.3b</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Annual city operatio</w:t>
            </w:r>
            <w:r>
              <w:rPr>
                <w:rFonts w:ascii="Arial" w:eastAsia="Times New Roman" w:hAnsi="Arial" w:cs="Arial"/>
                <w:b/>
                <w:bCs/>
                <w:color w:val="000000"/>
              </w:rPr>
              <w:t>ns gallons: non-summer (Nov</w:t>
            </w:r>
            <w:r w:rsidRPr="00185FE5">
              <w:rPr>
                <w:rFonts w:ascii="Arial" w:eastAsia="Times New Roman" w:hAnsi="Arial" w:cs="Arial"/>
                <w:b/>
                <w:bCs/>
                <w:color w:val="000000"/>
              </w:rPr>
              <w:t>-May)</w:t>
            </w:r>
          </w:p>
        </w:tc>
        <w:tc>
          <w:tcPr>
            <w:tcW w:w="1960" w:type="dxa"/>
            <w:tcBorders>
              <w:top w:val="nil"/>
              <w:left w:val="nil"/>
              <w:bottom w:val="single" w:sz="4" w:space="0" w:color="000000"/>
              <w:right w:val="single" w:sz="4" w:space="0" w:color="000000"/>
            </w:tcBorders>
            <w:shd w:val="clear" w:color="D8E3BE" w:fill="D8E3BE"/>
            <w:noWrap/>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Gallons/year</w:t>
            </w:r>
          </w:p>
        </w:tc>
      </w:tr>
      <w:tr w:rsidR="00185FE5" w:rsidRPr="00185FE5" w:rsidTr="00185FE5">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10.4</w:t>
            </w:r>
          </w:p>
        </w:tc>
        <w:tc>
          <w:tcPr>
            <w:tcW w:w="6240" w:type="dxa"/>
            <w:tcBorders>
              <w:top w:val="single" w:sz="4" w:space="0" w:color="000000"/>
              <w:left w:val="nil"/>
              <w:bottom w:val="single" w:sz="4" w:space="0" w:color="000000"/>
              <w:right w:val="single" w:sz="4" w:space="0" w:color="000000"/>
            </w:tcBorders>
            <w:shd w:val="clear" w:color="auto" w:fill="auto"/>
            <w:noWrap/>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Ratio of maximum day use to average daily use</w:t>
            </w:r>
          </w:p>
        </w:tc>
        <w:tc>
          <w:tcPr>
            <w:tcW w:w="1960" w:type="dxa"/>
            <w:tcBorders>
              <w:top w:val="nil"/>
              <w:left w:val="nil"/>
              <w:bottom w:val="single" w:sz="4" w:space="0" w:color="000000"/>
              <w:right w:val="single" w:sz="4" w:space="0" w:color="000000"/>
            </w:tcBorders>
            <w:shd w:val="clear" w:color="FFFFFF" w:fill="FFFFFF"/>
            <w:noWrap/>
            <w:vAlign w:val="center"/>
            <w:hideMark/>
          </w:tcPr>
          <w:p w:rsidR="00185FE5" w:rsidRPr="00185FE5" w:rsidRDefault="00185FE5" w:rsidP="00185FE5">
            <w:pPr>
              <w:spacing w:after="0" w:line="240" w:lineRule="auto"/>
              <w:rPr>
                <w:rFonts w:ascii="Arial" w:eastAsia="Times New Roman" w:hAnsi="Arial" w:cs="Arial"/>
                <w:color w:val="000000"/>
              </w:rPr>
            </w:pPr>
            <w:proofErr w:type="spellStart"/>
            <w:r w:rsidRPr="00185FE5">
              <w:rPr>
                <w:rFonts w:ascii="Arial" w:eastAsia="Times New Roman" w:hAnsi="Arial" w:cs="Arial"/>
                <w:color w:val="000000"/>
              </w:rPr>
              <w:t>Peak:Average</w:t>
            </w:r>
            <w:proofErr w:type="spellEnd"/>
          </w:p>
        </w:tc>
      </w:tr>
      <w:tr w:rsidR="00185FE5" w:rsidRPr="00185FE5" w:rsidTr="00185FE5">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10.5</w:t>
            </w:r>
          </w:p>
        </w:tc>
        <w:tc>
          <w:tcPr>
            <w:tcW w:w="6240" w:type="dxa"/>
            <w:tcBorders>
              <w:top w:val="single" w:sz="4" w:space="0" w:color="000000"/>
              <w:left w:val="nil"/>
              <w:bottom w:val="single" w:sz="4" w:space="0" w:color="000000"/>
              <w:right w:val="single" w:sz="4" w:space="0" w:color="000000"/>
            </w:tcBorders>
            <w:shd w:val="clear" w:color="auto" w:fill="auto"/>
            <w:noWrap/>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Annual energy used per million gallons of water distributed</w:t>
            </w:r>
          </w:p>
        </w:tc>
        <w:tc>
          <w:tcPr>
            <w:tcW w:w="1960" w:type="dxa"/>
            <w:tcBorders>
              <w:top w:val="nil"/>
              <w:left w:val="nil"/>
              <w:bottom w:val="single" w:sz="4" w:space="0" w:color="000000"/>
              <w:right w:val="single" w:sz="4" w:space="0" w:color="000000"/>
            </w:tcBorders>
            <w:shd w:val="clear" w:color="auto" w:fill="auto"/>
            <w:noWrap/>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MMBtus</w:t>
            </w:r>
          </w:p>
        </w:tc>
      </w:tr>
      <w:tr w:rsidR="00185FE5" w:rsidRPr="00185FE5" w:rsidTr="00185FE5">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10.6</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85FE5" w:rsidRPr="00185FE5" w:rsidRDefault="00185FE5" w:rsidP="00185FE5">
            <w:pPr>
              <w:spacing w:after="0" w:line="240" w:lineRule="auto"/>
              <w:rPr>
                <w:rFonts w:ascii="Arial" w:eastAsia="Times New Roman" w:hAnsi="Arial" w:cs="Arial"/>
                <w:color w:val="000000"/>
              </w:rPr>
            </w:pPr>
            <w:r>
              <w:rPr>
                <w:rFonts w:ascii="Arial" w:eastAsia="Times New Roman" w:hAnsi="Arial" w:cs="Arial"/>
                <w:color w:val="000000"/>
              </w:rPr>
              <w:t>Annual cost in $</w:t>
            </w:r>
            <w:r w:rsidRPr="00185FE5">
              <w:rPr>
                <w:rFonts w:ascii="Arial" w:eastAsia="Times New Roman" w:hAnsi="Arial" w:cs="Arial"/>
                <w:color w:val="000000"/>
              </w:rPr>
              <w:t xml:space="preserve"> spent per million gallons of water distributed</w:t>
            </w:r>
          </w:p>
        </w:tc>
        <w:tc>
          <w:tcPr>
            <w:tcW w:w="1960" w:type="dxa"/>
            <w:tcBorders>
              <w:top w:val="nil"/>
              <w:left w:val="nil"/>
              <w:bottom w:val="single" w:sz="4" w:space="0" w:color="000000"/>
              <w:right w:val="single" w:sz="4" w:space="0" w:color="000000"/>
            </w:tcBorders>
            <w:shd w:val="clear" w:color="auto" w:fill="auto"/>
            <w:noWrap/>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$/million gallons</w:t>
            </w:r>
          </w:p>
        </w:tc>
      </w:tr>
      <w:tr w:rsidR="00185FE5" w:rsidRPr="00185FE5" w:rsidTr="00185FE5">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10.7</w:t>
            </w:r>
          </w:p>
        </w:tc>
        <w:tc>
          <w:tcPr>
            <w:tcW w:w="6240" w:type="dxa"/>
            <w:tcBorders>
              <w:top w:val="single" w:sz="4" w:space="0" w:color="000000"/>
              <w:left w:val="nil"/>
              <w:bottom w:val="single" w:sz="4" w:space="0" w:color="000000"/>
              <w:right w:val="single" w:sz="4" w:space="0" w:color="000000"/>
            </w:tcBorders>
            <w:shd w:val="clear" w:color="D8E3BE" w:fill="D8E3BE"/>
            <w:noWrap/>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Percent of annual losses in drinking water system</w:t>
            </w:r>
          </w:p>
        </w:tc>
        <w:tc>
          <w:tcPr>
            <w:tcW w:w="1960" w:type="dxa"/>
            <w:tcBorders>
              <w:top w:val="nil"/>
              <w:left w:val="nil"/>
              <w:bottom w:val="single" w:sz="4" w:space="0" w:color="000000"/>
              <w:right w:val="single" w:sz="4" w:space="0" w:color="000000"/>
            </w:tcBorders>
            <w:shd w:val="clear" w:color="D8E3BE" w:fill="D8E3BE"/>
            <w:noWrap/>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w:t>
            </w:r>
          </w:p>
        </w:tc>
      </w:tr>
      <w:tr w:rsidR="00185FE5" w:rsidRPr="00185FE5" w:rsidTr="00185FE5">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10.8</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Trend of source water levels: falling, stable, or rising</w:t>
            </w:r>
          </w:p>
        </w:tc>
        <w:tc>
          <w:tcPr>
            <w:tcW w:w="1960" w:type="dxa"/>
            <w:tcBorders>
              <w:top w:val="nil"/>
              <w:left w:val="nil"/>
              <w:bottom w:val="single" w:sz="4" w:space="0" w:color="000000"/>
              <w:right w:val="nil"/>
            </w:tcBorders>
            <w:shd w:val="clear" w:color="D8D8D8" w:fill="D8D8D8"/>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 </w:t>
            </w:r>
          </w:p>
        </w:tc>
      </w:tr>
      <w:tr w:rsidR="00185FE5" w:rsidRPr="00185FE5" w:rsidTr="00185FE5">
        <w:trPr>
          <w:trHeight w:val="512"/>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185FE5">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10.9</w:t>
            </w:r>
          </w:p>
          <w:p w:rsidR="00185FE5" w:rsidRPr="00185FE5" w:rsidRDefault="000D72FA" w:rsidP="00185FE5">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185FE5" w:rsidRPr="00F81083" w:rsidRDefault="00185FE5" w:rsidP="000D72FA">
            <w:pPr>
              <w:pStyle w:val="ListParagraph"/>
              <w:numPr>
                <w:ilvl w:val="0"/>
                <w:numId w:val="1"/>
              </w:numPr>
              <w:spacing w:after="0" w:line="240" w:lineRule="auto"/>
              <w:rPr>
                <w:rFonts w:ascii="Arial" w:eastAsia="Times New Roman" w:hAnsi="Arial" w:cs="Arial"/>
                <w:color w:val="000000"/>
              </w:rPr>
            </w:pPr>
            <w:r w:rsidRPr="00F81083">
              <w:rPr>
                <w:rFonts w:ascii="Arial" w:eastAsia="Times New Roman" w:hAnsi="Arial" w:cs="Arial"/>
                <w:color w:val="000000"/>
              </w:rPr>
              <w:t>Annual electricity used to treat and distribute water</w:t>
            </w:r>
          </w:p>
        </w:tc>
        <w:tc>
          <w:tcPr>
            <w:tcW w:w="1960" w:type="dxa"/>
            <w:tcBorders>
              <w:top w:val="nil"/>
              <w:left w:val="nil"/>
              <w:bottom w:val="single" w:sz="4" w:space="0" w:color="000000"/>
              <w:right w:val="single" w:sz="4" w:space="0" w:color="000000"/>
            </w:tcBorders>
            <w:shd w:val="clear" w:color="000000" w:fill="9BC2E6"/>
            <w:noWrap/>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MWh/Year</w:t>
            </w:r>
          </w:p>
        </w:tc>
      </w:tr>
      <w:tr w:rsidR="00185FE5" w:rsidRPr="00185FE5" w:rsidTr="00185FE5">
        <w:trPr>
          <w:trHeight w:val="467"/>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185FE5">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10.10</w:t>
            </w:r>
          </w:p>
          <w:p w:rsidR="00185FE5" w:rsidRPr="00185FE5" w:rsidRDefault="000D72FA" w:rsidP="00185FE5">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185FE5" w:rsidRPr="00F81083" w:rsidRDefault="00185FE5" w:rsidP="000D72FA">
            <w:pPr>
              <w:pStyle w:val="ListParagraph"/>
              <w:numPr>
                <w:ilvl w:val="0"/>
                <w:numId w:val="1"/>
              </w:numPr>
              <w:spacing w:after="0" w:line="240" w:lineRule="auto"/>
              <w:rPr>
                <w:rFonts w:ascii="Arial" w:eastAsia="Times New Roman" w:hAnsi="Arial" w:cs="Arial"/>
                <w:color w:val="000000"/>
              </w:rPr>
            </w:pPr>
            <w:r w:rsidRPr="00F81083">
              <w:rPr>
                <w:rFonts w:ascii="Arial" w:eastAsia="Times New Roman" w:hAnsi="Arial" w:cs="Arial"/>
                <w:color w:val="000000"/>
              </w:rPr>
              <w:t>Annual Natural gas used to treat and distribute water</w:t>
            </w:r>
            <w:r w:rsidR="00F81083">
              <w:rPr>
                <w:rFonts w:ascii="Arial" w:eastAsia="Times New Roman" w:hAnsi="Arial" w:cs="Arial"/>
                <w:color w:val="000000"/>
              </w:rPr>
              <w:t xml:space="preserve"> </w:t>
            </w:r>
          </w:p>
        </w:tc>
        <w:tc>
          <w:tcPr>
            <w:tcW w:w="1960" w:type="dxa"/>
            <w:tcBorders>
              <w:top w:val="nil"/>
              <w:left w:val="nil"/>
              <w:bottom w:val="single" w:sz="4" w:space="0" w:color="000000"/>
              <w:right w:val="single" w:sz="4" w:space="0" w:color="000000"/>
            </w:tcBorders>
            <w:shd w:val="clear" w:color="000000" w:fill="9BC2E6"/>
            <w:noWrap/>
            <w:vAlign w:val="center"/>
            <w:hideMark/>
          </w:tcPr>
          <w:p w:rsidR="00185FE5" w:rsidRPr="00185FE5" w:rsidRDefault="00185FE5" w:rsidP="00185FE5">
            <w:pPr>
              <w:spacing w:after="0" w:line="240" w:lineRule="auto"/>
              <w:rPr>
                <w:rFonts w:ascii="Arial" w:eastAsia="Times New Roman" w:hAnsi="Arial" w:cs="Arial"/>
                <w:color w:val="000000"/>
              </w:rPr>
            </w:pPr>
            <w:proofErr w:type="spellStart"/>
            <w:r w:rsidRPr="00185FE5">
              <w:rPr>
                <w:rFonts w:ascii="Arial" w:eastAsia="Times New Roman" w:hAnsi="Arial" w:cs="Arial"/>
                <w:color w:val="000000"/>
              </w:rPr>
              <w:t>Therms</w:t>
            </w:r>
            <w:proofErr w:type="spellEnd"/>
            <w:r w:rsidRPr="00185FE5">
              <w:rPr>
                <w:rFonts w:ascii="Arial" w:eastAsia="Times New Roman" w:hAnsi="Arial" w:cs="Arial"/>
                <w:color w:val="000000"/>
              </w:rPr>
              <w:t>/Year</w:t>
            </w:r>
          </w:p>
        </w:tc>
      </w:tr>
    </w:tbl>
    <w:p w:rsidR="00185FE5" w:rsidRDefault="00185FE5"/>
    <w:p w:rsidR="00185FE5" w:rsidRDefault="00185FE5">
      <w:r w:rsidRPr="00185FE5">
        <w:rPr>
          <w:highlight w:val="yellow"/>
        </w:rPr>
        <w:t>Metric #11: Waste Water</w:t>
      </w:r>
      <w:r>
        <w:t xml:space="preserve">    </w:t>
      </w:r>
      <w:r w:rsidRPr="00185FE5">
        <w:rPr>
          <w:color w:val="FF0000"/>
        </w:rPr>
        <w:t>CORE</w:t>
      </w:r>
      <w:r>
        <w:rPr>
          <w:color w:val="FF0000"/>
        </w:rPr>
        <w:t xml:space="preserve"> METRIC</w:t>
      </w:r>
      <w:r w:rsidRPr="00185FE5">
        <w:t xml:space="preserve"> for Cities with wastewater collection system</w:t>
      </w:r>
    </w:p>
    <w:tbl>
      <w:tblPr>
        <w:tblW w:w="8980" w:type="dxa"/>
        <w:tblLook w:val="04A0" w:firstRow="1" w:lastRow="0" w:firstColumn="1" w:lastColumn="0" w:noHBand="0" w:noVBand="1"/>
      </w:tblPr>
      <w:tblGrid>
        <w:gridCol w:w="780"/>
        <w:gridCol w:w="6088"/>
        <w:gridCol w:w="2112"/>
      </w:tblGrid>
      <w:tr w:rsidR="00185FE5" w:rsidRPr="00185FE5" w:rsidTr="00185FE5">
        <w:trPr>
          <w:trHeight w:val="422"/>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11.1</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Residential gall</w:t>
            </w:r>
            <w:r>
              <w:rPr>
                <w:rFonts w:ascii="Arial" w:eastAsia="Times New Roman" w:hAnsi="Arial" w:cs="Arial"/>
                <w:color w:val="000000"/>
              </w:rPr>
              <w:t>ons of waste water produced/</w:t>
            </w:r>
            <w:r w:rsidRPr="00185FE5">
              <w:rPr>
                <w:rFonts w:ascii="Arial" w:eastAsia="Times New Roman" w:hAnsi="Arial" w:cs="Arial"/>
                <w:color w:val="000000"/>
              </w:rPr>
              <w:t>person per day</w:t>
            </w:r>
          </w:p>
        </w:tc>
        <w:tc>
          <w:tcPr>
            <w:tcW w:w="1960" w:type="dxa"/>
            <w:tcBorders>
              <w:top w:val="single" w:sz="4" w:space="0" w:color="000000"/>
              <w:left w:val="nil"/>
              <w:bottom w:val="single" w:sz="4" w:space="0" w:color="000000"/>
              <w:right w:val="single" w:sz="4" w:space="0" w:color="000000"/>
            </w:tcBorders>
            <w:shd w:val="clear" w:color="auto" w:fill="auto"/>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Gallons/person/day</w:t>
            </w:r>
          </w:p>
        </w:tc>
      </w:tr>
      <w:tr w:rsidR="00185FE5" w:rsidRPr="00185FE5" w:rsidTr="00185FE5">
        <w:trPr>
          <w:trHeight w:val="35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11.2</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Business gallons of waste water produced per job, per day</w:t>
            </w:r>
          </w:p>
        </w:tc>
        <w:tc>
          <w:tcPr>
            <w:tcW w:w="1960" w:type="dxa"/>
            <w:tcBorders>
              <w:top w:val="nil"/>
              <w:left w:val="nil"/>
              <w:bottom w:val="single" w:sz="4" w:space="0" w:color="000000"/>
              <w:right w:val="single" w:sz="4" w:space="0" w:color="000000"/>
            </w:tcBorders>
            <w:shd w:val="clear" w:color="auto" w:fill="auto"/>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Gallons/ job/day</w:t>
            </w:r>
          </w:p>
        </w:tc>
      </w:tr>
      <w:tr w:rsidR="00185FE5" w:rsidRPr="00185FE5" w:rsidTr="00185FE5">
        <w:trPr>
          <w:trHeight w:val="62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11.3</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 xml:space="preserve">Annual energy used per million gallons treated </w:t>
            </w:r>
            <w:r w:rsidRPr="00185FE5">
              <w:rPr>
                <w:rFonts w:ascii="Arial" w:eastAsia="Times New Roman" w:hAnsi="Arial" w:cs="Arial"/>
                <w:color w:val="000000"/>
                <w:u w:val="single"/>
              </w:rPr>
              <w:t>(report only if you own a treatment facility)</w:t>
            </w:r>
          </w:p>
        </w:tc>
        <w:tc>
          <w:tcPr>
            <w:tcW w:w="1960" w:type="dxa"/>
            <w:tcBorders>
              <w:top w:val="nil"/>
              <w:left w:val="nil"/>
              <w:bottom w:val="single" w:sz="4" w:space="0" w:color="000000"/>
              <w:right w:val="single" w:sz="4" w:space="0" w:color="000000"/>
            </w:tcBorders>
            <w:shd w:val="clear" w:color="auto" w:fill="auto"/>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MMBtu/million gallons</w:t>
            </w:r>
          </w:p>
        </w:tc>
      </w:tr>
      <w:tr w:rsidR="00185FE5" w:rsidRPr="00185FE5" w:rsidTr="00185FE5">
        <w:trPr>
          <w:trHeight w:val="80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11.4</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 xml:space="preserve">Annual operating cost in dollars per million gallons treated </w:t>
            </w:r>
            <w:r w:rsidRPr="00185FE5">
              <w:rPr>
                <w:rFonts w:ascii="Arial" w:eastAsia="Times New Roman" w:hAnsi="Arial" w:cs="Arial"/>
                <w:color w:val="000000"/>
                <w:u w:val="single"/>
              </w:rPr>
              <w:t>(report only if you own a treatment facility)</w:t>
            </w:r>
          </w:p>
        </w:tc>
        <w:tc>
          <w:tcPr>
            <w:tcW w:w="1960" w:type="dxa"/>
            <w:tcBorders>
              <w:top w:val="nil"/>
              <w:left w:val="nil"/>
              <w:bottom w:val="single" w:sz="4" w:space="0" w:color="000000"/>
              <w:right w:val="single" w:sz="4" w:space="0" w:color="000000"/>
            </w:tcBorders>
            <w:shd w:val="clear" w:color="auto" w:fill="auto"/>
            <w:noWrap/>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$/Million gallons</w:t>
            </w:r>
          </w:p>
        </w:tc>
      </w:tr>
      <w:tr w:rsidR="00185FE5" w:rsidRPr="00185FE5" w:rsidTr="00185FE5">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85FE5" w:rsidRPr="00185FE5" w:rsidRDefault="00185FE5" w:rsidP="00185FE5">
            <w:pPr>
              <w:spacing w:after="0" w:line="240" w:lineRule="auto"/>
              <w:jc w:val="center"/>
              <w:rPr>
                <w:rFonts w:ascii="Arial" w:eastAsia="Times New Roman" w:hAnsi="Arial" w:cs="Arial"/>
                <w:b/>
                <w:bCs/>
                <w:color w:val="000000"/>
                <w:sz w:val="24"/>
                <w:szCs w:val="24"/>
              </w:rPr>
            </w:pPr>
            <w:r w:rsidRPr="00185FE5">
              <w:rPr>
                <w:rFonts w:ascii="Arial" w:eastAsia="Times New Roman" w:hAnsi="Arial" w:cs="Arial"/>
                <w:b/>
                <w:bCs/>
                <w:color w:val="000000"/>
                <w:sz w:val="24"/>
                <w:szCs w:val="24"/>
              </w:rPr>
              <w:t>11.5</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185FE5" w:rsidRPr="00185FE5" w:rsidRDefault="00185FE5" w:rsidP="00185FE5">
            <w:pPr>
              <w:spacing w:after="0" w:line="240" w:lineRule="auto"/>
              <w:rPr>
                <w:rFonts w:ascii="Arial" w:eastAsia="Times New Roman" w:hAnsi="Arial" w:cs="Arial"/>
                <w:b/>
                <w:bCs/>
                <w:color w:val="000000"/>
              </w:rPr>
            </w:pPr>
            <w:r w:rsidRPr="00185FE5">
              <w:rPr>
                <w:rFonts w:ascii="Arial" w:eastAsia="Times New Roman" w:hAnsi="Arial" w:cs="Arial"/>
                <w:b/>
                <w:bCs/>
                <w:color w:val="000000"/>
              </w:rPr>
              <w:t>Ratio of Inflow and Infiltration volume to total volume entering the wastewater collection system</w:t>
            </w:r>
          </w:p>
        </w:tc>
        <w:tc>
          <w:tcPr>
            <w:tcW w:w="1960" w:type="dxa"/>
            <w:tcBorders>
              <w:top w:val="nil"/>
              <w:left w:val="nil"/>
              <w:bottom w:val="single" w:sz="4" w:space="0" w:color="000000"/>
              <w:right w:val="single" w:sz="4" w:space="0" w:color="000000"/>
            </w:tcBorders>
            <w:shd w:val="clear" w:color="D8E3BE" w:fill="D8E3BE"/>
            <w:noWrap/>
            <w:vAlign w:val="center"/>
            <w:hideMark/>
          </w:tcPr>
          <w:p w:rsidR="00185FE5" w:rsidRPr="00185FE5" w:rsidRDefault="00185FE5" w:rsidP="00185FE5">
            <w:pPr>
              <w:spacing w:after="0" w:line="240" w:lineRule="auto"/>
              <w:rPr>
                <w:rFonts w:ascii="Arial" w:eastAsia="Times New Roman" w:hAnsi="Arial" w:cs="Arial"/>
                <w:b/>
                <w:bCs/>
                <w:color w:val="000000"/>
              </w:rPr>
            </w:pPr>
            <w:proofErr w:type="spellStart"/>
            <w:r w:rsidRPr="00185FE5">
              <w:rPr>
                <w:rFonts w:ascii="Arial" w:eastAsia="Times New Roman" w:hAnsi="Arial" w:cs="Arial"/>
                <w:b/>
                <w:bCs/>
                <w:color w:val="000000"/>
              </w:rPr>
              <w:t>I&amp;I:total</w:t>
            </w:r>
            <w:proofErr w:type="spellEnd"/>
            <w:r w:rsidRPr="00185FE5">
              <w:rPr>
                <w:rFonts w:ascii="Arial" w:eastAsia="Times New Roman" w:hAnsi="Arial" w:cs="Arial"/>
                <w:b/>
                <w:bCs/>
                <w:color w:val="000000"/>
              </w:rPr>
              <w:t xml:space="preserve"> volume</w:t>
            </w:r>
          </w:p>
        </w:tc>
      </w:tr>
      <w:tr w:rsidR="00185FE5" w:rsidRPr="00185FE5" w:rsidTr="00185FE5">
        <w:trPr>
          <w:trHeight w:val="332"/>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185FE5">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11.6</w:t>
            </w:r>
          </w:p>
          <w:p w:rsidR="00185FE5" w:rsidRPr="00185FE5" w:rsidRDefault="000D72FA" w:rsidP="00185FE5">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185FE5" w:rsidRPr="00185FE5" w:rsidRDefault="00185FE5" w:rsidP="000D72FA">
            <w:pPr>
              <w:spacing w:after="0" w:line="240" w:lineRule="auto"/>
              <w:rPr>
                <w:rFonts w:ascii="Arial" w:eastAsia="Times New Roman" w:hAnsi="Arial" w:cs="Arial"/>
                <w:color w:val="000000"/>
              </w:rPr>
            </w:pPr>
            <w:r w:rsidRPr="00185FE5">
              <w:rPr>
                <w:rFonts w:ascii="Arial" w:eastAsia="Times New Roman" w:hAnsi="Arial" w:cs="Arial"/>
                <w:color w:val="000000"/>
              </w:rPr>
              <w:t>Annual electricity used to treat wastewater</w:t>
            </w:r>
            <w:r w:rsidR="009A03C6">
              <w:rPr>
                <w:rFonts w:ascii="Arial" w:eastAsia="Times New Roman" w:hAnsi="Arial" w:cs="Arial"/>
                <w:color w:val="000000"/>
              </w:rPr>
              <w:t xml:space="preserve"> </w:t>
            </w:r>
          </w:p>
        </w:tc>
        <w:tc>
          <w:tcPr>
            <w:tcW w:w="1960" w:type="dxa"/>
            <w:tcBorders>
              <w:top w:val="nil"/>
              <w:left w:val="nil"/>
              <w:bottom w:val="single" w:sz="4" w:space="0" w:color="000000"/>
              <w:right w:val="single" w:sz="4" w:space="0" w:color="000000"/>
            </w:tcBorders>
            <w:shd w:val="clear" w:color="000000" w:fill="9BC2E6"/>
            <w:noWrap/>
            <w:vAlign w:val="center"/>
            <w:hideMark/>
          </w:tcPr>
          <w:p w:rsidR="00185FE5" w:rsidRPr="00185FE5" w:rsidRDefault="00185FE5" w:rsidP="00185FE5">
            <w:pPr>
              <w:spacing w:after="0" w:line="240" w:lineRule="auto"/>
              <w:rPr>
                <w:rFonts w:ascii="Arial" w:eastAsia="Times New Roman" w:hAnsi="Arial" w:cs="Arial"/>
                <w:color w:val="000000"/>
              </w:rPr>
            </w:pPr>
            <w:r w:rsidRPr="00185FE5">
              <w:rPr>
                <w:rFonts w:ascii="Arial" w:eastAsia="Times New Roman" w:hAnsi="Arial" w:cs="Arial"/>
                <w:color w:val="000000"/>
              </w:rPr>
              <w:t>MWh/Year</w:t>
            </w:r>
          </w:p>
        </w:tc>
      </w:tr>
      <w:tr w:rsidR="00185FE5" w:rsidRPr="00185FE5" w:rsidTr="00185FE5">
        <w:trPr>
          <w:trHeight w:val="377"/>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185FE5">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11.7</w:t>
            </w:r>
          </w:p>
          <w:p w:rsidR="00185FE5" w:rsidRPr="00185FE5" w:rsidRDefault="000D72FA" w:rsidP="00185FE5">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185FE5" w:rsidRPr="00185FE5" w:rsidRDefault="00185FE5" w:rsidP="000D72FA">
            <w:pPr>
              <w:spacing w:after="0" w:line="240" w:lineRule="auto"/>
              <w:rPr>
                <w:rFonts w:ascii="Arial" w:eastAsia="Times New Roman" w:hAnsi="Arial" w:cs="Arial"/>
                <w:color w:val="000000"/>
              </w:rPr>
            </w:pPr>
            <w:r w:rsidRPr="00185FE5">
              <w:rPr>
                <w:rFonts w:ascii="Arial" w:eastAsia="Times New Roman" w:hAnsi="Arial" w:cs="Arial"/>
                <w:color w:val="000000"/>
              </w:rPr>
              <w:t>Annual natural gas used to treat wastewater</w:t>
            </w:r>
            <w:r w:rsidR="009A03C6">
              <w:rPr>
                <w:rFonts w:ascii="Arial" w:eastAsia="Times New Roman" w:hAnsi="Arial" w:cs="Arial"/>
                <w:color w:val="000000"/>
              </w:rPr>
              <w:t xml:space="preserve"> </w:t>
            </w:r>
          </w:p>
        </w:tc>
        <w:tc>
          <w:tcPr>
            <w:tcW w:w="1960" w:type="dxa"/>
            <w:tcBorders>
              <w:top w:val="nil"/>
              <w:left w:val="nil"/>
              <w:bottom w:val="single" w:sz="4" w:space="0" w:color="000000"/>
              <w:right w:val="single" w:sz="4" w:space="0" w:color="000000"/>
            </w:tcBorders>
            <w:shd w:val="clear" w:color="000000" w:fill="9BC2E6"/>
            <w:noWrap/>
            <w:vAlign w:val="center"/>
            <w:hideMark/>
          </w:tcPr>
          <w:p w:rsidR="00185FE5" w:rsidRPr="00185FE5" w:rsidRDefault="00185FE5" w:rsidP="00185FE5">
            <w:pPr>
              <w:spacing w:after="0" w:line="240" w:lineRule="auto"/>
              <w:rPr>
                <w:rFonts w:ascii="Arial" w:eastAsia="Times New Roman" w:hAnsi="Arial" w:cs="Arial"/>
                <w:color w:val="000000"/>
              </w:rPr>
            </w:pPr>
            <w:proofErr w:type="spellStart"/>
            <w:r w:rsidRPr="00185FE5">
              <w:rPr>
                <w:rFonts w:ascii="Arial" w:eastAsia="Times New Roman" w:hAnsi="Arial" w:cs="Arial"/>
                <w:color w:val="000000"/>
              </w:rPr>
              <w:t>Therms</w:t>
            </w:r>
            <w:proofErr w:type="spellEnd"/>
            <w:r w:rsidRPr="00185FE5">
              <w:rPr>
                <w:rFonts w:ascii="Arial" w:eastAsia="Times New Roman" w:hAnsi="Arial" w:cs="Arial"/>
                <w:color w:val="000000"/>
              </w:rPr>
              <w:t>/Year</w:t>
            </w:r>
          </w:p>
        </w:tc>
      </w:tr>
    </w:tbl>
    <w:p w:rsidR="00185FE5" w:rsidRDefault="00185FE5"/>
    <w:p w:rsidR="006D357D" w:rsidRDefault="00185FE5">
      <w:r w:rsidRPr="00185FE5">
        <w:rPr>
          <w:highlight w:val="yellow"/>
        </w:rPr>
        <w:t>Metric #12: Surface Water</w:t>
      </w:r>
      <w:r>
        <w:t xml:space="preserve">    OPTIONAL METRIC</w:t>
      </w:r>
    </w:p>
    <w:tbl>
      <w:tblPr>
        <w:tblW w:w="8980" w:type="dxa"/>
        <w:tblLook w:val="04A0" w:firstRow="1" w:lastRow="0" w:firstColumn="1" w:lastColumn="0" w:noHBand="0" w:noVBand="1"/>
      </w:tblPr>
      <w:tblGrid>
        <w:gridCol w:w="830"/>
        <w:gridCol w:w="6190"/>
        <w:gridCol w:w="1960"/>
      </w:tblGrid>
      <w:tr w:rsidR="00164DA6" w:rsidRPr="00164DA6" w:rsidTr="00164DA6">
        <w:trPr>
          <w:trHeight w:val="710"/>
        </w:trPr>
        <w:tc>
          <w:tcPr>
            <w:tcW w:w="83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12.1</w:t>
            </w:r>
          </w:p>
        </w:tc>
        <w:tc>
          <w:tcPr>
            <w:tcW w:w="6190" w:type="dxa"/>
            <w:tcBorders>
              <w:top w:val="single" w:sz="4" w:space="0" w:color="000000"/>
              <w:left w:val="nil"/>
              <w:bottom w:val="single" w:sz="4" w:space="0" w:color="000000"/>
              <w:right w:val="single" w:sz="4" w:space="0" w:color="000000"/>
            </w:tcBorders>
            <w:shd w:val="clear" w:color="auto" w:fill="auto"/>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Percent of lake, river, and wetland shoreline with at least 50' vegetation buffer</w:t>
            </w:r>
          </w:p>
        </w:tc>
        <w:tc>
          <w:tcPr>
            <w:tcW w:w="1960" w:type="dxa"/>
            <w:tcBorders>
              <w:top w:val="single" w:sz="4" w:space="0" w:color="000000"/>
              <w:left w:val="nil"/>
              <w:bottom w:val="single" w:sz="4" w:space="0" w:color="000000"/>
              <w:right w:val="single" w:sz="4" w:space="0" w:color="000000"/>
            </w:tcBorders>
            <w:shd w:val="clear" w:color="auto" w:fill="auto"/>
            <w:noWrap/>
            <w:vAlign w:val="center"/>
            <w:hideMark/>
          </w:tcPr>
          <w:p w:rsidR="00164DA6" w:rsidRPr="00164DA6" w:rsidRDefault="00164DA6" w:rsidP="00164DA6">
            <w:pPr>
              <w:spacing w:after="0" w:line="240" w:lineRule="auto"/>
              <w:rPr>
                <w:rFonts w:ascii="Arial" w:eastAsia="Times New Roman" w:hAnsi="Arial" w:cs="Arial"/>
                <w:color w:val="000000"/>
                <w:sz w:val="24"/>
                <w:szCs w:val="24"/>
              </w:rPr>
            </w:pPr>
            <w:r w:rsidRPr="00164DA6">
              <w:rPr>
                <w:rFonts w:ascii="Arial" w:eastAsia="Times New Roman" w:hAnsi="Arial" w:cs="Arial"/>
                <w:color w:val="000000"/>
                <w:sz w:val="24"/>
                <w:szCs w:val="24"/>
              </w:rPr>
              <w:t>%</w:t>
            </w:r>
          </w:p>
        </w:tc>
      </w:tr>
      <w:tr w:rsidR="00164DA6" w:rsidRPr="00164DA6" w:rsidTr="00164DA6">
        <w:trPr>
          <w:trHeight w:val="620"/>
        </w:trPr>
        <w:tc>
          <w:tcPr>
            <w:tcW w:w="83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12.2a</w:t>
            </w:r>
          </w:p>
        </w:tc>
        <w:tc>
          <w:tcPr>
            <w:tcW w:w="6190" w:type="dxa"/>
            <w:tcBorders>
              <w:top w:val="single" w:sz="4" w:space="0" w:color="000000"/>
              <w:left w:val="nil"/>
              <w:bottom w:val="single" w:sz="4" w:space="0" w:color="000000"/>
              <w:right w:val="single" w:sz="4" w:space="0" w:color="000000"/>
            </w:tcBorders>
            <w:shd w:val="clear" w:color="auto" w:fill="auto"/>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 xml:space="preserve">Percent of water bodies in the city showing at least good clarity readings OR </w:t>
            </w:r>
          </w:p>
        </w:tc>
        <w:tc>
          <w:tcPr>
            <w:tcW w:w="1960" w:type="dxa"/>
            <w:tcBorders>
              <w:top w:val="nil"/>
              <w:left w:val="nil"/>
              <w:bottom w:val="single" w:sz="4" w:space="0" w:color="000000"/>
              <w:right w:val="single" w:sz="4" w:space="0" w:color="000000"/>
            </w:tcBorders>
            <w:shd w:val="clear" w:color="FFFFFF" w:fill="FFFFFF"/>
            <w:vAlign w:val="center"/>
            <w:hideMark/>
          </w:tcPr>
          <w:p w:rsidR="00164DA6" w:rsidRPr="00164DA6" w:rsidRDefault="00164DA6" w:rsidP="00164DA6">
            <w:pPr>
              <w:spacing w:after="0" w:line="240" w:lineRule="auto"/>
              <w:rPr>
                <w:rFonts w:ascii="Arial" w:eastAsia="Times New Roman" w:hAnsi="Arial" w:cs="Arial"/>
                <w:color w:val="000000"/>
                <w:sz w:val="24"/>
                <w:szCs w:val="24"/>
              </w:rPr>
            </w:pPr>
            <w:r w:rsidRPr="00164DA6">
              <w:rPr>
                <w:rFonts w:ascii="Arial" w:eastAsia="Times New Roman" w:hAnsi="Arial" w:cs="Arial"/>
                <w:color w:val="000000"/>
                <w:sz w:val="24"/>
                <w:szCs w:val="24"/>
              </w:rPr>
              <w:t>%</w:t>
            </w:r>
          </w:p>
        </w:tc>
      </w:tr>
      <w:tr w:rsidR="00164DA6" w:rsidRPr="00164DA6" w:rsidTr="00164DA6">
        <w:trPr>
          <w:trHeight w:val="332"/>
        </w:trPr>
        <w:tc>
          <w:tcPr>
            <w:tcW w:w="83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12.2b</w:t>
            </w:r>
          </w:p>
        </w:tc>
        <w:tc>
          <w:tcPr>
            <w:tcW w:w="6190" w:type="dxa"/>
            <w:tcBorders>
              <w:top w:val="single" w:sz="4" w:space="0" w:color="000000"/>
              <w:left w:val="nil"/>
              <w:bottom w:val="single" w:sz="4" w:space="0" w:color="000000"/>
              <w:right w:val="single" w:sz="4" w:space="0" w:color="000000"/>
            </w:tcBorders>
            <w:shd w:val="clear" w:color="auto" w:fill="auto"/>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 xml:space="preserve">Number of citizen lake/river monitors </w:t>
            </w:r>
          </w:p>
        </w:tc>
        <w:tc>
          <w:tcPr>
            <w:tcW w:w="1960" w:type="dxa"/>
            <w:tcBorders>
              <w:top w:val="nil"/>
              <w:left w:val="nil"/>
              <w:bottom w:val="single" w:sz="4" w:space="0" w:color="000000"/>
              <w:right w:val="single" w:sz="4" w:space="0" w:color="000000"/>
            </w:tcBorders>
            <w:shd w:val="clear" w:color="FFFFFF" w:fill="FFFFFF"/>
            <w:vAlign w:val="center"/>
            <w:hideMark/>
          </w:tcPr>
          <w:p w:rsidR="00164DA6" w:rsidRPr="00164DA6" w:rsidRDefault="00164DA6" w:rsidP="00164DA6">
            <w:pPr>
              <w:spacing w:after="0" w:line="240" w:lineRule="auto"/>
              <w:rPr>
                <w:rFonts w:ascii="Arial" w:eastAsia="Times New Roman" w:hAnsi="Arial" w:cs="Arial"/>
                <w:color w:val="000000"/>
                <w:sz w:val="24"/>
                <w:szCs w:val="24"/>
              </w:rPr>
            </w:pPr>
            <w:r w:rsidRPr="00164DA6">
              <w:rPr>
                <w:rFonts w:ascii="Arial" w:eastAsia="Times New Roman" w:hAnsi="Arial" w:cs="Arial"/>
                <w:color w:val="000000"/>
                <w:sz w:val="24"/>
                <w:szCs w:val="24"/>
              </w:rPr>
              <w:t>Number of monitors</w:t>
            </w:r>
          </w:p>
        </w:tc>
      </w:tr>
      <w:tr w:rsidR="00164DA6" w:rsidRPr="00164DA6" w:rsidTr="00164DA6">
        <w:trPr>
          <w:trHeight w:val="602"/>
        </w:trPr>
        <w:tc>
          <w:tcPr>
            <w:tcW w:w="83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12.3</w:t>
            </w:r>
          </w:p>
        </w:tc>
        <w:tc>
          <w:tcPr>
            <w:tcW w:w="6190" w:type="dxa"/>
            <w:tcBorders>
              <w:top w:val="single" w:sz="4" w:space="0" w:color="000000"/>
              <w:left w:val="nil"/>
              <w:bottom w:val="single" w:sz="4" w:space="0" w:color="000000"/>
              <w:right w:val="single" w:sz="4" w:space="0" w:color="000000"/>
            </w:tcBorders>
            <w:shd w:val="clear" w:color="D8E3BE" w:fill="D8E3BE"/>
            <w:vAlign w:val="center"/>
            <w:hideMark/>
          </w:tcPr>
          <w:p w:rsidR="00164DA6" w:rsidRPr="00164DA6" w:rsidRDefault="00164DA6" w:rsidP="00164DA6">
            <w:pPr>
              <w:spacing w:after="0" w:line="240" w:lineRule="auto"/>
              <w:rPr>
                <w:rFonts w:ascii="Arial" w:eastAsia="Times New Roman" w:hAnsi="Arial" w:cs="Arial"/>
                <w:b/>
                <w:bCs/>
                <w:i/>
                <w:iCs/>
                <w:color w:val="000000"/>
              </w:rPr>
            </w:pPr>
            <w:r w:rsidRPr="00164DA6">
              <w:rPr>
                <w:rFonts w:ascii="Arial" w:eastAsia="Times New Roman" w:hAnsi="Arial" w:cs="Arial"/>
                <w:b/>
                <w:bCs/>
                <w:i/>
                <w:iCs/>
                <w:color w:val="000000"/>
              </w:rPr>
              <w:t xml:space="preserve">One city-defined metric or index number concerning surface water </w:t>
            </w:r>
            <w:r w:rsidRPr="00164DA6">
              <w:rPr>
                <w:rFonts w:ascii="Arial" w:eastAsia="Times New Roman" w:hAnsi="Arial" w:cs="Arial"/>
                <w:i/>
                <w:iCs/>
                <w:color w:val="000000"/>
              </w:rPr>
              <w:t>(ex. % impaired waters, or other)</w:t>
            </w:r>
          </w:p>
        </w:tc>
        <w:tc>
          <w:tcPr>
            <w:tcW w:w="1960" w:type="dxa"/>
            <w:tcBorders>
              <w:top w:val="nil"/>
              <w:left w:val="nil"/>
              <w:bottom w:val="single" w:sz="4" w:space="0" w:color="000000"/>
              <w:right w:val="single" w:sz="4" w:space="0" w:color="000000"/>
            </w:tcBorders>
            <w:shd w:val="clear" w:color="D8E3BE" w:fill="D8E3BE"/>
            <w:vAlign w:val="center"/>
            <w:hideMark/>
          </w:tcPr>
          <w:p w:rsidR="00164DA6" w:rsidRPr="00164DA6" w:rsidRDefault="00164DA6" w:rsidP="00164DA6">
            <w:pPr>
              <w:spacing w:after="0" w:line="240" w:lineRule="auto"/>
              <w:rPr>
                <w:rFonts w:ascii="Arial" w:eastAsia="Times New Roman" w:hAnsi="Arial" w:cs="Arial"/>
                <w:b/>
                <w:bCs/>
                <w:color w:val="000000"/>
              </w:rPr>
            </w:pPr>
            <w:r w:rsidRPr="00164DA6">
              <w:rPr>
                <w:rFonts w:ascii="Arial" w:eastAsia="Times New Roman" w:hAnsi="Arial" w:cs="Arial"/>
                <w:b/>
                <w:bCs/>
                <w:color w:val="000000"/>
              </w:rPr>
              <w:t> </w:t>
            </w:r>
          </w:p>
        </w:tc>
      </w:tr>
    </w:tbl>
    <w:p w:rsidR="00185FE5" w:rsidRDefault="00185FE5"/>
    <w:p w:rsidR="00164DA6" w:rsidRDefault="00164DA6">
      <w:r w:rsidRPr="00164DA6">
        <w:rPr>
          <w:highlight w:val="yellow"/>
        </w:rPr>
        <w:t>Metric #13: Solid Waste</w:t>
      </w:r>
      <w:r>
        <w:t xml:space="preserve">    OPTIONAL METRIC</w:t>
      </w:r>
    </w:p>
    <w:tbl>
      <w:tblPr>
        <w:tblW w:w="8980" w:type="dxa"/>
        <w:tblLook w:val="04A0" w:firstRow="1" w:lastRow="0" w:firstColumn="1" w:lastColumn="0" w:noHBand="0" w:noVBand="1"/>
      </w:tblPr>
      <w:tblGrid>
        <w:gridCol w:w="830"/>
        <w:gridCol w:w="6190"/>
        <w:gridCol w:w="1960"/>
      </w:tblGrid>
      <w:tr w:rsidR="00164DA6" w:rsidRPr="00164DA6" w:rsidTr="00164DA6">
        <w:trPr>
          <w:trHeight w:val="512"/>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13.1</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164DA6" w:rsidRPr="00164DA6" w:rsidRDefault="00164DA6" w:rsidP="00164DA6">
            <w:pPr>
              <w:spacing w:after="0" w:line="240" w:lineRule="auto"/>
              <w:rPr>
                <w:rFonts w:ascii="Arial" w:eastAsia="Times New Roman" w:hAnsi="Arial" w:cs="Arial"/>
                <w:b/>
                <w:bCs/>
                <w:color w:val="000000"/>
              </w:rPr>
            </w:pPr>
            <w:r w:rsidRPr="00164DA6">
              <w:rPr>
                <w:rFonts w:ascii="Arial" w:eastAsia="Times New Roman" w:hAnsi="Arial" w:cs="Arial"/>
                <w:b/>
                <w:bCs/>
                <w:color w:val="000000"/>
              </w:rPr>
              <w:t>Reside</w:t>
            </w:r>
            <w:r>
              <w:rPr>
                <w:rFonts w:ascii="Arial" w:eastAsia="Times New Roman" w:hAnsi="Arial" w:cs="Arial"/>
                <w:b/>
                <w:bCs/>
                <w:color w:val="000000"/>
              </w:rPr>
              <w:t>ntial solid waste generated/</w:t>
            </w:r>
            <w:r w:rsidRPr="00164DA6">
              <w:rPr>
                <w:rFonts w:ascii="Arial" w:eastAsia="Times New Roman" w:hAnsi="Arial" w:cs="Arial"/>
                <w:b/>
                <w:bCs/>
                <w:color w:val="000000"/>
              </w:rPr>
              <w:t>city resident per day:</w:t>
            </w:r>
          </w:p>
        </w:tc>
        <w:tc>
          <w:tcPr>
            <w:tcW w:w="1960" w:type="dxa"/>
            <w:tcBorders>
              <w:top w:val="single" w:sz="4" w:space="0" w:color="000000"/>
              <w:left w:val="nil"/>
              <w:bottom w:val="single" w:sz="4" w:space="0" w:color="000000"/>
              <w:right w:val="single" w:sz="4" w:space="0" w:color="000000"/>
            </w:tcBorders>
            <w:shd w:val="clear" w:color="D8E3BE" w:fill="D8E3BE"/>
            <w:noWrap/>
            <w:vAlign w:val="center"/>
            <w:hideMark/>
          </w:tcPr>
          <w:p w:rsidR="00164DA6" w:rsidRPr="00164DA6" w:rsidRDefault="00164DA6" w:rsidP="00164DA6">
            <w:pPr>
              <w:spacing w:after="0" w:line="240" w:lineRule="auto"/>
              <w:rPr>
                <w:rFonts w:ascii="Arial" w:eastAsia="Times New Roman" w:hAnsi="Arial" w:cs="Arial"/>
                <w:b/>
                <w:bCs/>
                <w:color w:val="000000"/>
              </w:rPr>
            </w:pPr>
            <w:proofErr w:type="spellStart"/>
            <w:r w:rsidRPr="00164DA6">
              <w:rPr>
                <w:rFonts w:ascii="Arial" w:eastAsia="Times New Roman" w:hAnsi="Arial" w:cs="Arial"/>
                <w:b/>
                <w:bCs/>
                <w:color w:val="000000"/>
              </w:rPr>
              <w:t>Lbs</w:t>
            </w:r>
            <w:proofErr w:type="spellEnd"/>
          </w:p>
        </w:tc>
      </w:tr>
      <w:tr w:rsidR="00164DA6" w:rsidRPr="00164DA6" w:rsidTr="00164DA6">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13.2</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164DA6" w:rsidRPr="00164DA6" w:rsidRDefault="00164DA6" w:rsidP="00164DA6">
            <w:pPr>
              <w:spacing w:after="0" w:line="240" w:lineRule="auto"/>
              <w:rPr>
                <w:rFonts w:ascii="Arial" w:eastAsia="Times New Roman" w:hAnsi="Arial" w:cs="Arial"/>
                <w:b/>
                <w:bCs/>
                <w:color w:val="000000"/>
              </w:rPr>
            </w:pPr>
            <w:r w:rsidRPr="00164DA6">
              <w:rPr>
                <w:rFonts w:ascii="Arial" w:eastAsia="Times New Roman" w:hAnsi="Arial" w:cs="Arial"/>
                <w:b/>
                <w:bCs/>
                <w:color w:val="000000"/>
              </w:rPr>
              <w:t xml:space="preserve">Commercial solid waste generated per job, per day: </w:t>
            </w:r>
          </w:p>
        </w:tc>
        <w:tc>
          <w:tcPr>
            <w:tcW w:w="1960" w:type="dxa"/>
            <w:tcBorders>
              <w:top w:val="nil"/>
              <w:left w:val="nil"/>
              <w:bottom w:val="single" w:sz="4" w:space="0" w:color="000000"/>
              <w:right w:val="single" w:sz="4" w:space="0" w:color="000000"/>
            </w:tcBorders>
            <w:shd w:val="clear" w:color="D8E3BE" w:fill="D8E3BE"/>
            <w:noWrap/>
            <w:vAlign w:val="center"/>
            <w:hideMark/>
          </w:tcPr>
          <w:p w:rsidR="00164DA6" w:rsidRPr="00164DA6" w:rsidRDefault="00164DA6" w:rsidP="00164DA6">
            <w:pPr>
              <w:spacing w:after="0" w:line="240" w:lineRule="auto"/>
              <w:rPr>
                <w:rFonts w:ascii="Arial" w:eastAsia="Times New Roman" w:hAnsi="Arial" w:cs="Arial"/>
                <w:b/>
                <w:bCs/>
                <w:color w:val="000000"/>
              </w:rPr>
            </w:pPr>
            <w:proofErr w:type="spellStart"/>
            <w:r w:rsidRPr="00164DA6">
              <w:rPr>
                <w:rFonts w:ascii="Arial" w:eastAsia="Times New Roman" w:hAnsi="Arial" w:cs="Arial"/>
                <w:b/>
                <w:bCs/>
                <w:color w:val="000000"/>
              </w:rPr>
              <w:t>Lbs</w:t>
            </w:r>
            <w:proofErr w:type="spellEnd"/>
          </w:p>
        </w:tc>
      </w:tr>
      <w:tr w:rsidR="00164DA6" w:rsidRPr="00164DA6" w:rsidTr="00164DA6">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13.3</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164DA6" w:rsidRPr="00164DA6" w:rsidRDefault="00164DA6" w:rsidP="00164DA6">
            <w:pPr>
              <w:spacing w:after="0" w:line="240" w:lineRule="auto"/>
              <w:rPr>
                <w:rFonts w:ascii="Arial" w:eastAsia="Times New Roman" w:hAnsi="Arial" w:cs="Arial"/>
                <w:b/>
                <w:bCs/>
                <w:color w:val="000000"/>
              </w:rPr>
            </w:pPr>
            <w:r w:rsidRPr="00164DA6">
              <w:rPr>
                <w:rFonts w:ascii="Arial" w:eastAsia="Times New Roman" w:hAnsi="Arial" w:cs="Arial"/>
                <w:b/>
                <w:bCs/>
                <w:color w:val="000000"/>
              </w:rPr>
              <w:t>Percent of residential solid waste recycled</w:t>
            </w:r>
          </w:p>
        </w:tc>
        <w:tc>
          <w:tcPr>
            <w:tcW w:w="1960" w:type="dxa"/>
            <w:tcBorders>
              <w:top w:val="nil"/>
              <w:left w:val="nil"/>
              <w:bottom w:val="single" w:sz="4" w:space="0" w:color="000000"/>
              <w:right w:val="single" w:sz="4" w:space="0" w:color="000000"/>
            </w:tcBorders>
            <w:shd w:val="clear" w:color="D8E3BE" w:fill="D8E3BE"/>
            <w:noWrap/>
            <w:vAlign w:val="center"/>
            <w:hideMark/>
          </w:tcPr>
          <w:p w:rsidR="00164DA6" w:rsidRPr="00164DA6" w:rsidRDefault="00164DA6" w:rsidP="00164DA6">
            <w:pPr>
              <w:spacing w:after="0" w:line="240" w:lineRule="auto"/>
              <w:rPr>
                <w:rFonts w:ascii="Arial" w:eastAsia="Times New Roman" w:hAnsi="Arial" w:cs="Arial"/>
                <w:b/>
                <w:bCs/>
                <w:color w:val="000000"/>
              </w:rPr>
            </w:pPr>
            <w:r w:rsidRPr="00164DA6">
              <w:rPr>
                <w:rFonts w:ascii="Arial" w:eastAsia="Times New Roman" w:hAnsi="Arial" w:cs="Arial"/>
                <w:b/>
                <w:bCs/>
                <w:color w:val="000000"/>
              </w:rPr>
              <w:t>%</w:t>
            </w:r>
          </w:p>
        </w:tc>
      </w:tr>
      <w:tr w:rsidR="00164DA6" w:rsidRPr="00164DA6" w:rsidTr="00164DA6">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13.4</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164DA6" w:rsidRPr="00164DA6" w:rsidRDefault="00164DA6" w:rsidP="00164DA6">
            <w:pPr>
              <w:spacing w:after="0" w:line="240" w:lineRule="auto"/>
              <w:rPr>
                <w:rFonts w:ascii="Arial" w:eastAsia="Times New Roman" w:hAnsi="Arial" w:cs="Arial"/>
                <w:b/>
                <w:bCs/>
                <w:color w:val="000000"/>
              </w:rPr>
            </w:pPr>
            <w:r w:rsidRPr="00164DA6">
              <w:rPr>
                <w:rFonts w:ascii="Arial" w:eastAsia="Times New Roman" w:hAnsi="Arial" w:cs="Arial"/>
                <w:b/>
                <w:bCs/>
                <w:color w:val="000000"/>
              </w:rPr>
              <w:t>Percent of residential solid waste composted</w:t>
            </w:r>
          </w:p>
        </w:tc>
        <w:tc>
          <w:tcPr>
            <w:tcW w:w="1960" w:type="dxa"/>
            <w:tcBorders>
              <w:top w:val="nil"/>
              <w:left w:val="nil"/>
              <w:bottom w:val="single" w:sz="4" w:space="0" w:color="000000"/>
              <w:right w:val="single" w:sz="4" w:space="0" w:color="000000"/>
            </w:tcBorders>
            <w:shd w:val="clear" w:color="D8E3BE" w:fill="D8E3BE"/>
            <w:noWrap/>
            <w:vAlign w:val="center"/>
            <w:hideMark/>
          </w:tcPr>
          <w:p w:rsidR="00164DA6" w:rsidRPr="00164DA6" w:rsidRDefault="00164DA6" w:rsidP="00164DA6">
            <w:pPr>
              <w:spacing w:after="0" w:line="240" w:lineRule="auto"/>
              <w:rPr>
                <w:rFonts w:ascii="Arial" w:eastAsia="Times New Roman" w:hAnsi="Arial" w:cs="Arial"/>
                <w:b/>
                <w:bCs/>
                <w:color w:val="000000"/>
              </w:rPr>
            </w:pPr>
            <w:r w:rsidRPr="00164DA6">
              <w:rPr>
                <w:rFonts w:ascii="Arial" w:eastAsia="Times New Roman" w:hAnsi="Arial" w:cs="Arial"/>
                <w:b/>
                <w:bCs/>
                <w:color w:val="000000"/>
              </w:rPr>
              <w:t>%</w:t>
            </w:r>
          </w:p>
        </w:tc>
      </w:tr>
      <w:tr w:rsidR="00164DA6" w:rsidRPr="00164DA6" w:rsidTr="00164DA6">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13.5</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City operations solid waste generated per year</w:t>
            </w:r>
          </w:p>
        </w:tc>
        <w:tc>
          <w:tcPr>
            <w:tcW w:w="1960" w:type="dxa"/>
            <w:tcBorders>
              <w:top w:val="nil"/>
              <w:left w:val="nil"/>
              <w:bottom w:val="single" w:sz="4" w:space="0" w:color="000000"/>
              <w:right w:val="single" w:sz="4" w:space="0" w:color="000000"/>
            </w:tcBorders>
            <w:shd w:val="clear" w:color="auto" w:fill="auto"/>
            <w:noWrap/>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Tons per year</w:t>
            </w:r>
          </w:p>
        </w:tc>
      </w:tr>
      <w:tr w:rsidR="00164DA6" w:rsidRPr="00164DA6" w:rsidTr="00164DA6">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13.6</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City operations construction &amp; demolition waste per year</w:t>
            </w:r>
          </w:p>
        </w:tc>
        <w:tc>
          <w:tcPr>
            <w:tcW w:w="1960" w:type="dxa"/>
            <w:tcBorders>
              <w:top w:val="nil"/>
              <w:left w:val="nil"/>
              <w:bottom w:val="single" w:sz="4" w:space="0" w:color="000000"/>
              <w:right w:val="single" w:sz="4" w:space="0" w:color="000000"/>
            </w:tcBorders>
            <w:shd w:val="clear" w:color="auto" w:fill="auto"/>
            <w:noWrap/>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Tons per year</w:t>
            </w:r>
          </w:p>
        </w:tc>
      </w:tr>
      <w:tr w:rsidR="00164DA6" w:rsidRPr="00164DA6" w:rsidTr="00164DA6">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13.6a</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What percent of city operations construction and demolition waste is reused?</w:t>
            </w:r>
          </w:p>
        </w:tc>
        <w:tc>
          <w:tcPr>
            <w:tcW w:w="1960" w:type="dxa"/>
            <w:tcBorders>
              <w:top w:val="nil"/>
              <w:left w:val="nil"/>
              <w:bottom w:val="single" w:sz="4" w:space="0" w:color="000000"/>
              <w:right w:val="single" w:sz="4" w:space="0" w:color="000000"/>
            </w:tcBorders>
            <w:shd w:val="clear" w:color="auto" w:fill="auto"/>
            <w:noWrap/>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w:t>
            </w:r>
          </w:p>
        </w:tc>
      </w:tr>
      <w:tr w:rsidR="00164DA6" w:rsidRPr="00164DA6" w:rsidTr="00642FD1">
        <w:trPr>
          <w:trHeight w:val="35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13.6b</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What percent is recycled?</w:t>
            </w:r>
          </w:p>
        </w:tc>
        <w:tc>
          <w:tcPr>
            <w:tcW w:w="1960" w:type="dxa"/>
            <w:tcBorders>
              <w:top w:val="nil"/>
              <w:left w:val="nil"/>
              <w:bottom w:val="single" w:sz="4" w:space="0" w:color="000000"/>
              <w:right w:val="single" w:sz="4" w:space="0" w:color="000000"/>
            </w:tcBorders>
            <w:shd w:val="clear" w:color="auto" w:fill="auto"/>
            <w:noWrap/>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w:t>
            </w:r>
          </w:p>
        </w:tc>
      </w:tr>
      <w:tr w:rsidR="00164DA6" w:rsidRPr="00164DA6" w:rsidTr="00164DA6">
        <w:trPr>
          <w:trHeight w:val="422"/>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164DA6" w:rsidRPr="00164DA6" w:rsidRDefault="00164DA6" w:rsidP="00164DA6">
            <w:pPr>
              <w:spacing w:after="0" w:line="240" w:lineRule="auto"/>
              <w:jc w:val="center"/>
              <w:rPr>
                <w:rFonts w:ascii="Arial" w:eastAsia="Times New Roman" w:hAnsi="Arial" w:cs="Arial"/>
                <w:b/>
                <w:bCs/>
                <w:color w:val="000000"/>
                <w:sz w:val="24"/>
                <w:szCs w:val="24"/>
              </w:rPr>
            </w:pPr>
            <w:r w:rsidRPr="00164DA6">
              <w:rPr>
                <w:rFonts w:ascii="Arial" w:eastAsia="Times New Roman" w:hAnsi="Arial" w:cs="Arial"/>
                <w:b/>
                <w:bCs/>
                <w:color w:val="000000"/>
                <w:sz w:val="24"/>
                <w:szCs w:val="24"/>
              </w:rPr>
              <w:t>13.6c</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What percent is landfilled?</w:t>
            </w:r>
          </w:p>
        </w:tc>
        <w:tc>
          <w:tcPr>
            <w:tcW w:w="1960" w:type="dxa"/>
            <w:tcBorders>
              <w:top w:val="nil"/>
              <w:left w:val="nil"/>
              <w:bottom w:val="single" w:sz="4" w:space="0" w:color="000000"/>
              <w:right w:val="single" w:sz="4" w:space="0" w:color="000000"/>
            </w:tcBorders>
            <w:shd w:val="clear" w:color="auto" w:fill="auto"/>
            <w:noWrap/>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w:t>
            </w:r>
          </w:p>
        </w:tc>
      </w:tr>
      <w:tr w:rsidR="00164DA6" w:rsidRPr="00164DA6" w:rsidTr="00164DA6">
        <w:trPr>
          <w:trHeight w:val="332"/>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164DA6">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13.7</w:t>
            </w:r>
          </w:p>
          <w:p w:rsidR="00164DA6" w:rsidRPr="00164DA6" w:rsidRDefault="000D72FA" w:rsidP="00164DA6">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City operations landfilled each year</w:t>
            </w:r>
          </w:p>
        </w:tc>
        <w:tc>
          <w:tcPr>
            <w:tcW w:w="1960" w:type="dxa"/>
            <w:tcBorders>
              <w:top w:val="nil"/>
              <w:left w:val="nil"/>
              <w:bottom w:val="single" w:sz="4" w:space="0" w:color="000000"/>
              <w:right w:val="single" w:sz="4" w:space="0" w:color="000000"/>
            </w:tcBorders>
            <w:shd w:val="clear" w:color="000000" w:fill="9BC2E6"/>
            <w:noWrap/>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Tons per year</w:t>
            </w:r>
          </w:p>
        </w:tc>
      </w:tr>
      <w:tr w:rsidR="00164DA6" w:rsidRPr="00164DA6" w:rsidTr="00164DA6">
        <w:trPr>
          <w:trHeight w:val="368"/>
        </w:trPr>
        <w:tc>
          <w:tcPr>
            <w:tcW w:w="780" w:type="dxa"/>
            <w:tcBorders>
              <w:top w:val="nil"/>
              <w:left w:val="single" w:sz="4" w:space="0" w:color="000000"/>
              <w:bottom w:val="single" w:sz="4" w:space="0" w:color="000000"/>
              <w:right w:val="single" w:sz="4" w:space="0" w:color="000000"/>
            </w:tcBorders>
            <w:shd w:val="clear" w:color="005397" w:fill="005397"/>
            <w:noWrap/>
            <w:vAlign w:val="center"/>
            <w:hideMark/>
          </w:tcPr>
          <w:p w:rsidR="00637837" w:rsidRDefault="00637837" w:rsidP="00164DA6">
            <w:pPr>
              <w:spacing w:after="0" w:line="240" w:lineRule="auto"/>
              <w:jc w:val="center"/>
              <w:rPr>
                <w:rFonts w:ascii="Arial" w:eastAsia="Times New Roman" w:hAnsi="Arial" w:cs="Arial"/>
                <w:b/>
                <w:bCs/>
                <w:color w:val="FFFFFF"/>
                <w:sz w:val="28"/>
                <w:szCs w:val="28"/>
              </w:rPr>
            </w:pPr>
            <w:r>
              <w:rPr>
                <w:rFonts w:ascii="Arial" w:eastAsia="Times New Roman" w:hAnsi="Arial" w:cs="Arial"/>
                <w:b/>
                <w:bCs/>
                <w:color w:val="FFFFFF"/>
                <w:sz w:val="28"/>
                <w:szCs w:val="28"/>
              </w:rPr>
              <w:t>13.8</w:t>
            </w:r>
          </w:p>
          <w:p w:rsidR="00164DA6" w:rsidRPr="00164DA6" w:rsidRDefault="000D72FA" w:rsidP="00164DA6">
            <w:pPr>
              <w:spacing w:after="0" w:line="240" w:lineRule="auto"/>
              <w:jc w:val="center"/>
              <w:rPr>
                <w:rFonts w:ascii="Arial" w:eastAsia="Times New Roman" w:hAnsi="Arial" w:cs="Arial"/>
                <w:b/>
                <w:bCs/>
                <w:color w:val="FFFFFF"/>
                <w:sz w:val="28"/>
                <w:szCs w:val="28"/>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000000" w:fill="9BC2E6"/>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City operations incinerated each year</w:t>
            </w:r>
          </w:p>
        </w:tc>
        <w:tc>
          <w:tcPr>
            <w:tcW w:w="1960" w:type="dxa"/>
            <w:tcBorders>
              <w:top w:val="nil"/>
              <w:left w:val="nil"/>
              <w:bottom w:val="single" w:sz="4" w:space="0" w:color="000000"/>
              <w:right w:val="single" w:sz="4" w:space="0" w:color="000000"/>
            </w:tcBorders>
            <w:shd w:val="clear" w:color="000000" w:fill="9BC2E6"/>
            <w:noWrap/>
            <w:vAlign w:val="center"/>
            <w:hideMark/>
          </w:tcPr>
          <w:p w:rsidR="00164DA6" w:rsidRPr="00164DA6" w:rsidRDefault="00164DA6" w:rsidP="00164DA6">
            <w:pPr>
              <w:spacing w:after="0" w:line="240" w:lineRule="auto"/>
              <w:rPr>
                <w:rFonts w:ascii="Arial" w:eastAsia="Times New Roman" w:hAnsi="Arial" w:cs="Arial"/>
                <w:color w:val="000000"/>
              </w:rPr>
            </w:pPr>
            <w:r w:rsidRPr="00164DA6">
              <w:rPr>
                <w:rFonts w:ascii="Arial" w:eastAsia="Times New Roman" w:hAnsi="Arial" w:cs="Arial"/>
                <w:color w:val="000000"/>
              </w:rPr>
              <w:t>Tons per year</w:t>
            </w:r>
          </w:p>
        </w:tc>
      </w:tr>
    </w:tbl>
    <w:p w:rsidR="00164DA6" w:rsidRDefault="00164DA6"/>
    <w:p w:rsidR="00164DA6" w:rsidRDefault="00164DA6">
      <w:r w:rsidRPr="00642FD1">
        <w:rPr>
          <w:highlight w:val="yellow"/>
        </w:rPr>
        <w:t xml:space="preserve">Metric #14: </w:t>
      </w:r>
      <w:r w:rsidR="00642FD1" w:rsidRPr="00642FD1">
        <w:rPr>
          <w:highlight w:val="yellow"/>
        </w:rPr>
        <w:t>Renewable Energy</w:t>
      </w:r>
      <w:r w:rsidR="00642FD1">
        <w:t xml:space="preserve">    </w:t>
      </w:r>
      <w:r w:rsidR="00642FD1" w:rsidRPr="00642FD1">
        <w:rPr>
          <w:color w:val="FF0000"/>
        </w:rPr>
        <w:t>CORE METRIC</w:t>
      </w:r>
    </w:p>
    <w:tbl>
      <w:tblPr>
        <w:tblW w:w="8980" w:type="dxa"/>
        <w:tblLook w:val="04A0" w:firstRow="1" w:lastRow="0" w:firstColumn="1" w:lastColumn="0" w:noHBand="0" w:noVBand="1"/>
      </w:tblPr>
      <w:tblGrid>
        <w:gridCol w:w="817"/>
        <w:gridCol w:w="6203"/>
        <w:gridCol w:w="1960"/>
      </w:tblGrid>
      <w:tr w:rsidR="00642FD1" w:rsidRPr="00642FD1" w:rsidTr="00642FD1">
        <w:trPr>
          <w:trHeight w:val="648"/>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14.1</w:t>
            </w:r>
          </w:p>
        </w:tc>
        <w:tc>
          <w:tcPr>
            <w:tcW w:w="6240" w:type="dxa"/>
            <w:tcBorders>
              <w:top w:val="nil"/>
              <w:left w:val="nil"/>
              <w:bottom w:val="single" w:sz="4" w:space="0" w:color="000000"/>
              <w:right w:val="single" w:sz="4" w:space="0" w:color="000000"/>
            </w:tcBorders>
            <w:shd w:val="clear" w:color="D8E3BE" w:fill="D8E3BE"/>
            <w:vAlign w:val="center"/>
            <w:hideMark/>
          </w:tcPr>
          <w:p w:rsidR="00642FD1" w:rsidRPr="00642FD1" w:rsidRDefault="00642FD1" w:rsidP="00642FD1">
            <w:pPr>
              <w:spacing w:after="0" w:line="240" w:lineRule="auto"/>
              <w:rPr>
                <w:rFonts w:ascii="Arial" w:eastAsia="Times New Roman" w:hAnsi="Arial" w:cs="Arial"/>
                <w:b/>
                <w:bCs/>
                <w:color w:val="000000"/>
              </w:rPr>
            </w:pPr>
            <w:r w:rsidRPr="00642FD1">
              <w:rPr>
                <w:rFonts w:ascii="Arial" w:eastAsia="Times New Roman" w:hAnsi="Arial" w:cs="Arial"/>
                <w:b/>
                <w:bCs/>
                <w:color w:val="000000"/>
              </w:rPr>
              <w:t>Number of city-owned and private renewable energy generation sites</w:t>
            </w:r>
          </w:p>
        </w:tc>
        <w:tc>
          <w:tcPr>
            <w:tcW w:w="1960" w:type="dxa"/>
            <w:tcBorders>
              <w:top w:val="nil"/>
              <w:left w:val="nil"/>
              <w:bottom w:val="single" w:sz="4" w:space="0" w:color="000000"/>
              <w:right w:val="nil"/>
            </w:tcBorders>
            <w:shd w:val="clear" w:color="D8E3BE" w:fill="D8E3BE"/>
            <w:vAlign w:val="center"/>
            <w:hideMark/>
          </w:tcPr>
          <w:p w:rsidR="00642FD1" w:rsidRPr="00234395" w:rsidRDefault="00642FD1" w:rsidP="00642FD1">
            <w:pPr>
              <w:spacing w:after="0" w:line="240" w:lineRule="auto"/>
              <w:rPr>
                <w:rFonts w:ascii="Arial" w:eastAsia="Times New Roman" w:hAnsi="Arial" w:cs="Arial"/>
                <w:b/>
                <w:bCs/>
                <w:color w:val="000000"/>
                <w:sz w:val="24"/>
                <w:szCs w:val="24"/>
              </w:rPr>
            </w:pPr>
            <w:r w:rsidRPr="00234395">
              <w:rPr>
                <w:rFonts w:ascii="Arial" w:eastAsia="Times New Roman" w:hAnsi="Arial" w:cs="Arial"/>
                <w:b/>
                <w:bCs/>
                <w:color w:val="000000"/>
                <w:sz w:val="24"/>
                <w:szCs w:val="24"/>
              </w:rPr>
              <w:t>Number of sites</w:t>
            </w:r>
          </w:p>
        </w:tc>
      </w:tr>
      <w:tr w:rsidR="00642FD1" w:rsidRPr="00642FD1" w:rsidTr="00642FD1">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14.2</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642FD1" w:rsidRPr="00642FD1" w:rsidRDefault="00642FD1" w:rsidP="00642FD1">
            <w:pPr>
              <w:spacing w:after="0" w:line="240" w:lineRule="auto"/>
              <w:rPr>
                <w:rFonts w:ascii="Arial" w:eastAsia="Times New Roman" w:hAnsi="Arial" w:cs="Arial"/>
                <w:b/>
                <w:bCs/>
                <w:color w:val="000000"/>
              </w:rPr>
            </w:pPr>
            <w:r w:rsidRPr="00642FD1">
              <w:rPr>
                <w:rFonts w:ascii="Arial" w:eastAsia="Times New Roman" w:hAnsi="Arial" w:cs="Arial"/>
                <w:b/>
                <w:bCs/>
                <w:color w:val="000000"/>
              </w:rPr>
              <w:t>Generation capacity of city-owned and private renewable energy sites</w:t>
            </w:r>
          </w:p>
        </w:tc>
        <w:tc>
          <w:tcPr>
            <w:tcW w:w="1960" w:type="dxa"/>
            <w:tcBorders>
              <w:top w:val="nil"/>
              <w:left w:val="nil"/>
              <w:bottom w:val="single" w:sz="4" w:space="0" w:color="000000"/>
              <w:right w:val="nil"/>
            </w:tcBorders>
            <w:shd w:val="clear" w:color="D8E3BE" w:fill="D8E3BE"/>
            <w:noWrap/>
            <w:vAlign w:val="center"/>
            <w:hideMark/>
          </w:tcPr>
          <w:p w:rsidR="00642FD1" w:rsidRPr="00234395" w:rsidRDefault="00642FD1" w:rsidP="00642FD1">
            <w:pPr>
              <w:spacing w:after="0" w:line="240" w:lineRule="auto"/>
              <w:rPr>
                <w:rFonts w:ascii="Arial" w:eastAsia="Times New Roman" w:hAnsi="Arial" w:cs="Arial"/>
                <w:b/>
                <w:bCs/>
                <w:color w:val="000000"/>
                <w:sz w:val="24"/>
                <w:szCs w:val="24"/>
              </w:rPr>
            </w:pPr>
            <w:r w:rsidRPr="00234395">
              <w:rPr>
                <w:rFonts w:ascii="Arial" w:eastAsia="Times New Roman" w:hAnsi="Arial" w:cs="Arial"/>
                <w:b/>
                <w:bCs/>
                <w:color w:val="000000"/>
                <w:sz w:val="24"/>
                <w:szCs w:val="24"/>
              </w:rPr>
              <w:t>kW</w:t>
            </w:r>
          </w:p>
        </w:tc>
      </w:tr>
      <w:tr w:rsidR="006C6445" w:rsidRPr="00642FD1" w:rsidTr="00642FD1">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tcPr>
          <w:p w:rsidR="006C6445" w:rsidRPr="00642FD1" w:rsidRDefault="006C6445" w:rsidP="00642FD1">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14.2a</w:t>
            </w:r>
          </w:p>
        </w:tc>
        <w:tc>
          <w:tcPr>
            <w:tcW w:w="6240" w:type="dxa"/>
            <w:tcBorders>
              <w:top w:val="single" w:sz="4" w:space="0" w:color="000000"/>
              <w:left w:val="nil"/>
              <w:bottom w:val="single" w:sz="4" w:space="0" w:color="000000"/>
              <w:right w:val="single" w:sz="4" w:space="0" w:color="000000"/>
            </w:tcBorders>
            <w:shd w:val="clear" w:color="D8E3BE" w:fill="D8E3BE"/>
            <w:vAlign w:val="center"/>
          </w:tcPr>
          <w:p w:rsidR="006C6445" w:rsidRPr="000D72FA" w:rsidRDefault="00DC102A" w:rsidP="000D72FA">
            <w:pPr>
              <w:spacing w:after="0" w:line="240" w:lineRule="auto"/>
              <w:rPr>
                <w:rFonts w:ascii="Arial" w:eastAsia="Times New Roman" w:hAnsi="Arial" w:cs="Arial"/>
                <w:b/>
                <w:bCs/>
                <w:color w:val="000000"/>
              </w:rPr>
            </w:pPr>
            <w:r w:rsidRPr="000D72FA">
              <w:rPr>
                <w:rFonts w:ascii="Arial" w:eastAsia="Times New Roman" w:hAnsi="Arial" w:cs="Arial"/>
                <w:b/>
                <w:bCs/>
              </w:rPr>
              <w:t xml:space="preserve">Storage capacity of renewable energy, generated by city-owned and private renewable energy sites </w:t>
            </w:r>
          </w:p>
        </w:tc>
        <w:tc>
          <w:tcPr>
            <w:tcW w:w="1960" w:type="dxa"/>
            <w:tcBorders>
              <w:top w:val="nil"/>
              <w:left w:val="nil"/>
              <w:bottom w:val="single" w:sz="4" w:space="0" w:color="000000"/>
              <w:right w:val="nil"/>
            </w:tcBorders>
            <w:shd w:val="clear" w:color="D8E3BE" w:fill="D8E3BE"/>
            <w:noWrap/>
            <w:vAlign w:val="center"/>
          </w:tcPr>
          <w:p w:rsidR="006C6445" w:rsidRPr="00234395" w:rsidRDefault="006C6445" w:rsidP="00642FD1">
            <w:pPr>
              <w:spacing w:after="0" w:line="240" w:lineRule="auto"/>
              <w:rPr>
                <w:rFonts w:ascii="Arial" w:eastAsia="Times New Roman" w:hAnsi="Arial" w:cs="Arial"/>
                <w:b/>
                <w:bCs/>
                <w:color w:val="FF0000"/>
                <w:sz w:val="24"/>
                <w:szCs w:val="24"/>
              </w:rPr>
            </w:pPr>
            <w:r w:rsidRPr="00234395">
              <w:rPr>
                <w:rFonts w:ascii="Arial" w:eastAsia="Times New Roman" w:hAnsi="Arial" w:cs="Arial"/>
                <w:b/>
                <w:bCs/>
                <w:sz w:val="24"/>
                <w:szCs w:val="24"/>
              </w:rPr>
              <w:t>kW</w:t>
            </w:r>
          </w:p>
        </w:tc>
      </w:tr>
      <w:tr w:rsidR="00642FD1" w:rsidRPr="00642FD1" w:rsidTr="00642FD1">
        <w:trPr>
          <w:trHeight w:val="620"/>
        </w:trPr>
        <w:tc>
          <w:tcPr>
            <w:tcW w:w="780" w:type="dxa"/>
            <w:tcBorders>
              <w:top w:val="nil"/>
              <w:left w:val="single" w:sz="4" w:space="0" w:color="000000"/>
              <w:bottom w:val="single" w:sz="4" w:space="0" w:color="000000"/>
              <w:right w:val="single" w:sz="4" w:space="0" w:color="000000"/>
            </w:tcBorders>
            <w:shd w:val="clear" w:color="005397" w:fill="005397"/>
            <w:vAlign w:val="center"/>
            <w:hideMark/>
          </w:tcPr>
          <w:p w:rsidR="00642FD1" w:rsidRPr="00642FD1" w:rsidRDefault="00642FD1" w:rsidP="00642FD1">
            <w:pPr>
              <w:spacing w:after="0" w:line="240" w:lineRule="auto"/>
              <w:jc w:val="center"/>
              <w:rPr>
                <w:rFonts w:ascii="Arial" w:eastAsia="Times New Roman" w:hAnsi="Arial" w:cs="Arial"/>
                <w:b/>
                <w:bCs/>
                <w:color w:val="FFFFFF"/>
                <w:sz w:val="28"/>
                <w:szCs w:val="28"/>
              </w:rPr>
            </w:pPr>
            <w:r w:rsidRPr="00642FD1">
              <w:rPr>
                <w:rFonts w:ascii="Arial" w:eastAsia="Times New Roman" w:hAnsi="Arial" w:cs="Arial"/>
                <w:b/>
                <w:bCs/>
                <w:color w:val="FFFFFF"/>
                <w:sz w:val="28"/>
                <w:szCs w:val="28"/>
              </w:rPr>
              <w:t xml:space="preserve">14.3 </w:t>
            </w:r>
            <w:r w:rsidR="000D72FA" w:rsidRPr="00B51D07">
              <w:rPr>
                <w:rFonts w:ascii="Arial" w:eastAsia="Times New Roman" w:hAnsi="Arial" w:cs="Arial"/>
                <w:b/>
                <w:bCs/>
                <w:color w:val="FFFFFF"/>
                <w:sz w:val="28"/>
                <w:szCs w:val="28"/>
              </w:rPr>
              <w:t>CO</w:t>
            </w:r>
            <w:r w:rsidR="000D72FA" w:rsidRPr="000D72FA">
              <w:rPr>
                <w:rFonts w:ascii="Arial" w:eastAsia="Times New Roman" w:hAnsi="Arial" w:cs="Arial"/>
                <w:b/>
                <w:bCs/>
                <w:color w:val="FFFFFF"/>
                <w:sz w:val="28"/>
                <w:szCs w:val="28"/>
                <w:vertAlign w:val="subscript"/>
              </w:rPr>
              <w:t>2</w:t>
            </w:r>
          </w:p>
        </w:tc>
        <w:tc>
          <w:tcPr>
            <w:tcW w:w="6240" w:type="dxa"/>
            <w:tcBorders>
              <w:top w:val="nil"/>
              <w:left w:val="nil"/>
              <w:bottom w:val="single" w:sz="4" w:space="0" w:color="000000"/>
              <w:right w:val="single" w:sz="4" w:space="0" w:color="000000"/>
            </w:tcBorders>
            <w:shd w:val="clear" w:color="000000" w:fill="9BC2E6"/>
            <w:vAlign w:val="center"/>
            <w:hideMark/>
          </w:tcPr>
          <w:p w:rsidR="00642FD1" w:rsidRPr="00642FD1" w:rsidRDefault="00642FD1" w:rsidP="00642FD1">
            <w:pPr>
              <w:spacing w:after="0" w:line="240" w:lineRule="auto"/>
              <w:rPr>
                <w:rFonts w:ascii="Arial" w:eastAsia="Times New Roman" w:hAnsi="Arial" w:cs="Arial"/>
                <w:color w:val="000000"/>
              </w:rPr>
            </w:pPr>
            <w:r w:rsidRPr="00642FD1">
              <w:rPr>
                <w:rFonts w:ascii="Arial" w:eastAsia="Times New Roman" w:hAnsi="Arial" w:cs="Arial"/>
                <w:color w:val="000000"/>
              </w:rPr>
              <w:t xml:space="preserve">Annual production at city-owned renewable energy generation sites </w:t>
            </w:r>
          </w:p>
        </w:tc>
        <w:tc>
          <w:tcPr>
            <w:tcW w:w="1960" w:type="dxa"/>
            <w:tcBorders>
              <w:top w:val="nil"/>
              <w:left w:val="nil"/>
              <w:bottom w:val="single" w:sz="4" w:space="0" w:color="000000"/>
              <w:right w:val="nil"/>
            </w:tcBorders>
            <w:shd w:val="clear" w:color="000000" w:fill="9BC2E6"/>
            <w:noWrap/>
            <w:vAlign w:val="center"/>
            <w:hideMark/>
          </w:tcPr>
          <w:p w:rsidR="00642FD1" w:rsidRPr="00642FD1" w:rsidRDefault="00642FD1" w:rsidP="00642FD1">
            <w:pPr>
              <w:spacing w:after="0" w:line="240" w:lineRule="auto"/>
              <w:rPr>
                <w:rFonts w:ascii="Arial" w:eastAsia="Times New Roman" w:hAnsi="Arial" w:cs="Arial"/>
                <w:color w:val="000000"/>
                <w:sz w:val="24"/>
                <w:szCs w:val="24"/>
              </w:rPr>
            </w:pPr>
            <w:proofErr w:type="spellStart"/>
            <w:r w:rsidRPr="00642FD1">
              <w:rPr>
                <w:rFonts w:ascii="Arial" w:eastAsia="Times New Roman" w:hAnsi="Arial" w:cs="Arial"/>
                <w:color w:val="000000"/>
                <w:sz w:val="24"/>
                <w:szCs w:val="24"/>
              </w:rPr>
              <w:t>MWhr</w:t>
            </w:r>
            <w:proofErr w:type="spellEnd"/>
            <w:r w:rsidRPr="00642FD1">
              <w:rPr>
                <w:rFonts w:ascii="Arial" w:eastAsia="Times New Roman" w:hAnsi="Arial" w:cs="Arial"/>
                <w:color w:val="000000"/>
                <w:sz w:val="24"/>
                <w:szCs w:val="24"/>
              </w:rPr>
              <w:t>/year</w:t>
            </w:r>
          </w:p>
        </w:tc>
      </w:tr>
      <w:tr w:rsidR="00642FD1" w:rsidRPr="00642FD1" w:rsidTr="009A03C6">
        <w:trPr>
          <w:trHeight w:val="530"/>
        </w:trPr>
        <w:tc>
          <w:tcPr>
            <w:tcW w:w="780" w:type="dxa"/>
            <w:tcBorders>
              <w:top w:val="nil"/>
              <w:left w:val="single" w:sz="4" w:space="0" w:color="000000"/>
              <w:bottom w:val="single" w:sz="4" w:space="0" w:color="000000"/>
              <w:right w:val="single" w:sz="4" w:space="0" w:color="000000"/>
            </w:tcBorders>
            <w:shd w:val="clear" w:color="auto" w:fill="0070C0"/>
            <w:noWrap/>
            <w:vAlign w:val="center"/>
            <w:hideMark/>
          </w:tcPr>
          <w:p w:rsidR="00642FD1" w:rsidRPr="000D72FA" w:rsidRDefault="00642FD1" w:rsidP="00642FD1">
            <w:pPr>
              <w:spacing w:after="0" w:line="240" w:lineRule="auto"/>
              <w:jc w:val="center"/>
              <w:rPr>
                <w:rFonts w:ascii="Arial" w:eastAsia="Times New Roman" w:hAnsi="Arial" w:cs="Arial"/>
                <w:b/>
                <w:bCs/>
                <w:color w:val="FFFFFF" w:themeColor="background1"/>
                <w:sz w:val="28"/>
                <w:szCs w:val="28"/>
              </w:rPr>
            </w:pPr>
            <w:r w:rsidRPr="000D72FA">
              <w:rPr>
                <w:rFonts w:ascii="Arial" w:eastAsia="Times New Roman" w:hAnsi="Arial" w:cs="Arial"/>
                <w:b/>
                <w:bCs/>
                <w:color w:val="FFFFFF" w:themeColor="background1"/>
                <w:sz w:val="28"/>
                <w:szCs w:val="28"/>
              </w:rPr>
              <w:t>14.4</w:t>
            </w:r>
          </w:p>
          <w:p w:rsidR="009A03C6" w:rsidRPr="00642FD1" w:rsidRDefault="000D72FA" w:rsidP="00642FD1">
            <w:pPr>
              <w:spacing w:after="0" w:line="240" w:lineRule="auto"/>
              <w:jc w:val="center"/>
              <w:rPr>
                <w:rFonts w:ascii="Arial" w:eastAsia="Times New Roman" w:hAnsi="Arial" w:cs="Arial"/>
                <w:b/>
                <w:bCs/>
                <w:color w:val="000000"/>
                <w:sz w:val="24"/>
                <w:szCs w:val="24"/>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240" w:type="dxa"/>
            <w:tcBorders>
              <w:top w:val="single" w:sz="4" w:space="0" w:color="000000"/>
              <w:left w:val="nil"/>
              <w:bottom w:val="single" w:sz="4" w:space="0" w:color="000000"/>
              <w:right w:val="single" w:sz="4" w:space="0" w:color="000000"/>
            </w:tcBorders>
            <w:shd w:val="clear" w:color="auto" w:fill="8EAADB" w:themeFill="accent5" w:themeFillTint="99"/>
            <w:vAlign w:val="center"/>
            <w:hideMark/>
          </w:tcPr>
          <w:p w:rsidR="00642FD1" w:rsidRPr="000D72FA" w:rsidRDefault="00642FD1" w:rsidP="000D72FA">
            <w:pPr>
              <w:spacing w:after="0" w:line="240" w:lineRule="auto"/>
              <w:rPr>
                <w:rFonts w:ascii="Arial" w:eastAsia="Times New Roman" w:hAnsi="Arial" w:cs="Arial"/>
                <w:bCs/>
                <w:color w:val="000000"/>
              </w:rPr>
            </w:pPr>
            <w:r w:rsidRPr="000D72FA">
              <w:rPr>
                <w:rFonts w:ascii="Arial" w:eastAsia="Times New Roman" w:hAnsi="Arial" w:cs="Arial"/>
                <w:bCs/>
                <w:color w:val="000000"/>
              </w:rPr>
              <w:t>Annual renewable energy purchases by the city</w:t>
            </w:r>
          </w:p>
        </w:tc>
        <w:tc>
          <w:tcPr>
            <w:tcW w:w="1960" w:type="dxa"/>
            <w:tcBorders>
              <w:top w:val="nil"/>
              <w:left w:val="nil"/>
              <w:bottom w:val="single" w:sz="4" w:space="0" w:color="000000"/>
              <w:right w:val="nil"/>
            </w:tcBorders>
            <w:shd w:val="clear" w:color="auto" w:fill="8EAADB" w:themeFill="accent5" w:themeFillTint="99"/>
            <w:noWrap/>
            <w:vAlign w:val="center"/>
            <w:hideMark/>
          </w:tcPr>
          <w:p w:rsidR="00642FD1" w:rsidRPr="000D72FA" w:rsidRDefault="00642FD1" w:rsidP="00642FD1">
            <w:pPr>
              <w:spacing w:after="0" w:line="240" w:lineRule="auto"/>
              <w:rPr>
                <w:rFonts w:ascii="Arial" w:eastAsia="Times New Roman" w:hAnsi="Arial" w:cs="Arial"/>
                <w:bCs/>
                <w:color w:val="000000"/>
                <w:sz w:val="24"/>
                <w:szCs w:val="24"/>
              </w:rPr>
            </w:pPr>
            <w:proofErr w:type="spellStart"/>
            <w:r w:rsidRPr="000D72FA">
              <w:rPr>
                <w:rFonts w:ascii="Arial" w:eastAsia="Times New Roman" w:hAnsi="Arial" w:cs="Arial"/>
                <w:bCs/>
                <w:color w:val="000000"/>
                <w:sz w:val="24"/>
                <w:szCs w:val="24"/>
              </w:rPr>
              <w:t>MWhr</w:t>
            </w:r>
            <w:proofErr w:type="spellEnd"/>
            <w:r w:rsidRPr="000D72FA">
              <w:rPr>
                <w:rFonts w:ascii="Arial" w:eastAsia="Times New Roman" w:hAnsi="Arial" w:cs="Arial"/>
                <w:bCs/>
                <w:color w:val="000000"/>
                <w:sz w:val="24"/>
                <w:szCs w:val="24"/>
              </w:rPr>
              <w:t>/year</w:t>
            </w:r>
          </w:p>
        </w:tc>
      </w:tr>
      <w:tr w:rsidR="00642FD1" w:rsidRPr="00642FD1" w:rsidTr="00642FD1">
        <w:trPr>
          <w:trHeight w:val="692"/>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14.5</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642FD1" w:rsidRPr="00642FD1" w:rsidRDefault="00642FD1" w:rsidP="00642FD1">
            <w:pPr>
              <w:spacing w:after="0" w:line="240" w:lineRule="auto"/>
              <w:rPr>
                <w:rFonts w:ascii="Arial" w:eastAsia="Times New Roman" w:hAnsi="Arial" w:cs="Arial"/>
                <w:color w:val="000000"/>
              </w:rPr>
            </w:pPr>
            <w:r w:rsidRPr="00642FD1">
              <w:rPr>
                <w:rFonts w:ascii="Arial" w:eastAsia="Times New Roman" w:hAnsi="Arial" w:cs="Arial"/>
                <w:color w:val="000000"/>
              </w:rPr>
              <w:t xml:space="preserve">Number of non-city entities participating in renewable energy purchasing/green power programs </w:t>
            </w:r>
          </w:p>
        </w:tc>
        <w:tc>
          <w:tcPr>
            <w:tcW w:w="1960" w:type="dxa"/>
            <w:tcBorders>
              <w:top w:val="nil"/>
              <w:left w:val="nil"/>
              <w:bottom w:val="single" w:sz="4" w:space="0" w:color="000000"/>
              <w:right w:val="nil"/>
            </w:tcBorders>
            <w:shd w:val="clear" w:color="auto" w:fill="auto"/>
            <w:vAlign w:val="center"/>
            <w:hideMark/>
          </w:tcPr>
          <w:p w:rsidR="00642FD1" w:rsidRPr="00642FD1" w:rsidRDefault="00642FD1" w:rsidP="00642FD1">
            <w:pPr>
              <w:spacing w:after="0" w:line="240" w:lineRule="auto"/>
              <w:rPr>
                <w:rFonts w:ascii="Arial" w:eastAsia="Times New Roman" w:hAnsi="Arial" w:cs="Arial"/>
                <w:color w:val="000000"/>
                <w:sz w:val="24"/>
                <w:szCs w:val="24"/>
              </w:rPr>
            </w:pPr>
            <w:r w:rsidRPr="00642FD1">
              <w:rPr>
                <w:rFonts w:ascii="Arial" w:eastAsia="Times New Roman" w:hAnsi="Arial" w:cs="Arial"/>
                <w:color w:val="000000"/>
                <w:sz w:val="24"/>
                <w:szCs w:val="24"/>
              </w:rPr>
              <w:t>Number of entities</w:t>
            </w:r>
          </w:p>
        </w:tc>
      </w:tr>
      <w:tr w:rsidR="00642FD1" w:rsidRPr="00642FD1" w:rsidTr="00642FD1">
        <w:trPr>
          <w:trHeight w:val="602"/>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14.6</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642FD1" w:rsidRPr="00642FD1" w:rsidRDefault="00642FD1" w:rsidP="00642FD1">
            <w:pPr>
              <w:spacing w:after="0" w:line="240" w:lineRule="auto"/>
              <w:rPr>
                <w:rFonts w:ascii="Arial" w:eastAsia="Times New Roman" w:hAnsi="Arial" w:cs="Arial"/>
                <w:color w:val="000000"/>
              </w:rPr>
            </w:pPr>
            <w:r w:rsidRPr="00642FD1">
              <w:rPr>
                <w:rFonts w:ascii="Arial" w:eastAsia="Times New Roman" w:hAnsi="Arial" w:cs="Arial"/>
                <w:color w:val="000000"/>
              </w:rPr>
              <w:t>Percent of total city energy use that is generated and purchased renewable energy</w:t>
            </w:r>
          </w:p>
        </w:tc>
        <w:tc>
          <w:tcPr>
            <w:tcW w:w="1960" w:type="dxa"/>
            <w:tcBorders>
              <w:top w:val="nil"/>
              <w:left w:val="nil"/>
              <w:bottom w:val="single" w:sz="4" w:space="0" w:color="000000"/>
              <w:right w:val="nil"/>
            </w:tcBorders>
            <w:shd w:val="clear" w:color="auto" w:fill="auto"/>
            <w:noWrap/>
            <w:vAlign w:val="center"/>
            <w:hideMark/>
          </w:tcPr>
          <w:p w:rsidR="00642FD1" w:rsidRPr="00642FD1" w:rsidRDefault="00642FD1" w:rsidP="00642FD1">
            <w:pPr>
              <w:spacing w:after="0" w:line="240" w:lineRule="auto"/>
              <w:jc w:val="center"/>
              <w:rPr>
                <w:rFonts w:ascii="Arial" w:eastAsia="Times New Roman" w:hAnsi="Arial" w:cs="Arial"/>
                <w:color w:val="000000"/>
                <w:sz w:val="24"/>
                <w:szCs w:val="24"/>
              </w:rPr>
            </w:pPr>
            <w:r w:rsidRPr="00642FD1">
              <w:rPr>
                <w:rFonts w:ascii="Arial" w:eastAsia="Times New Roman" w:hAnsi="Arial" w:cs="Arial"/>
                <w:color w:val="000000"/>
                <w:sz w:val="24"/>
                <w:szCs w:val="24"/>
              </w:rPr>
              <w:t>%</w:t>
            </w:r>
          </w:p>
        </w:tc>
      </w:tr>
      <w:tr w:rsidR="00642FD1" w:rsidRPr="00642FD1" w:rsidTr="00642FD1">
        <w:trPr>
          <w:trHeight w:val="593"/>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14.7</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642FD1" w:rsidRPr="00642FD1" w:rsidRDefault="00642FD1" w:rsidP="00642FD1">
            <w:pPr>
              <w:spacing w:after="0" w:line="240" w:lineRule="auto"/>
              <w:rPr>
                <w:rFonts w:ascii="Arial" w:eastAsia="Times New Roman" w:hAnsi="Arial" w:cs="Arial"/>
                <w:color w:val="000000"/>
              </w:rPr>
            </w:pPr>
            <w:r w:rsidRPr="00642FD1">
              <w:rPr>
                <w:rFonts w:ascii="Arial" w:eastAsia="Times New Roman" w:hAnsi="Arial" w:cs="Arial"/>
                <w:color w:val="000000"/>
              </w:rPr>
              <w:t>Percent of total city operations energy use that is purchased from a community solar garden</w:t>
            </w:r>
          </w:p>
        </w:tc>
        <w:tc>
          <w:tcPr>
            <w:tcW w:w="1960" w:type="dxa"/>
            <w:tcBorders>
              <w:top w:val="nil"/>
              <w:left w:val="nil"/>
              <w:bottom w:val="single" w:sz="4" w:space="0" w:color="000000"/>
              <w:right w:val="nil"/>
            </w:tcBorders>
            <w:shd w:val="clear" w:color="auto" w:fill="auto"/>
            <w:noWrap/>
            <w:vAlign w:val="center"/>
            <w:hideMark/>
          </w:tcPr>
          <w:p w:rsidR="00642FD1" w:rsidRPr="00642FD1" w:rsidRDefault="00642FD1" w:rsidP="00642FD1">
            <w:pPr>
              <w:spacing w:after="0" w:line="240" w:lineRule="auto"/>
              <w:jc w:val="center"/>
              <w:rPr>
                <w:rFonts w:ascii="Arial" w:eastAsia="Times New Roman" w:hAnsi="Arial" w:cs="Arial"/>
                <w:color w:val="000000"/>
                <w:sz w:val="24"/>
                <w:szCs w:val="24"/>
              </w:rPr>
            </w:pPr>
            <w:r w:rsidRPr="00642FD1">
              <w:rPr>
                <w:rFonts w:ascii="Arial" w:eastAsia="Times New Roman" w:hAnsi="Arial" w:cs="Arial"/>
                <w:color w:val="000000"/>
                <w:sz w:val="24"/>
                <w:szCs w:val="24"/>
              </w:rPr>
              <w:t>%</w:t>
            </w:r>
          </w:p>
        </w:tc>
      </w:tr>
    </w:tbl>
    <w:p w:rsidR="00642FD1" w:rsidRDefault="00642FD1"/>
    <w:p w:rsidR="00642FD1" w:rsidRDefault="00642FD1">
      <w:r w:rsidRPr="00642FD1">
        <w:rPr>
          <w:highlight w:val="yellow"/>
        </w:rPr>
        <w:t>Metric #15: Local Food</w:t>
      </w:r>
      <w:r>
        <w:t xml:space="preserve">    OPTIONAL METRIC</w:t>
      </w:r>
    </w:p>
    <w:tbl>
      <w:tblPr>
        <w:tblW w:w="8980" w:type="dxa"/>
        <w:tblLook w:val="04A0" w:firstRow="1" w:lastRow="0" w:firstColumn="1" w:lastColumn="0" w:noHBand="0" w:noVBand="1"/>
      </w:tblPr>
      <w:tblGrid>
        <w:gridCol w:w="780"/>
        <w:gridCol w:w="6240"/>
        <w:gridCol w:w="1960"/>
      </w:tblGrid>
      <w:tr w:rsidR="00642FD1" w:rsidRPr="00642FD1" w:rsidTr="00642FD1">
        <w:trPr>
          <w:trHeight w:val="710"/>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15.1</w:t>
            </w:r>
          </w:p>
        </w:tc>
        <w:tc>
          <w:tcPr>
            <w:tcW w:w="6240" w:type="dxa"/>
            <w:tcBorders>
              <w:top w:val="single" w:sz="4" w:space="0" w:color="000000"/>
              <w:left w:val="nil"/>
              <w:bottom w:val="single" w:sz="4" w:space="0" w:color="000000"/>
              <w:right w:val="single" w:sz="4" w:space="0" w:color="000000"/>
            </w:tcBorders>
            <w:shd w:val="clear" w:color="D8E3BE" w:fill="D8E3BE"/>
            <w:vAlign w:val="center"/>
            <w:hideMark/>
          </w:tcPr>
          <w:p w:rsidR="00642FD1" w:rsidRPr="00642FD1" w:rsidRDefault="00642FD1" w:rsidP="00642FD1">
            <w:pPr>
              <w:spacing w:after="0" w:line="240" w:lineRule="auto"/>
              <w:rPr>
                <w:rFonts w:ascii="Arial" w:eastAsia="Times New Roman" w:hAnsi="Arial" w:cs="Arial"/>
                <w:b/>
                <w:bCs/>
                <w:color w:val="000000"/>
              </w:rPr>
            </w:pPr>
            <w:r w:rsidRPr="00642FD1">
              <w:rPr>
                <w:rFonts w:ascii="Arial" w:eastAsia="Times New Roman" w:hAnsi="Arial" w:cs="Arial"/>
                <w:b/>
                <w:bCs/>
                <w:color w:val="000000"/>
              </w:rPr>
              <w:t>Number of local food venues</w:t>
            </w:r>
          </w:p>
        </w:tc>
        <w:tc>
          <w:tcPr>
            <w:tcW w:w="1960" w:type="dxa"/>
            <w:tcBorders>
              <w:top w:val="single" w:sz="4" w:space="0" w:color="000000"/>
              <w:left w:val="nil"/>
              <w:bottom w:val="single" w:sz="4" w:space="0" w:color="000000"/>
              <w:right w:val="single" w:sz="4" w:space="0" w:color="000000"/>
            </w:tcBorders>
            <w:shd w:val="clear" w:color="D8E3BE" w:fill="D8E3BE"/>
            <w:vAlign w:val="center"/>
            <w:hideMark/>
          </w:tcPr>
          <w:p w:rsidR="00642FD1" w:rsidRPr="00642FD1" w:rsidRDefault="00642FD1" w:rsidP="00642FD1">
            <w:pPr>
              <w:spacing w:after="0" w:line="240" w:lineRule="auto"/>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Number of venues</w:t>
            </w:r>
          </w:p>
        </w:tc>
      </w:tr>
      <w:tr w:rsidR="00642FD1" w:rsidRPr="00642FD1" w:rsidTr="00642FD1">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15.2</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642FD1" w:rsidRPr="00642FD1" w:rsidRDefault="00642FD1" w:rsidP="00642FD1">
            <w:pPr>
              <w:spacing w:after="0" w:line="240" w:lineRule="auto"/>
              <w:rPr>
                <w:rFonts w:ascii="Arial" w:eastAsia="Times New Roman" w:hAnsi="Arial" w:cs="Arial"/>
                <w:color w:val="000000"/>
              </w:rPr>
            </w:pPr>
            <w:r w:rsidRPr="00642FD1">
              <w:rPr>
                <w:rFonts w:ascii="Arial" w:eastAsia="Times New Roman" w:hAnsi="Arial" w:cs="Arial"/>
                <w:color w:val="000000"/>
              </w:rPr>
              <w:t xml:space="preserve">Percent of housing within 1 mile of a local food venue </w:t>
            </w:r>
          </w:p>
        </w:tc>
        <w:tc>
          <w:tcPr>
            <w:tcW w:w="1960" w:type="dxa"/>
            <w:tcBorders>
              <w:top w:val="nil"/>
              <w:left w:val="nil"/>
              <w:bottom w:val="single" w:sz="4" w:space="0" w:color="000000"/>
              <w:right w:val="single" w:sz="4" w:space="0" w:color="000000"/>
            </w:tcBorders>
            <w:shd w:val="clear" w:color="FFFFFF" w:fill="FFFFFF"/>
            <w:noWrap/>
            <w:vAlign w:val="center"/>
            <w:hideMark/>
          </w:tcPr>
          <w:p w:rsidR="00642FD1" w:rsidRPr="00642FD1" w:rsidRDefault="00642FD1" w:rsidP="00642FD1">
            <w:pPr>
              <w:spacing w:after="0" w:line="240" w:lineRule="auto"/>
              <w:jc w:val="center"/>
              <w:rPr>
                <w:rFonts w:ascii="Arial" w:eastAsia="Times New Roman" w:hAnsi="Arial" w:cs="Arial"/>
                <w:color w:val="000000"/>
                <w:sz w:val="24"/>
                <w:szCs w:val="24"/>
              </w:rPr>
            </w:pPr>
            <w:r w:rsidRPr="00642FD1">
              <w:rPr>
                <w:rFonts w:ascii="Arial" w:eastAsia="Times New Roman" w:hAnsi="Arial" w:cs="Arial"/>
                <w:color w:val="000000"/>
                <w:sz w:val="24"/>
                <w:szCs w:val="24"/>
              </w:rPr>
              <w:t>%</w:t>
            </w:r>
          </w:p>
        </w:tc>
      </w:tr>
      <w:tr w:rsidR="00642FD1" w:rsidRPr="00642FD1" w:rsidTr="00642FD1">
        <w:trPr>
          <w:trHeight w:val="53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15.3</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642FD1" w:rsidRPr="00642FD1" w:rsidRDefault="00642FD1" w:rsidP="00642FD1">
            <w:pPr>
              <w:spacing w:after="0" w:line="240" w:lineRule="auto"/>
              <w:rPr>
                <w:rFonts w:ascii="Arial" w:eastAsia="Times New Roman" w:hAnsi="Arial" w:cs="Arial"/>
                <w:color w:val="000000"/>
              </w:rPr>
            </w:pPr>
            <w:r w:rsidRPr="00642FD1">
              <w:rPr>
                <w:rFonts w:ascii="Arial" w:eastAsia="Times New Roman" w:hAnsi="Arial" w:cs="Arial"/>
                <w:color w:val="000000"/>
              </w:rPr>
              <w:t>Percent of housing within 1 mile of fresh fruits and vegetables</w:t>
            </w:r>
          </w:p>
        </w:tc>
        <w:tc>
          <w:tcPr>
            <w:tcW w:w="1960" w:type="dxa"/>
            <w:tcBorders>
              <w:top w:val="nil"/>
              <w:left w:val="nil"/>
              <w:bottom w:val="single" w:sz="4" w:space="0" w:color="000000"/>
              <w:right w:val="single" w:sz="4" w:space="0" w:color="000000"/>
            </w:tcBorders>
            <w:shd w:val="clear" w:color="auto" w:fill="auto"/>
            <w:noWrap/>
            <w:vAlign w:val="center"/>
            <w:hideMark/>
          </w:tcPr>
          <w:p w:rsidR="00642FD1" w:rsidRPr="00642FD1" w:rsidRDefault="00642FD1" w:rsidP="00642FD1">
            <w:pPr>
              <w:spacing w:after="0" w:line="240" w:lineRule="auto"/>
              <w:jc w:val="center"/>
              <w:rPr>
                <w:rFonts w:ascii="Arial" w:eastAsia="Times New Roman" w:hAnsi="Arial" w:cs="Arial"/>
                <w:color w:val="000000"/>
                <w:sz w:val="24"/>
                <w:szCs w:val="24"/>
              </w:rPr>
            </w:pPr>
            <w:r w:rsidRPr="00642FD1">
              <w:rPr>
                <w:rFonts w:ascii="Arial" w:eastAsia="Times New Roman" w:hAnsi="Arial" w:cs="Arial"/>
                <w:color w:val="000000"/>
                <w:sz w:val="24"/>
                <w:szCs w:val="24"/>
              </w:rPr>
              <w:t>%</w:t>
            </w:r>
          </w:p>
        </w:tc>
      </w:tr>
    </w:tbl>
    <w:p w:rsidR="00642FD1" w:rsidRDefault="00642FD1"/>
    <w:p w:rsidR="00642FD1" w:rsidRDefault="00642FD1">
      <w:r w:rsidRPr="00642FD1">
        <w:rPr>
          <w:highlight w:val="yellow"/>
        </w:rPr>
        <w:t>Metric #16: Jobs &amp; Employment</w:t>
      </w:r>
      <w:r>
        <w:t xml:space="preserve">    OPTIONAL METRIC</w:t>
      </w:r>
    </w:p>
    <w:tbl>
      <w:tblPr>
        <w:tblW w:w="8980" w:type="dxa"/>
        <w:tblLook w:val="04A0" w:firstRow="1" w:lastRow="0" w:firstColumn="1" w:lastColumn="0" w:noHBand="0" w:noVBand="1"/>
      </w:tblPr>
      <w:tblGrid>
        <w:gridCol w:w="780"/>
        <w:gridCol w:w="6240"/>
        <w:gridCol w:w="1960"/>
      </w:tblGrid>
      <w:tr w:rsidR="00642FD1" w:rsidRPr="00642FD1" w:rsidTr="00642FD1">
        <w:trPr>
          <w:trHeight w:val="422"/>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16.1</w:t>
            </w:r>
          </w:p>
        </w:tc>
        <w:tc>
          <w:tcPr>
            <w:tcW w:w="6240" w:type="dxa"/>
            <w:tcBorders>
              <w:top w:val="single" w:sz="4" w:space="0" w:color="000000"/>
              <w:left w:val="nil"/>
              <w:bottom w:val="single" w:sz="4" w:space="0" w:color="000000"/>
              <w:right w:val="single" w:sz="4" w:space="0" w:color="000000"/>
            </w:tcBorders>
            <w:shd w:val="clear" w:color="auto" w:fill="auto"/>
            <w:noWrap/>
            <w:vAlign w:val="center"/>
            <w:hideMark/>
          </w:tcPr>
          <w:p w:rsidR="00642FD1" w:rsidRPr="00642FD1" w:rsidRDefault="00642FD1" w:rsidP="00642FD1">
            <w:pPr>
              <w:spacing w:after="0" w:line="240" w:lineRule="auto"/>
              <w:rPr>
                <w:rFonts w:ascii="Arial" w:eastAsia="Times New Roman" w:hAnsi="Arial" w:cs="Arial"/>
                <w:color w:val="000000"/>
              </w:rPr>
            </w:pPr>
            <w:r w:rsidRPr="00642FD1">
              <w:rPr>
                <w:rFonts w:ascii="Arial" w:eastAsia="Times New Roman" w:hAnsi="Arial" w:cs="Arial"/>
                <w:color w:val="000000"/>
              </w:rPr>
              <w:t>Jobs</w:t>
            </w:r>
          </w:p>
        </w:tc>
        <w:tc>
          <w:tcPr>
            <w:tcW w:w="1960" w:type="dxa"/>
            <w:tcBorders>
              <w:top w:val="single" w:sz="4" w:space="0" w:color="000000"/>
              <w:left w:val="nil"/>
              <w:bottom w:val="single" w:sz="4" w:space="0" w:color="000000"/>
              <w:right w:val="single" w:sz="4" w:space="0" w:color="000000"/>
            </w:tcBorders>
            <w:shd w:val="clear" w:color="auto" w:fill="auto"/>
            <w:noWrap/>
            <w:vAlign w:val="center"/>
            <w:hideMark/>
          </w:tcPr>
          <w:p w:rsidR="00642FD1" w:rsidRPr="00642FD1" w:rsidRDefault="00642FD1" w:rsidP="00642FD1">
            <w:pPr>
              <w:spacing w:after="0" w:line="240" w:lineRule="auto"/>
              <w:rPr>
                <w:rFonts w:ascii="Arial" w:eastAsia="Times New Roman" w:hAnsi="Arial" w:cs="Arial"/>
                <w:color w:val="000000"/>
                <w:sz w:val="24"/>
                <w:szCs w:val="24"/>
              </w:rPr>
            </w:pPr>
            <w:r w:rsidRPr="00642FD1">
              <w:rPr>
                <w:rFonts w:ascii="Arial" w:eastAsia="Times New Roman" w:hAnsi="Arial" w:cs="Arial"/>
                <w:color w:val="000000"/>
                <w:sz w:val="24"/>
                <w:szCs w:val="24"/>
              </w:rPr>
              <w:t> </w:t>
            </w:r>
          </w:p>
        </w:tc>
      </w:tr>
      <w:tr w:rsidR="00642FD1" w:rsidRPr="00642FD1" w:rsidTr="00642FD1">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16.2</w:t>
            </w:r>
          </w:p>
        </w:tc>
        <w:tc>
          <w:tcPr>
            <w:tcW w:w="6240" w:type="dxa"/>
            <w:tcBorders>
              <w:top w:val="single" w:sz="4" w:space="0" w:color="000000"/>
              <w:left w:val="nil"/>
              <w:bottom w:val="single" w:sz="4" w:space="0" w:color="000000"/>
              <w:right w:val="single" w:sz="4" w:space="0" w:color="000000"/>
            </w:tcBorders>
            <w:shd w:val="clear" w:color="auto" w:fill="auto"/>
            <w:noWrap/>
            <w:vAlign w:val="center"/>
            <w:hideMark/>
          </w:tcPr>
          <w:p w:rsidR="00642FD1" w:rsidRPr="00642FD1" w:rsidRDefault="00642FD1" w:rsidP="00642FD1">
            <w:pPr>
              <w:spacing w:after="0" w:line="240" w:lineRule="auto"/>
              <w:rPr>
                <w:rFonts w:ascii="Arial" w:eastAsia="Times New Roman" w:hAnsi="Arial" w:cs="Arial"/>
                <w:color w:val="000000"/>
              </w:rPr>
            </w:pPr>
            <w:r w:rsidRPr="00642FD1">
              <w:rPr>
                <w:rFonts w:ascii="Arial" w:eastAsia="Times New Roman" w:hAnsi="Arial" w:cs="Arial"/>
                <w:color w:val="000000"/>
              </w:rPr>
              <w:t>Employment</w:t>
            </w:r>
          </w:p>
        </w:tc>
        <w:tc>
          <w:tcPr>
            <w:tcW w:w="1960" w:type="dxa"/>
            <w:tcBorders>
              <w:top w:val="nil"/>
              <w:left w:val="nil"/>
              <w:bottom w:val="single" w:sz="4" w:space="0" w:color="000000"/>
              <w:right w:val="single" w:sz="4" w:space="0" w:color="000000"/>
            </w:tcBorders>
            <w:shd w:val="clear" w:color="auto" w:fill="auto"/>
            <w:noWrap/>
            <w:vAlign w:val="center"/>
            <w:hideMark/>
          </w:tcPr>
          <w:p w:rsidR="00642FD1" w:rsidRPr="00642FD1" w:rsidRDefault="00642FD1" w:rsidP="00642FD1">
            <w:pPr>
              <w:spacing w:after="0" w:line="240" w:lineRule="auto"/>
              <w:rPr>
                <w:rFonts w:ascii="Arial" w:eastAsia="Times New Roman" w:hAnsi="Arial" w:cs="Arial"/>
                <w:color w:val="000000"/>
                <w:sz w:val="24"/>
                <w:szCs w:val="24"/>
              </w:rPr>
            </w:pPr>
            <w:r w:rsidRPr="00642FD1">
              <w:rPr>
                <w:rFonts w:ascii="Arial" w:eastAsia="Times New Roman" w:hAnsi="Arial" w:cs="Arial"/>
                <w:color w:val="000000"/>
                <w:sz w:val="24"/>
                <w:szCs w:val="24"/>
              </w:rPr>
              <w:t> </w:t>
            </w:r>
          </w:p>
        </w:tc>
      </w:tr>
      <w:tr w:rsidR="00642FD1" w:rsidRPr="00642FD1" w:rsidTr="00642FD1">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16.3</w:t>
            </w:r>
          </w:p>
        </w:tc>
        <w:tc>
          <w:tcPr>
            <w:tcW w:w="6240" w:type="dxa"/>
            <w:tcBorders>
              <w:top w:val="single" w:sz="4" w:space="0" w:color="000000"/>
              <w:left w:val="nil"/>
              <w:bottom w:val="single" w:sz="4" w:space="0" w:color="000000"/>
              <w:right w:val="single" w:sz="4" w:space="0" w:color="000000"/>
            </w:tcBorders>
            <w:shd w:val="clear" w:color="auto" w:fill="auto"/>
            <w:noWrap/>
            <w:vAlign w:val="center"/>
            <w:hideMark/>
          </w:tcPr>
          <w:p w:rsidR="00642FD1" w:rsidRPr="00642FD1" w:rsidRDefault="00642FD1" w:rsidP="00642FD1">
            <w:pPr>
              <w:spacing w:after="0" w:line="240" w:lineRule="auto"/>
              <w:rPr>
                <w:rFonts w:ascii="Arial" w:eastAsia="Times New Roman" w:hAnsi="Arial" w:cs="Arial"/>
                <w:color w:val="000000"/>
              </w:rPr>
            </w:pPr>
            <w:r w:rsidRPr="00642FD1">
              <w:rPr>
                <w:rFonts w:ascii="Arial" w:eastAsia="Times New Roman" w:hAnsi="Arial" w:cs="Arial"/>
                <w:color w:val="000000"/>
              </w:rPr>
              <w:t>Income</w:t>
            </w:r>
          </w:p>
        </w:tc>
        <w:tc>
          <w:tcPr>
            <w:tcW w:w="1960" w:type="dxa"/>
            <w:tcBorders>
              <w:top w:val="nil"/>
              <w:left w:val="nil"/>
              <w:bottom w:val="single" w:sz="4" w:space="0" w:color="000000"/>
              <w:right w:val="single" w:sz="4" w:space="0" w:color="000000"/>
            </w:tcBorders>
            <w:shd w:val="clear" w:color="auto" w:fill="auto"/>
            <w:noWrap/>
            <w:vAlign w:val="center"/>
            <w:hideMark/>
          </w:tcPr>
          <w:p w:rsidR="00642FD1" w:rsidRPr="00642FD1" w:rsidRDefault="00642FD1" w:rsidP="00642FD1">
            <w:pPr>
              <w:spacing w:after="0" w:line="240" w:lineRule="auto"/>
              <w:rPr>
                <w:rFonts w:ascii="Arial" w:eastAsia="Times New Roman" w:hAnsi="Arial" w:cs="Arial"/>
                <w:color w:val="000000"/>
                <w:sz w:val="24"/>
                <w:szCs w:val="24"/>
              </w:rPr>
            </w:pPr>
            <w:r w:rsidRPr="00642FD1">
              <w:rPr>
                <w:rFonts w:ascii="Arial" w:eastAsia="Times New Roman" w:hAnsi="Arial" w:cs="Arial"/>
                <w:color w:val="000000"/>
                <w:sz w:val="24"/>
                <w:szCs w:val="24"/>
              </w:rPr>
              <w:t> </w:t>
            </w:r>
          </w:p>
        </w:tc>
      </w:tr>
      <w:tr w:rsidR="00642FD1" w:rsidRPr="00642FD1" w:rsidTr="00642FD1">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642FD1" w:rsidRPr="00642FD1" w:rsidRDefault="00642FD1" w:rsidP="00642FD1">
            <w:pPr>
              <w:spacing w:after="0" w:line="240" w:lineRule="auto"/>
              <w:jc w:val="center"/>
              <w:rPr>
                <w:rFonts w:ascii="Arial" w:eastAsia="Times New Roman" w:hAnsi="Arial" w:cs="Arial"/>
                <w:b/>
                <w:bCs/>
                <w:color w:val="000000"/>
                <w:sz w:val="24"/>
                <w:szCs w:val="24"/>
              </w:rPr>
            </w:pPr>
            <w:r w:rsidRPr="00642FD1">
              <w:rPr>
                <w:rFonts w:ascii="Arial" w:eastAsia="Times New Roman" w:hAnsi="Arial" w:cs="Arial"/>
                <w:b/>
                <w:bCs/>
                <w:color w:val="000000"/>
                <w:sz w:val="24"/>
                <w:szCs w:val="24"/>
              </w:rPr>
              <w:t>16.4</w:t>
            </w:r>
          </w:p>
        </w:tc>
        <w:tc>
          <w:tcPr>
            <w:tcW w:w="6240" w:type="dxa"/>
            <w:tcBorders>
              <w:top w:val="single" w:sz="4" w:space="0" w:color="000000"/>
              <w:left w:val="nil"/>
              <w:bottom w:val="single" w:sz="4" w:space="0" w:color="000000"/>
              <w:right w:val="single" w:sz="4" w:space="0" w:color="000000"/>
            </w:tcBorders>
            <w:shd w:val="clear" w:color="auto" w:fill="auto"/>
            <w:vAlign w:val="center"/>
            <w:hideMark/>
          </w:tcPr>
          <w:p w:rsidR="00642FD1" w:rsidRPr="00642FD1" w:rsidRDefault="00642FD1" w:rsidP="00642FD1">
            <w:pPr>
              <w:spacing w:after="0" w:line="240" w:lineRule="auto"/>
              <w:rPr>
                <w:rFonts w:ascii="Arial" w:eastAsia="Times New Roman" w:hAnsi="Arial" w:cs="Arial"/>
                <w:color w:val="000000"/>
              </w:rPr>
            </w:pPr>
            <w:r w:rsidRPr="00642FD1">
              <w:rPr>
                <w:rFonts w:ascii="Arial" w:eastAsia="Times New Roman" w:hAnsi="Arial" w:cs="Arial"/>
                <w:color w:val="000000"/>
              </w:rPr>
              <w:t>Poverty</w:t>
            </w:r>
          </w:p>
        </w:tc>
        <w:tc>
          <w:tcPr>
            <w:tcW w:w="1960" w:type="dxa"/>
            <w:tcBorders>
              <w:top w:val="nil"/>
              <w:left w:val="nil"/>
              <w:bottom w:val="single" w:sz="4" w:space="0" w:color="000000"/>
              <w:right w:val="single" w:sz="4" w:space="0" w:color="000000"/>
            </w:tcBorders>
            <w:shd w:val="clear" w:color="auto" w:fill="auto"/>
            <w:noWrap/>
            <w:vAlign w:val="center"/>
            <w:hideMark/>
          </w:tcPr>
          <w:p w:rsidR="00642FD1" w:rsidRPr="00642FD1" w:rsidRDefault="00642FD1" w:rsidP="00642FD1">
            <w:pPr>
              <w:spacing w:after="0" w:line="240" w:lineRule="auto"/>
              <w:rPr>
                <w:rFonts w:ascii="Arial" w:eastAsia="Times New Roman" w:hAnsi="Arial" w:cs="Arial"/>
                <w:color w:val="000000"/>
                <w:sz w:val="24"/>
                <w:szCs w:val="24"/>
              </w:rPr>
            </w:pPr>
            <w:r w:rsidRPr="00642FD1">
              <w:rPr>
                <w:rFonts w:ascii="Arial" w:eastAsia="Times New Roman" w:hAnsi="Arial" w:cs="Arial"/>
                <w:color w:val="000000"/>
                <w:sz w:val="24"/>
                <w:szCs w:val="24"/>
              </w:rPr>
              <w:t> </w:t>
            </w:r>
          </w:p>
        </w:tc>
      </w:tr>
    </w:tbl>
    <w:p w:rsidR="00642FD1" w:rsidRDefault="00642FD1"/>
    <w:p w:rsidR="00642FD1" w:rsidRDefault="00642FD1">
      <w:r w:rsidRPr="00642FD1">
        <w:rPr>
          <w:highlight w:val="yellow"/>
        </w:rPr>
        <w:t>Metric #17: Climate</w:t>
      </w:r>
      <w:r>
        <w:t xml:space="preserve">    </w:t>
      </w:r>
      <w:r w:rsidRPr="00642FD1">
        <w:rPr>
          <w:color w:val="FF0000"/>
        </w:rPr>
        <w:t xml:space="preserve">CORE METRIC </w:t>
      </w:r>
      <w:r w:rsidRPr="00642FD1">
        <w:t>for Regional Indicator Cities</w:t>
      </w:r>
    </w:p>
    <w:tbl>
      <w:tblPr>
        <w:tblW w:w="9139" w:type="dxa"/>
        <w:tblLook w:val="04A0" w:firstRow="1" w:lastRow="0" w:firstColumn="1" w:lastColumn="0" w:noHBand="0" w:noVBand="1"/>
      </w:tblPr>
      <w:tblGrid>
        <w:gridCol w:w="780"/>
        <w:gridCol w:w="6399"/>
        <w:gridCol w:w="1960"/>
      </w:tblGrid>
      <w:tr w:rsidR="00E41016" w:rsidRPr="00E41016" w:rsidTr="00E41016">
        <w:trPr>
          <w:trHeight w:val="440"/>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E41016" w:rsidRPr="00E41016" w:rsidRDefault="00E41016" w:rsidP="00E41016">
            <w:pPr>
              <w:spacing w:after="0" w:line="240" w:lineRule="auto"/>
              <w:jc w:val="center"/>
              <w:rPr>
                <w:rFonts w:ascii="Arial" w:eastAsia="Times New Roman" w:hAnsi="Arial" w:cs="Arial"/>
                <w:b/>
                <w:bCs/>
                <w:color w:val="000000"/>
                <w:sz w:val="24"/>
                <w:szCs w:val="24"/>
              </w:rPr>
            </w:pPr>
            <w:r w:rsidRPr="00E41016">
              <w:rPr>
                <w:rFonts w:ascii="Arial" w:eastAsia="Times New Roman" w:hAnsi="Arial" w:cs="Arial"/>
                <w:b/>
                <w:bCs/>
                <w:color w:val="000000"/>
                <w:sz w:val="24"/>
                <w:szCs w:val="24"/>
              </w:rPr>
              <w:t>17.1</w:t>
            </w:r>
          </w:p>
        </w:tc>
        <w:tc>
          <w:tcPr>
            <w:tcW w:w="6399" w:type="dxa"/>
            <w:tcBorders>
              <w:top w:val="single" w:sz="4" w:space="0" w:color="000000"/>
              <w:left w:val="nil"/>
              <w:bottom w:val="single" w:sz="4" w:space="0" w:color="000000"/>
              <w:right w:val="single" w:sz="4" w:space="0" w:color="000000"/>
            </w:tcBorders>
            <w:shd w:val="clear" w:color="D8E3BE" w:fill="D8E3BE"/>
            <w:noWrap/>
            <w:vAlign w:val="center"/>
            <w:hideMark/>
          </w:tcPr>
          <w:p w:rsidR="00E41016" w:rsidRPr="00E41016" w:rsidRDefault="00E41016" w:rsidP="00E41016">
            <w:pPr>
              <w:spacing w:after="0" w:line="240" w:lineRule="auto"/>
              <w:rPr>
                <w:rFonts w:ascii="Arial" w:eastAsia="Times New Roman" w:hAnsi="Arial" w:cs="Arial"/>
                <w:b/>
                <w:bCs/>
                <w:color w:val="000000"/>
              </w:rPr>
            </w:pPr>
            <w:r w:rsidRPr="00E41016">
              <w:rPr>
                <w:rFonts w:ascii="Arial" w:eastAsia="Times New Roman" w:hAnsi="Arial" w:cs="Arial"/>
                <w:b/>
                <w:bCs/>
                <w:color w:val="000000"/>
              </w:rPr>
              <w:t>Greenhouse gas emissions from travel</w:t>
            </w:r>
          </w:p>
        </w:tc>
        <w:tc>
          <w:tcPr>
            <w:tcW w:w="1960" w:type="dxa"/>
            <w:tcBorders>
              <w:top w:val="single" w:sz="4" w:space="0" w:color="000000"/>
              <w:left w:val="nil"/>
              <w:bottom w:val="single" w:sz="4" w:space="0" w:color="000000"/>
              <w:right w:val="single" w:sz="4" w:space="0" w:color="000000"/>
            </w:tcBorders>
            <w:shd w:val="clear" w:color="D8E3BE" w:fill="D8E3BE"/>
            <w:noWrap/>
            <w:vAlign w:val="center"/>
            <w:hideMark/>
          </w:tcPr>
          <w:p w:rsidR="00E41016" w:rsidRPr="00E41016" w:rsidRDefault="00E41016" w:rsidP="00E41016">
            <w:pPr>
              <w:spacing w:after="0" w:line="240" w:lineRule="auto"/>
              <w:rPr>
                <w:rFonts w:ascii="Arial" w:eastAsia="Times New Roman" w:hAnsi="Arial" w:cs="Arial"/>
                <w:b/>
                <w:bCs/>
                <w:color w:val="000000"/>
                <w:sz w:val="24"/>
                <w:szCs w:val="24"/>
              </w:rPr>
            </w:pPr>
            <w:proofErr w:type="spellStart"/>
            <w:r w:rsidRPr="00E41016">
              <w:rPr>
                <w:rFonts w:ascii="Arial" w:eastAsia="Times New Roman" w:hAnsi="Arial" w:cs="Arial"/>
                <w:b/>
                <w:bCs/>
                <w:color w:val="000000"/>
                <w:sz w:val="24"/>
                <w:szCs w:val="24"/>
              </w:rPr>
              <w:t>Tonnes</w:t>
            </w:r>
            <w:proofErr w:type="spellEnd"/>
            <w:r w:rsidRPr="00E41016">
              <w:rPr>
                <w:rFonts w:ascii="Arial" w:eastAsia="Times New Roman" w:hAnsi="Arial" w:cs="Arial"/>
                <w:b/>
                <w:bCs/>
                <w:color w:val="000000"/>
                <w:sz w:val="24"/>
                <w:szCs w:val="24"/>
              </w:rPr>
              <w:t xml:space="preserve"> CO</w:t>
            </w:r>
            <w:r w:rsidRPr="00234395">
              <w:rPr>
                <w:rFonts w:ascii="Arial" w:eastAsia="Times New Roman" w:hAnsi="Arial" w:cs="Arial"/>
                <w:b/>
                <w:bCs/>
                <w:color w:val="000000"/>
                <w:sz w:val="24"/>
                <w:szCs w:val="24"/>
                <w:vertAlign w:val="subscript"/>
              </w:rPr>
              <w:t>2</w:t>
            </w:r>
            <w:r w:rsidRPr="00234395">
              <w:rPr>
                <w:rFonts w:ascii="Arial" w:eastAsia="Times New Roman" w:hAnsi="Arial" w:cs="Arial"/>
                <w:b/>
                <w:bCs/>
                <w:i/>
                <w:color w:val="000000"/>
                <w:sz w:val="24"/>
                <w:szCs w:val="24"/>
              </w:rPr>
              <w:t>e</w:t>
            </w:r>
          </w:p>
        </w:tc>
      </w:tr>
      <w:tr w:rsidR="00234395" w:rsidRPr="00E41016" w:rsidTr="002A6C53">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234395" w:rsidRPr="00E41016" w:rsidRDefault="00234395" w:rsidP="00234395">
            <w:pPr>
              <w:spacing w:after="0" w:line="240" w:lineRule="auto"/>
              <w:jc w:val="center"/>
              <w:rPr>
                <w:rFonts w:ascii="Arial" w:eastAsia="Times New Roman" w:hAnsi="Arial" w:cs="Arial"/>
                <w:b/>
                <w:bCs/>
                <w:color w:val="000000"/>
                <w:sz w:val="24"/>
                <w:szCs w:val="24"/>
              </w:rPr>
            </w:pPr>
            <w:r w:rsidRPr="00E41016">
              <w:rPr>
                <w:rFonts w:ascii="Arial" w:eastAsia="Times New Roman" w:hAnsi="Arial" w:cs="Arial"/>
                <w:b/>
                <w:bCs/>
                <w:color w:val="000000"/>
                <w:sz w:val="24"/>
                <w:szCs w:val="24"/>
              </w:rPr>
              <w:t>17.2</w:t>
            </w:r>
          </w:p>
        </w:tc>
        <w:tc>
          <w:tcPr>
            <w:tcW w:w="6399" w:type="dxa"/>
            <w:tcBorders>
              <w:top w:val="single" w:sz="4" w:space="0" w:color="000000"/>
              <w:left w:val="nil"/>
              <w:bottom w:val="single" w:sz="4" w:space="0" w:color="000000"/>
              <w:right w:val="single" w:sz="4" w:space="0" w:color="000000"/>
            </w:tcBorders>
            <w:shd w:val="clear" w:color="D8E3BE" w:fill="D8E3BE"/>
            <w:noWrap/>
            <w:vAlign w:val="center"/>
            <w:hideMark/>
          </w:tcPr>
          <w:p w:rsidR="00234395" w:rsidRPr="00E41016" w:rsidRDefault="00234395" w:rsidP="00234395">
            <w:pPr>
              <w:spacing w:after="0" w:line="240" w:lineRule="auto"/>
              <w:rPr>
                <w:rFonts w:ascii="Arial" w:eastAsia="Times New Roman" w:hAnsi="Arial" w:cs="Arial"/>
                <w:b/>
                <w:bCs/>
                <w:color w:val="000000"/>
              </w:rPr>
            </w:pPr>
            <w:r w:rsidRPr="00E41016">
              <w:rPr>
                <w:rFonts w:ascii="Arial" w:eastAsia="Times New Roman" w:hAnsi="Arial" w:cs="Arial"/>
                <w:b/>
                <w:bCs/>
                <w:color w:val="000000"/>
              </w:rPr>
              <w:t>Greenhouse gas emissions from waste</w:t>
            </w:r>
          </w:p>
        </w:tc>
        <w:tc>
          <w:tcPr>
            <w:tcW w:w="1960" w:type="dxa"/>
            <w:tcBorders>
              <w:top w:val="nil"/>
              <w:left w:val="nil"/>
              <w:bottom w:val="single" w:sz="4" w:space="0" w:color="000000"/>
              <w:right w:val="single" w:sz="4" w:space="0" w:color="000000"/>
            </w:tcBorders>
            <w:shd w:val="clear" w:color="D8E3BE" w:fill="D8E3BE"/>
            <w:noWrap/>
            <w:hideMark/>
          </w:tcPr>
          <w:p w:rsidR="00234395" w:rsidRDefault="00234395" w:rsidP="00234395">
            <w:proofErr w:type="spellStart"/>
            <w:r w:rsidRPr="00271A3A">
              <w:rPr>
                <w:rFonts w:ascii="Arial" w:eastAsia="Times New Roman" w:hAnsi="Arial" w:cs="Arial"/>
                <w:b/>
                <w:bCs/>
                <w:color w:val="000000"/>
                <w:sz w:val="24"/>
                <w:szCs w:val="24"/>
              </w:rPr>
              <w:t>Tonnes</w:t>
            </w:r>
            <w:proofErr w:type="spellEnd"/>
            <w:r w:rsidRPr="00271A3A">
              <w:rPr>
                <w:rFonts w:ascii="Arial" w:eastAsia="Times New Roman" w:hAnsi="Arial" w:cs="Arial"/>
                <w:b/>
                <w:bCs/>
                <w:color w:val="000000"/>
                <w:sz w:val="24"/>
                <w:szCs w:val="24"/>
              </w:rPr>
              <w:t xml:space="preserve"> CO</w:t>
            </w:r>
            <w:r w:rsidRPr="00271A3A">
              <w:rPr>
                <w:rFonts w:ascii="Arial" w:eastAsia="Times New Roman" w:hAnsi="Arial" w:cs="Arial"/>
                <w:b/>
                <w:bCs/>
                <w:color w:val="000000"/>
                <w:sz w:val="24"/>
                <w:szCs w:val="24"/>
                <w:vertAlign w:val="subscript"/>
              </w:rPr>
              <w:t>2</w:t>
            </w:r>
            <w:r w:rsidRPr="00271A3A">
              <w:rPr>
                <w:rFonts w:ascii="Arial" w:eastAsia="Times New Roman" w:hAnsi="Arial" w:cs="Arial"/>
                <w:b/>
                <w:bCs/>
                <w:i/>
                <w:color w:val="000000"/>
                <w:sz w:val="24"/>
                <w:szCs w:val="24"/>
              </w:rPr>
              <w:t>e</w:t>
            </w:r>
          </w:p>
        </w:tc>
      </w:tr>
      <w:tr w:rsidR="00234395" w:rsidRPr="00E41016" w:rsidTr="002A6C53">
        <w:trPr>
          <w:trHeight w:val="71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234395" w:rsidRPr="00E41016" w:rsidRDefault="00234395" w:rsidP="00234395">
            <w:pPr>
              <w:spacing w:after="0" w:line="240" w:lineRule="auto"/>
              <w:jc w:val="center"/>
              <w:rPr>
                <w:rFonts w:ascii="Arial" w:eastAsia="Times New Roman" w:hAnsi="Arial" w:cs="Arial"/>
                <w:b/>
                <w:bCs/>
                <w:color w:val="000000"/>
                <w:sz w:val="24"/>
                <w:szCs w:val="24"/>
              </w:rPr>
            </w:pPr>
            <w:r w:rsidRPr="00E41016">
              <w:rPr>
                <w:rFonts w:ascii="Arial" w:eastAsia="Times New Roman" w:hAnsi="Arial" w:cs="Arial"/>
                <w:b/>
                <w:bCs/>
                <w:color w:val="000000"/>
                <w:sz w:val="24"/>
                <w:szCs w:val="24"/>
              </w:rPr>
              <w:t>17.3</w:t>
            </w:r>
          </w:p>
        </w:tc>
        <w:tc>
          <w:tcPr>
            <w:tcW w:w="6399" w:type="dxa"/>
            <w:tcBorders>
              <w:top w:val="single" w:sz="4" w:space="0" w:color="000000"/>
              <w:left w:val="nil"/>
              <w:bottom w:val="single" w:sz="4" w:space="0" w:color="000000"/>
              <w:right w:val="single" w:sz="4" w:space="0" w:color="000000"/>
            </w:tcBorders>
            <w:shd w:val="clear" w:color="D8E3BE" w:fill="D8E3BE"/>
            <w:noWrap/>
            <w:vAlign w:val="center"/>
            <w:hideMark/>
          </w:tcPr>
          <w:p w:rsidR="00234395" w:rsidRPr="00E41016" w:rsidRDefault="00234395" w:rsidP="00234395">
            <w:pPr>
              <w:spacing w:after="0" w:line="240" w:lineRule="auto"/>
              <w:rPr>
                <w:rFonts w:ascii="Arial" w:eastAsia="Times New Roman" w:hAnsi="Arial" w:cs="Arial"/>
                <w:b/>
                <w:bCs/>
                <w:color w:val="000000"/>
              </w:rPr>
            </w:pPr>
            <w:r w:rsidRPr="00E41016">
              <w:rPr>
                <w:rFonts w:ascii="Arial" w:eastAsia="Times New Roman" w:hAnsi="Arial" w:cs="Arial"/>
                <w:b/>
                <w:bCs/>
                <w:color w:val="000000"/>
              </w:rPr>
              <w:t>Greenhouse gas emissions from (non-transportation) energy</w:t>
            </w:r>
          </w:p>
        </w:tc>
        <w:tc>
          <w:tcPr>
            <w:tcW w:w="1960" w:type="dxa"/>
            <w:tcBorders>
              <w:top w:val="nil"/>
              <w:left w:val="nil"/>
              <w:bottom w:val="single" w:sz="4" w:space="0" w:color="000000"/>
              <w:right w:val="single" w:sz="4" w:space="0" w:color="000000"/>
            </w:tcBorders>
            <w:shd w:val="clear" w:color="D8E3BE" w:fill="D8E3BE"/>
            <w:noWrap/>
            <w:hideMark/>
          </w:tcPr>
          <w:p w:rsidR="00234395" w:rsidRDefault="00234395" w:rsidP="00234395">
            <w:proofErr w:type="spellStart"/>
            <w:r w:rsidRPr="00271A3A">
              <w:rPr>
                <w:rFonts w:ascii="Arial" w:eastAsia="Times New Roman" w:hAnsi="Arial" w:cs="Arial"/>
                <w:b/>
                <w:bCs/>
                <w:color w:val="000000"/>
                <w:sz w:val="24"/>
                <w:szCs w:val="24"/>
              </w:rPr>
              <w:t>Tonnes</w:t>
            </w:r>
            <w:proofErr w:type="spellEnd"/>
            <w:r w:rsidRPr="00271A3A">
              <w:rPr>
                <w:rFonts w:ascii="Arial" w:eastAsia="Times New Roman" w:hAnsi="Arial" w:cs="Arial"/>
                <w:b/>
                <w:bCs/>
                <w:color w:val="000000"/>
                <w:sz w:val="24"/>
                <w:szCs w:val="24"/>
              </w:rPr>
              <w:t xml:space="preserve"> CO</w:t>
            </w:r>
            <w:r w:rsidRPr="00271A3A">
              <w:rPr>
                <w:rFonts w:ascii="Arial" w:eastAsia="Times New Roman" w:hAnsi="Arial" w:cs="Arial"/>
                <w:b/>
                <w:bCs/>
                <w:color w:val="000000"/>
                <w:sz w:val="24"/>
                <w:szCs w:val="24"/>
                <w:vertAlign w:val="subscript"/>
              </w:rPr>
              <w:t>2</w:t>
            </w:r>
            <w:r w:rsidRPr="00271A3A">
              <w:rPr>
                <w:rFonts w:ascii="Arial" w:eastAsia="Times New Roman" w:hAnsi="Arial" w:cs="Arial"/>
                <w:b/>
                <w:bCs/>
                <w:i/>
                <w:color w:val="000000"/>
                <w:sz w:val="24"/>
                <w:szCs w:val="24"/>
              </w:rPr>
              <w:t>e</w:t>
            </w:r>
          </w:p>
        </w:tc>
      </w:tr>
      <w:tr w:rsidR="00234395" w:rsidRPr="00E41016" w:rsidTr="00522214">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234395" w:rsidRPr="00E41016" w:rsidRDefault="00234395" w:rsidP="00234395">
            <w:pPr>
              <w:spacing w:after="0" w:line="240" w:lineRule="auto"/>
              <w:jc w:val="center"/>
              <w:rPr>
                <w:rFonts w:ascii="Arial" w:eastAsia="Times New Roman" w:hAnsi="Arial" w:cs="Arial"/>
                <w:b/>
                <w:bCs/>
                <w:color w:val="000000"/>
                <w:sz w:val="24"/>
                <w:szCs w:val="24"/>
              </w:rPr>
            </w:pPr>
            <w:r w:rsidRPr="00E41016">
              <w:rPr>
                <w:rFonts w:ascii="Arial" w:eastAsia="Times New Roman" w:hAnsi="Arial" w:cs="Arial"/>
                <w:b/>
                <w:bCs/>
                <w:color w:val="000000"/>
                <w:sz w:val="24"/>
                <w:szCs w:val="24"/>
              </w:rPr>
              <w:t>17.4</w:t>
            </w:r>
          </w:p>
        </w:tc>
        <w:tc>
          <w:tcPr>
            <w:tcW w:w="6399" w:type="dxa"/>
            <w:tcBorders>
              <w:top w:val="single" w:sz="4" w:space="0" w:color="000000"/>
              <w:left w:val="nil"/>
              <w:bottom w:val="single" w:sz="4" w:space="0" w:color="000000"/>
              <w:right w:val="single" w:sz="4" w:space="0" w:color="000000"/>
            </w:tcBorders>
            <w:shd w:val="clear" w:color="auto" w:fill="auto"/>
            <w:noWrap/>
            <w:vAlign w:val="center"/>
            <w:hideMark/>
          </w:tcPr>
          <w:p w:rsidR="00234395" w:rsidRPr="00E41016" w:rsidRDefault="00234395" w:rsidP="00234395">
            <w:pPr>
              <w:spacing w:after="0" w:line="240" w:lineRule="auto"/>
              <w:rPr>
                <w:rFonts w:ascii="Arial" w:eastAsia="Times New Roman" w:hAnsi="Arial" w:cs="Arial"/>
                <w:color w:val="000000"/>
              </w:rPr>
            </w:pPr>
            <w:r w:rsidRPr="00E41016">
              <w:rPr>
                <w:rFonts w:ascii="Arial" w:eastAsia="Times New Roman" w:hAnsi="Arial" w:cs="Arial"/>
                <w:color w:val="000000"/>
              </w:rPr>
              <w:t>Total citywide GHG emissions</w:t>
            </w:r>
          </w:p>
        </w:tc>
        <w:tc>
          <w:tcPr>
            <w:tcW w:w="1960" w:type="dxa"/>
            <w:tcBorders>
              <w:top w:val="nil"/>
              <w:left w:val="nil"/>
              <w:bottom w:val="single" w:sz="4" w:space="0" w:color="000000"/>
              <w:right w:val="single" w:sz="4" w:space="0" w:color="000000"/>
            </w:tcBorders>
            <w:shd w:val="clear" w:color="auto" w:fill="auto"/>
            <w:noWrap/>
            <w:hideMark/>
          </w:tcPr>
          <w:p w:rsidR="00234395" w:rsidRPr="00234395" w:rsidRDefault="00234395" w:rsidP="00234395">
            <w:proofErr w:type="spellStart"/>
            <w:r w:rsidRPr="00234395">
              <w:rPr>
                <w:rFonts w:ascii="Arial" w:eastAsia="Times New Roman" w:hAnsi="Arial" w:cs="Arial"/>
                <w:bCs/>
                <w:color w:val="000000"/>
                <w:sz w:val="24"/>
                <w:szCs w:val="24"/>
              </w:rPr>
              <w:t>Tonnes</w:t>
            </w:r>
            <w:proofErr w:type="spellEnd"/>
            <w:r w:rsidRPr="00234395">
              <w:rPr>
                <w:rFonts w:ascii="Arial" w:eastAsia="Times New Roman" w:hAnsi="Arial" w:cs="Arial"/>
                <w:bCs/>
                <w:color w:val="000000"/>
                <w:sz w:val="24"/>
                <w:szCs w:val="24"/>
              </w:rPr>
              <w:t xml:space="preserve"> CO</w:t>
            </w:r>
            <w:r w:rsidRPr="00234395">
              <w:rPr>
                <w:rFonts w:ascii="Arial" w:eastAsia="Times New Roman" w:hAnsi="Arial" w:cs="Arial"/>
                <w:bCs/>
                <w:color w:val="000000"/>
                <w:sz w:val="24"/>
                <w:szCs w:val="24"/>
                <w:vertAlign w:val="subscript"/>
              </w:rPr>
              <w:t>2</w:t>
            </w:r>
            <w:r w:rsidRPr="00234395">
              <w:rPr>
                <w:rFonts w:ascii="Arial" w:eastAsia="Times New Roman" w:hAnsi="Arial" w:cs="Arial"/>
                <w:bCs/>
                <w:i/>
                <w:color w:val="000000"/>
                <w:sz w:val="24"/>
                <w:szCs w:val="24"/>
              </w:rPr>
              <w:t>e</w:t>
            </w:r>
          </w:p>
        </w:tc>
      </w:tr>
      <w:tr w:rsidR="00234395" w:rsidRPr="00E41016" w:rsidTr="00522214">
        <w:trPr>
          <w:trHeight w:val="440"/>
        </w:trPr>
        <w:tc>
          <w:tcPr>
            <w:tcW w:w="780" w:type="dxa"/>
            <w:tcBorders>
              <w:top w:val="nil"/>
              <w:left w:val="single" w:sz="4" w:space="0" w:color="000000"/>
              <w:bottom w:val="single" w:sz="4" w:space="0" w:color="000000"/>
              <w:right w:val="single" w:sz="4" w:space="0" w:color="000000"/>
            </w:tcBorders>
            <w:shd w:val="clear" w:color="auto" w:fill="8EAADB" w:themeFill="accent5" w:themeFillTint="99"/>
            <w:noWrap/>
            <w:vAlign w:val="center"/>
            <w:hideMark/>
          </w:tcPr>
          <w:p w:rsidR="00234395" w:rsidRPr="000D72FA" w:rsidRDefault="00234395" w:rsidP="00234395">
            <w:pPr>
              <w:spacing w:after="0" w:line="240" w:lineRule="auto"/>
              <w:jc w:val="center"/>
              <w:rPr>
                <w:rFonts w:ascii="Arial" w:eastAsia="Times New Roman" w:hAnsi="Arial" w:cs="Arial"/>
                <w:b/>
                <w:bCs/>
                <w:color w:val="FFFFFF" w:themeColor="background1"/>
                <w:sz w:val="28"/>
                <w:szCs w:val="28"/>
              </w:rPr>
            </w:pPr>
            <w:r w:rsidRPr="000D72FA">
              <w:rPr>
                <w:rFonts w:ascii="Arial" w:eastAsia="Times New Roman" w:hAnsi="Arial" w:cs="Arial"/>
                <w:b/>
                <w:bCs/>
                <w:color w:val="FFFFFF" w:themeColor="background1"/>
                <w:sz w:val="28"/>
                <w:szCs w:val="28"/>
              </w:rPr>
              <w:t>17.5</w:t>
            </w:r>
          </w:p>
          <w:p w:rsidR="00234395" w:rsidRPr="00E41016" w:rsidRDefault="00234395" w:rsidP="00234395">
            <w:pPr>
              <w:spacing w:after="0" w:line="240" w:lineRule="auto"/>
              <w:jc w:val="center"/>
              <w:rPr>
                <w:rFonts w:ascii="Arial" w:eastAsia="Times New Roman" w:hAnsi="Arial" w:cs="Arial"/>
                <w:b/>
                <w:bCs/>
                <w:color w:val="000000"/>
                <w:sz w:val="24"/>
                <w:szCs w:val="24"/>
              </w:rPr>
            </w:pPr>
            <w:r w:rsidRPr="00B51D07">
              <w:rPr>
                <w:rFonts w:ascii="Arial" w:eastAsia="Times New Roman" w:hAnsi="Arial" w:cs="Arial"/>
                <w:b/>
                <w:bCs/>
                <w:color w:val="FFFFFF"/>
                <w:sz w:val="28"/>
                <w:szCs w:val="28"/>
              </w:rPr>
              <w:t>CO</w:t>
            </w:r>
            <w:r w:rsidRPr="000D72FA">
              <w:rPr>
                <w:rFonts w:ascii="Arial" w:eastAsia="Times New Roman" w:hAnsi="Arial" w:cs="Arial"/>
                <w:b/>
                <w:bCs/>
                <w:color w:val="FFFFFF"/>
                <w:sz w:val="28"/>
                <w:szCs w:val="28"/>
                <w:vertAlign w:val="subscript"/>
              </w:rPr>
              <w:t>2</w:t>
            </w:r>
          </w:p>
        </w:tc>
        <w:tc>
          <w:tcPr>
            <w:tcW w:w="6399" w:type="dxa"/>
            <w:tcBorders>
              <w:top w:val="single" w:sz="4" w:space="0" w:color="000000"/>
              <w:left w:val="nil"/>
              <w:bottom w:val="single" w:sz="4" w:space="0" w:color="000000"/>
              <w:right w:val="single" w:sz="4" w:space="0" w:color="000000"/>
            </w:tcBorders>
            <w:shd w:val="clear" w:color="auto" w:fill="8EAADB" w:themeFill="accent5" w:themeFillTint="99"/>
            <w:vAlign w:val="center"/>
            <w:hideMark/>
          </w:tcPr>
          <w:p w:rsidR="00234395" w:rsidRPr="00234395" w:rsidRDefault="00234395" w:rsidP="00234395">
            <w:pPr>
              <w:spacing w:after="0" w:line="240" w:lineRule="auto"/>
              <w:rPr>
                <w:rFonts w:ascii="Arial" w:eastAsia="Times New Roman" w:hAnsi="Arial" w:cs="Arial"/>
                <w:color w:val="000000"/>
              </w:rPr>
            </w:pPr>
            <w:r w:rsidRPr="00234395">
              <w:rPr>
                <w:rFonts w:ascii="Arial" w:eastAsia="Times New Roman" w:hAnsi="Arial" w:cs="Arial"/>
                <w:color w:val="000000"/>
              </w:rPr>
              <w:t>Total city operations GHG emissions  [automatically calculated]</w:t>
            </w:r>
          </w:p>
        </w:tc>
        <w:tc>
          <w:tcPr>
            <w:tcW w:w="1960" w:type="dxa"/>
            <w:tcBorders>
              <w:top w:val="nil"/>
              <w:left w:val="nil"/>
              <w:bottom w:val="single" w:sz="4" w:space="0" w:color="000000"/>
              <w:right w:val="single" w:sz="4" w:space="0" w:color="000000"/>
            </w:tcBorders>
            <w:shd w:val="clear" w:color="auto" w:fill="8EAADB" w:themeFill="accent5" w:themeFillTint="99"/>
            <w:noWrap/>
            <w:hideMark/>
          </w:tcPr>
          <w:p w:rsidR="00234395" w:rsidRPr="00234395" w:rsidRDefault="00234395" w:rsidP="00234395">
            <w:proofErr w:type="spellStart"/>
            <w:r w:rsidRPr="00234395">
              <w:rPr>
                <w:rFonts w:ascii="Arial" w:eastAsia="Times New Roman" w:hAnsi="Arial" w:cs="Arial"/>
                <w:bCs/>
                <w:color w:val="000000"/>
                <w:sz w:val="24"/>
                <w:szCs w:val="24"/>
              </w:rPr>
              <w:t>Tonnes</w:t>
            </w:r>
            <w:proofErr w:type="spellEnd"/>
            <w:r w:rsidRPr="00234395">
              <w:rPr>
                <w:rFonts w:ascii="Arial" w:eastAsia="Times New Roman" w:hAnsi="Arial" w:cs="Arial"/>
                <w:bCs/>
                <w:color w:val="000000"/>
                <w:sz w:val="24"/>
                <w:szCs w:val="24"/>
              </w:rPr>
              <w:t xml:space="preserve"> CO</w:t>
            </w:r>
            <w:r w:rsidRPr="00234395">
              <w:rPr>
                <w:rFonts w:ascii="Arial" w:eastAsia="Times New Roman" w:hAnsi="Arial" w:cs="Arial"/>
                <w:bCs/>
                <w:color w:val="000000"/>
                <w:sz w:val="24"/>
                <w:szCs w:val="24"/>
                <w:vertAlign w:val="subscript"/>
              </w:rPr>
              <w:t>2</w:t>
            </w:r>
            <w:r w:rsidRPr="00234395">
              <w:rPr>
                <w:rFonts w:ascii="Arial" w:eastAsia="Times New Roman" w:hAnsi="Arial" w:cs="Arial"/>
                <w:bCs/>
                <w:i/>
                <w:color w:val="000000"/>
                <w:sz w:val="24"/>
                <w:szCs w:val="24"/>
              </w:rPr>
              <w:t>e</w:t>
            </w:r>
          </w:p>
        </w:tc>
      </w:tr>
    </w:tbl>
    <w:p w:rsidR="00E41016" w:rsidRDefault="00E41016">
      <w:bookmarkStart w:id="0" w:name="_GoBack"/>
      <w:bookmarkEnd w:id="0"/>
    </w:p>
    <w:p w:rsidR="00E41016" w:rsidRDefault="00E41016">
      <w:r w:rsidRPr="00E41016">
        <w:rPr>
          <w:highlight w:val="yellow"/>
        </w:rPr>
        <w:t xml:space="preserve">Metric #18: </w:t>
      </w:r>
      <w:r w:rsidR="00234395">
        <w:rPr>
          <w:highlight w:val="yellow"/>
        </w:rPr>
        <w:t>Social Vitality/</w:t>
      </w:r>
      <w:r w:rsidRPr="00E41016">
        <w:rPr>
          <w:highlight w:val="yellow"/>
        </w:rPr>
        <w:t>Additional Metrics</w:t>
      </w:r>
      <w:r w:rsidR="00EA3243">
        <w:t xml:space="preserve">    OPTIONAL METRIC</w:t>
      </w:r>
    </w:p>
    <w:tbl>
      <w:tblPr>
        <w:tblW w:w="8981" w:type="dxa"/>
        <w:tblLook w:val="04A0" w:firstRow="1" w:lastRow="0" w:firstColumn="1" w:lastColumn="0" w:noHBand="0" w:noVBand="1"/>
      </w:tblPr>
      <w:tblGrid>
        <w:gridCol w:w="780"/>
        <w:gridCol w:w="1729"/>
        <w:gridCol w:w="1504"/>
        <w:gridCol w:w="1504"/>
        <w:gridCol w:w="1504"/>
        <w:gridCol w:w="1960"/>
      </w:tblGrid>
      <w:tr w:rsidR="00E41016" w:rsidRPr="00E41016" w:rsidTr="00E41016">
        <w:trPr>
          <w:trHeight w:val="422"/>
        </w:trPr>
        <w:tc>
          <w:tcPr>
            <w:tcW w:w="780" w:type="dxa"/>
            <w:tcBorders>
              <w:top w:val="single" w:sz="4" w:space="0" w:color="000000"/>
              <w:left w:val="single" w:sz="4" w:space="0" w:color="000000"/>
              <w:bottom w:val="single" w:sz="4" w:space="0" w:color="000000"/>
              <w:right w:val="single" w:sz="4" w:space="0" w:color="000000"/>
            </w:tcBorders>
            <w:shd w:val="clear" w:color="D8D8D8" w:fill="D8D8D8"/>
            <w:noWrap/>
            <w:vAlign w:val="center"/>
            <w:hideMark/>
          </w:tcPr>
          <w:p w:rsidR="00E41016" w:rsidRPr="00E41016" w:rsidRDefault="00E41016" w:rsidP="00E41016">
            <w:pPr>
              <w:spacing w:after="0" w:line="240" w:lineRule="auto"/>
              <w:jc w:val="center"/>
              <w:rPr>
                <w:rFonts w:ascii="Arial" w:eastAsia="Times New Roman" w:hAnsi="Arial" w:cs="Arial"/>
                <w:b/>
                <w:bCs/>
                <w:color w:val="000000"/>
                <w:sz w:val="24"/>
                <w:szCs w:val="24"/>
              </w:rPr>
            </w:pPr>
            <w:r w:rsidRPr="00E41016">
              <w:rPr>
                <w:rFonts w:ascii="Arial" w:eastAsia="Times New Roman" w:hAnsi="Arial" w:cs="Arial"/>
                <w:b/>
                <w:bCs/>
                <w:color w:val="000000"/>
                <w:sz w:val="24"/>
                <w:szCs w:val="24"/>
              </w:rPr>
              <w:t>18.1</w:t>
            </w:r>
          </w:p>
        </w:tc>
        <w:tc>
          <w:tcPr>
            <w:tcW w:w="6241" w:type="dxa"/>
            <w:gridSpan w:val="4"/>
            <w:tcBorders>
              <w:top w:val="single" w:sz="4" w:space="0" w:color="000000"/>
              <w:left w:val="nil"/>
              <w:bottom w:val="single" w:sz="4" w:space="0" w:color="000000"/>
              <w:right w:val="single" w:sz="4" w:space="0" w:color="000000"/>
            </w:tcBorders>
            <w:shd w:val="clear" w:color="D8E3BE" w:fill="D8E3BE"/>
            <w:noWrap/>
            <w:vAlign w:val="center"/>
            <w:hideMark/>
          </w:tcPr>
          <w:p w:rsidR="00E41016" w:rsidRPr="00E41016" w:rsidRDefault="00E41016" w:rsidP="00E41016">
            <w:pPr>
              <w:spacing w:after="0" w:line="240" w:lineRule="auto"/>
              <w:rPr>
                <w:rFonts w:ascii="Arial" w:eastAsia="Times New Roman" w:hAnsi="Arial" w:cs="Arial"/>
                <w:b/>
                <w:bCs/>
                <w:color w:val="000000"/>
              </w:rPr>
            </w:pPr>
            <w:r w:rsidRPr="00E41016">
              <w:rPr>
                <w:rFonts w:ascii="Arial" w:eastAsia="Times New Roman" w:hAnsi="Arial" w:cs="Arial"/>
                <w:b/>
                <w:bCs/>
                <w:color w:val="000000"/>
              </w:rPr>
              <w:t>Social vulnerability</w:t>
            </w:r>
          </w:p>
        </w:tc>
        <w:tc>
          <w:tcPr>
            <w:tcW w:w="1960" w:type="dxa"/>
            <w:tcBorders>
              <w:top w:val="single" w:sz="4" w:space="0" w:color="000000"/>
              <w:left w:val="nil"/>
              <w:bottom w:val="single" w:sz="4" w:space="0" w:color="000000"/>
              <w:right w:val="nil"/>
            </w:tcBorders>
            <w:shd w:val="clear" w:color="D8E3BE" w:fill="D8E3BE"/>
            <w:noWrap/>
            <w:vAlign w:val="center"/>
            <w:hideMark/>
          </w:tcPr>
          <w:p w:rsidR="00E41016" w:rsidRPr="00E41016" w:rsidRDefault="00E41016" w:rsidP="00E41016">
            <w:pPr>
              <w:spacing w:after="0" w:line="240" w:lineRule="auto"/>
              <w:rPr>
                <w:rFonts w:ascii="Arial" w:eastAsia="Times New Roman" w:hAnsi="Arial" w:cs="Arial"/>
                <w:b/>
                <w:bCs/>
                <w:color w:val="000000"/>
              </w:rPr>
            </w:pPr>
            <w:r w:rsidRPr="00E41016">
              <w:rPr>
                <w:rFonts w:ascii="Arial" w:eastAsia="Times New Roman" w:hAnsi="Arial" w:cs="Arial"/>
                <w:b/>
                <w:bCs/>
                <w:color w:val="000000"/>
              </w:rPr>
              <w:t> </w:t>
            </w:r>
          </w:p>
        </w:tc>
      </w:tr>
      <w:tr w:rsidR="00E41016" w:rsidRPr="00E41016" w:rsidTr="00E41016">
        <w:trPr>
          <w:trHeight w:val="44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E41016" w:rsidRPr="00E41016" w:rsidRDefault="00E41016" w:rsidP="00E41016">
            <w:pPr>
              <w:spacing w:after="0" w:line="240" w:lineRule="auto"/>
              <w:jc w:val="center"/>
              <w:rPr>
                <w:rFonts w:ascii="Arial" w:eastAsia="Times New Roman" w:hAnsi="Arial" w:cs="Arial"/>
                <w:b/>
                <w:bCs/>
                <w:color w:val="000000"/>
                <w:sz w:val="24"/>
                <w:szCs w:val="24"/>
              </w:rPr>
            </w:pPr>
            <w:r w:rsidRPr="00E41016">
              <w:rPr>
                <w:rFonts w:ascii="Arial" w:eastAsia="Times New Roman" w:hAnsi="Arial" w:cs="Arial"/>
                <w:b/>
                <w:bCs/>
                <w:color w:val="000000"/>
                <w:sz w:val="24"/>
                <w:szCs w:val="24"/>
              </w:rPr>
              <w:t>18.2</w:t>
            </w:r>
          </w:p>
        </w:tc>
        <w:tc>
          <w:tcPr>
            <w:tcW w:w="6241" w:type="dxa"/>
            <w:gridSpan w:val="4"/>
            <w:tcBorders>
              <w:top w:val="single" w:sz="4" w:space="0" w:color="000000"/>
              <w:left w:val="nil"/>
              <w:bottom w:val="single" w:sz="4" w:space="0" w:color="000000"/>
              <w:right w:val="single" w:sz="4" w:space="0" w:color="000000"/>
            </w:tcBorders>
            <w:shd w:val="clear" w:color="D8E3BE" w:fill="D8E3BE"/>
            <w:noWrap/>
            <w:vAlign w:val="center"/>
            <w:hideMark/>
          </w:tcPr>
          <w:p w:rsidR="00E41016" w:rsidRPr="00E41016" w:rsidRDefault="00E41016" w:rsidP="00E41016">
            <w:pPr>
              <w:spacing w:after="0" w:line="240" w:lineRule="auto"/>
              <w:rPr>
                <w:rFonts w:ascii="Arial" w:eastAsia="Times New Roman" w:hAnsi="Arial" w:cs="Arial"/>
                <w:b/>
                <w:bCs/>
                <w:color w:val="000000"/>
              </w:rPr>
            </w:pPr>
            <w:r w:rsidRPr="00E41016">
              <w:rPr>
                <w:rFonts w:ascii="Arial" w:eastAsia="Times New Roman" w:hAnsi="Arial" w:cs="Arial"/>
                <w:b/>
                <w:bCs/>
                <w:color w:val="000000"/>
              </w:rPr>
              <w:t>Livability Score</w:t>
            </w:r>
          </w:p>
        </w:tc>
        <w:tc>
          <w:tcPr>
            <w:tcW w:w="1960" w:type="dxa"/>
            <w:tcBorders>
              <w:top w:val="nil"/>
              <w:left w:val="nil"/>
              <w:bottom w:val="single" w:sz="4" w:space="0" w:color="000000"/>
              <w:right w:val="nil"/>
            </w:tcBorders>
            <w:shd w:val="clear" w:color="D8E3BE" w:fill="D8E3BE"/>
            <w:noWrap/>
            <w:vAlign w:val="center"/>
            <w:hideMark/>
          </w:tcPr>
          <w:p w:rsidR="00E41016" w:rsidRPr="00E41016" w:rsidRDefault="00E41016" w:rsidP="00E41016">
            <w:pPr>
              <w:spacing w:after="0" w:line="240" w:lineRule="auto"/>
              <w:rPr>
                <w:rFonts w:ascii="Arial" w:eastAsia="Times New Roman" w:hAnsi="Arial" w:cs="Arial"/>
                <w:b/>
                <w:bCs/>
                <w:color w:val="000000"/>
              </w:rPr>
            </w:pPr>
            <w:r w:rsidRPr="00E41016">
              <w:rPr>
                <w:rFonts w:ascii="Arial" w:eastAsia="Times New Roman" w:hAnsi="Arial" w:cs="Arial"/>
                <w:b/>
                <w:bCs/>
                <w:color w:val="000000"/>
              </w:rPr>
              <w:t> </w:t>
            </w:r>
          </w:p>
        </w:tc>
      </w:tr>
      <w:tr w:rsidR="00E41016" w:rsidRPr="00E41016" w:rsidTr="00E41016">
        <w:trPr>
          <w:trHeight w:val="35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E41016" w:rsidRPr="00E41016" w:rsidRDefault="00E41016" w:rsidP="00E41016">
            <w:pPr>
              <w:spacing w:after="0" w:line="240" w:lineRule="auto"/>
              <w:jc w:val="center"/>
              <w:rPr>
                <w:rFonts w:ascii="Arial" w:eastAsia="Times New Roman" w:hAnsi="Arial" w:cs="Arial"/>
                <w:b/>
                <w:bCs/>
                <w:color w:val="000000"/>
                <w:sz w:val="24"/>
                <w:szCs w:val="24"/>
              </w:rPr>
            </w:pPr>
            <w:r w:rsidRPr="00E41016">
              <w:rPr>
                <w:rFonts w:ascii="Arial" w:eastAsia="Times New Roman" w:hAnsi="Arial" w:cs="Arial"/>
                <w:b/>
                <w:bCs/>
                <w:color w:val="000000"/>
                <w:sz w:val="24"/>
                <w:szCs w:val="24"/>
              </w:rPr>
              <w:t>18.3</w:t>
            </w:r>
          </w:p>
        </w:tc>
        <w:tc>
          <w:tcPr>
            <w:tcW w:w="6241"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41016" w:rsidRPr="00E41016" w:rsidRDefault="00E41016" w:rsidP="00E41016">
            <w:pPr>
              <w:spacing w:after="0" w:line="240" w:lineRule="auto"/>
              <w:rPr>
                <w:rFonts w:ascii="Arial" w:eastAsia="Times New Roman" w:hAnsi="Arial" w:cs="Arial"/>
                <w:color w:val="000000"/>
              </w:rPr>
            </w:pPr>
            <w:r w:rsidRPr="00E41016">
              <w:rPr>
                <w:rFonts w:ascii="Arial" w:eastAsia="Times New Roman" w:hAnsi="Arial" w:cs="Arial"/>
                <w:color w:val="000000"/>
              </w:rPr>
              <w:t> </w:t>
            </w:r>
          </w:p>
        </w:tc>
        <w:tc>
          <w:tcPr>
            <w:tcW w:w="1960" w:type="dxa"/>
            <w:tcBorders>
              <w:top w:val="nil"/>
              <w:left w:val="nil"/>
              <w:bottom w:val="single" w:sz="4" w:space="0" w:color="000000"/>
              <w:right w:val="single" w:sz="4" w:space="0" w:color="000000"/>
            </w:tcBorders>
            <w:shd w:val="clear" w:color="auto" w:fill="auto"/>
            <w:noWrap/>
            <w:vAlign w:val="center"/>
            <w:hideMark/>
          </w:tcPr>
          <w:p w:rsidR="00E41016" w:rsidRPr="00E41016" w:rsidRDefault="00E41016" w:rsidP="00E41016">
            <w:pPr>
              <w:spacing w:after="0" w:line="240" w:lineRule="auto"/>
              <w:rPr>
                <w:rFonts w:ascii="Arial" w:eastAsia="Times New Roman" w:hAnsi="Arial" w:cs="Arial"/>
                <w:color w:val="000000"/>
                <w:sz w:val="24"/>
                <w:szCs w:val="24"/>
              </w:rPr>
            </w:pPr>
            <w:r w:rsidRPr="00E41016">
              <w:rPr>
                <w:rFonts w:ascii="Arial" w:eastAsia="Times New Roman" w:hAnsi="Arial" w:cs="Arial"/>
                <w:color w:val="000000"/>
                <w:sz w:val="24"/>
                <w:szCs w:val="24"/>
              </w:rPr>
              <w:t> </w:t>
            </w:r>
          </w:p>
        </w:tc>
      </w:tr>
      <w:tr w:rsidR="00E41016" w:rsidRPr="00E41016" w:rsidTr="00E41016">
        <w:trPr>
          <w:trHeight w:val="35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E41016" w:rsidRPr="00E41016" w:rsidRDefault="00E41016" w:rsidP="00E41016">
            <w:pPr>
              <w:spacing w:after="0" w:line="240" w:lineRule="auto"/>
              <w:jc w:val="center"/>
              <w:rPr>
                <w:rFonts w:ascii="Arial" w:eastAsia="Times New Roman" w:hAnsi="Arial" w:cs="Arial"/>
                <w:b/>
                <w:bCs/>
                <w:color w:val="000000"/>
                <w:sz w:val="24"/>
                <w:szCs w:val="24"/>
              </w:rPr>
            </w:pPr>
            <w:r w:rsidRPr="00E41016">
              <w:rPr>
                <w:rFonts w:ascii="Arial" w:eastAsia="Times New Roman" w:hAnsi="Arial" w:cs="Arial"/>
                <w:b/>
                <w:bCs/>
                <w:color w:val="000000"/>
                <w:sz w:val="24"/>
                <w:szCs w:val="24"/>
              </w:rPr>
              <w:t>18.4</w:t>
            </w:r>
          </w:p>
        </w:tc>
        <w:tc>
          <w:tcPr>
            <w:tcW w:w="1729" w:type="dxa"/>
            <w:tcBorders>
              <w:top w:val="nil"/>
              <w:left w:val="nil"/>
              <w:bottom w:val="single" w:sz="4" w:space="0" w:color="000000"/>
              <w:right w:val="nil"/>
            </w:tcBorders>
            <w:shd w:val="clear" w:color="auto" w:fill="auto"/>
            <w:noWrap/>
            <w:vAlign w:val="center"/>
            <w:hideMark/>
          </w:tcPr>
          <w:p w:rsidR="00E41016" w:rsidRPr="00E41016" w:rsidRDefault="00E41016" w:rsidP="00E41016">
            <w:pPr>
              <w:spacing w:after="0" w:line="240" w:lineRule="auto"/>
              <w:rPr>
                <w:rFonts w:ascii="Arial" w:eastAsia="Times New Roman" w:hAnsi="Arial" w:cs="Arial"/>
                <w:color w:val="000000"/>
              </w:rPr>
            </w:pPr>
            <w:r w:rsidRPr="00E41016">
              <w:rPr>
                <w:rFonts w:ascii="Arial" w:eastAsia="Times New Roman" w:hAnsi="Arial" w:cs="Arial"/>
                <w:color w:val="000000"/>
              </w:rPr>
              <w:t> </w:t>
            </w:r>
          </w:p>
        </w:tc>
        <w:tc>
          <w:tcPr>
            <w:tcW w:w="1504" w:type="dxa"/>
            <w:tcBorders>
              <w:top w:val="nil"/>
              <w:left w:val="nil"/>
              <w:bottom w:val="single" w:sz="4" w:space="0" w:color="000000"/>
              <w:right w:val="nil"/>
            </w:tcBorders>
            <w:shd w:val="clear" w:color="auto" w:fill="auto"/>
            <w:noWrap/>
            <w:vAlign w:val="bottom"/>
            <w:hideMark/>
          </w:tcPr>
          <w:p w:rsidR="00E41016" w:rsidRPr="00E41016" w:rsidRDefault="00E41016" w:rsidP="00E41016">
            <w:pPr>
              <w:spacing w:after="0" w:line="240" w:lineRule="auto"/>
              <w:rPr>
                <w:rFonts w:ascii="Calibri" w:eastAsia="Times New Roman" w:hAnsi="Calibri" w:cs="Calibri"/>
              </w:rPr>
            </w:pPr>
            <w:r w:rsidRPr="00E41016">
              <w:rPr>
                <w:rFonts w:ascii="Calibri" w:eastAsia="Times New Roman" w:hAnsi="Calibri" w:cs="Calibri"/>
              </w:rPr>
              <w:t> </w:t>
            </w:r>
          </w:p>
        </w:tc>
        <w:tc>
          <w:tcPr>
            <w:tcW w:w="1504" w:type="dxa"/>
            <w:tcBorders>
              <w:top w:val="nil"/>
              <w:left w:val="nil"/>
              <w:bottom w:val="single" w:sz="4" w:space="0" w:color="000000"/>
              <w:right w:val="nil"/>
            </w:tcBorders>
            <w:shd w:val="clear" w:color="auto" w:fill="auto"/>
            <w:noWrap/>
            <w:vAlign w:val="bottom"/>
            <w:hideMark/>
          </w:tcPr>
          <w:p w:rsidR="00E41016" w:rsidRPr="00E41016" w:rsidRDefault="00E41016" w:rsidP="00E41016">
            <w:pPr>
              <w:spacing w:after="0" w:line="240" w:lineRule="auto"/>
              <w:rPr>
                <w:rFonts w:ascii="Calibri" w:eastAsia="Times New Roman" w:hAnsi="Calibri" w:cs="Calibri"/>
              </w:rPr>
            </w:pPr>
            <w:r w:rsidRPr="00E41016">
              <w:rPr>
                <w:rFonts w:ascii="Calibri" w:eastAsia="Times New Roman" w:hAnsi="Calibri" w:cs="Calibri"/>
              </w:rPr>
              <w:t> </w:t>
            </w:r>
          </w:p>
        </w:tc>
        <w:tc>
          <w:tcPr>
            <w:tcW w:w="1504" w:type="dxa"/>
            <w:tcBorders>
              <w:top w:val="nil"/>
              <w:left w:val="nil"/>
              <w:bottom w:val="single" w:sz="4" w:space="0" w:color="000000"/>
              <w:right w:val="single" w:sz="4" w:space="0" w:color="000000"/>
            </w:tcBorders>
            <w:shd w:val="clear" w:color="auto" w:fill="auto"/>
            <w:noWrap/>
            <w:vAlign w:val="bottom"/>
            <w:hideMark/>
          </w:tcPr>
          <w:p w:rsidR="00E41016" w:rsidRPr="00E41016" w:rsidRDefault="00E41016" w:rsidP="00E41016">
            <w:pPr>
              <w:spacing w:after="0" w:line="240" w:lineRule="auto"/>
              <w:rPr>
                <w:rFonts w:ascii="Calibri" w:eastAsia="Times New Roman" w:hAnsi="Calibri" w:cs="Calibri"/>
              </w:rPr>
            </w:pPr>
            <w:r w:rsidRPr="00E41016">
              <w:rPr>
                <w:rFonts w:ascii="Calibri" w:eastAsia="Times New Roman" w:hAnsi="Calibri" w:cs="Calibri"/>
              </w:rPr>
              <w:t> </w:t>
            </w:r>
          </w:p>
        </w:tc>
        <w:tc>
          <w:tcPr>
            <w:tcW w:w="1960" w:type="dxa"/>
            <w:tcBorders>
              <w:top w:val="nil"/>
              <w:left w:val="nil"/>
              <w:bottom w:val="single" w:sz="4" w:space="0" w:color="000000"/>
              <w:right w:val="single" w:sz="4" w:space="0" w:color="000000"/>
            </w:tcBorders>
            <w:shd w:val="clear" w:color="auto" w:fill="auto"/>
            <w:noWrap/>
            <w:vAlign w:val="center"/>
            <w:hideMark/>
          </w:tcPr>
          <w:p w:rsidR="00E41016" w:rsidRPr="00E41016" w:rsidRDefault="00E41016" w:rsidP="00E41016">
            <w:pPr>
              <w:spacing w:after="0" w:line="240" w:lineRule="auto"/>
              <w:rPr>
                <w:rFonts w:ascii="Arial" w:eastAsia="Times New Roman" w:hAnsi="Arial" w:cs="Arial"/>
                <w:color w:val="000000"/>
                <w:sz w:val="24"/>
                <w:szCs w:val="24"/>
              </w:rPr>
            </w:pPr>
            <w:r w:rsidRPr="00E41016">
              <w:rPr>
                <w:rFonts w:ascii="Arial" w:eastAsia="Times New Roman" w:hAnsi="Arial" w:cs="Arial"/>
                <w:color w:val="000000"/>
                <w:sz w:val="24"/>
                <w:szCs w:val="24"/>
              </w:rPr>
              <w:t> </w:t>
            </w:r>
          </w:p>
        </w:tc>
      </w:tr>
      <w:tr w:rsidR="00E41016" w:rsidRPr="00E41016" w:rsidTr="00E41016">
        <w:trPr>
          <w:trHeight w:val="350"/>
        </w:trPr>
        <w:tc>
          <w:tcPr>
            <w:tcW w:w="780" w:type="dxa"/>
            <w:tcBorders>
              <w:top w:val="nil"/>
              <w:left w:val="single" w:sz="4" w:space="0" w:color="000000"/>
              <w:bottom w:val="single" w:sz="4" w:space="0" w:color="000000"/>
              <w:right w:val="single" w:sz="4" w:space="0" w:color="000000"/>
            </w:tcBorders>
            <w:shd w:val="clear" w:color="D8D8D8" w:fill="D8D8D8"/>
            <w:noWrap/>
            <w:vAlign w:val="center"/>
            <w:hideMark/>
          </w:tcPr>
          <w:p w:rsidR="00E41016" w:rsidRPr="00E41016" w:rsidRDefault="00E41016" w:rsidP="00E41016">
            <w:pPr>
              <w:spacing w:after="0" w:line="240" w:lineRule="auto"/>
              <w:jc w:val="center"/>
              <w:rPr>
                <w:rFonts w:ascii="Arial" w:eastAsia="Times New Roman" w:hAnsi="Arial" w:cs="Arial"/>
                <w:b/>
                <w:bCs/>
                <w:color w:val="000000"/>
                <w:sz w:val="24"/>
                <w:szCs w:val="24"/>
              </w:rPr>
            </w:pPr>
            <w:r w:rsidRPr="00E41016">
              <w:rPr>
                <w:rFonts w:ascii="Arial" w:eastAsia="Times New Roman" w:hAnsi="Arial" w:cs="Arial"/>
                <w:b/>
                <w:bCs/>
                <w:color w:val="000000"/>
                <w:sz w:val="24"/>
                <w:szCs w:val="24"/>
              </w:rPr>
              <w:t>18.5</w:t>
            </w:r>
          </w:p>
        </w:tc>
        <w:tc>
          <w:tcPr>
            <w:tcW w:w="6241"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E41016" w:rsidRPr="00E41016" w:rsidRDefault="00E41016" w:rsidP="00E41016">
            <w:pPr>
              <w:spacing w:after="0" w:line="240" w:lineRule="auto"/>
              <w:rPr>
                <w:rFonts w:ascii="Arial" w:eastAsia="Times New Roman" w:hAnsi="Arial" w:cs="Arial"/>
                <w:color w:val="000000"/>
              </w:rPr>
            </w:pPr>
            <w:r w:rsidRPr="00E41016">
              <w:rPr>
                <w:rFonts w:ascii="Arial" w:eastAsia="Times New Roman" w:hAnsi="Arial" w:cs="Arial"/>
                <w:color w:val="000000"/>
              </w:rPr>
              <w:t> </w:t>
            </w:r>
          </w:p>
        </w:tc>
        <w:tc>
          <w:tcPr>
            <w:tcW w:w="1960" w:type="dxa"/>
            <w:tcBorders>
              <w:top w:val="nil"/>
              <w:left w:val="nil"/>
              <w:bottom w:val="single" w:sz="4" w:space="0" w:color="000000"/>
              <w:right w:val="single" w:sz="4" w:space="0" w:color="000000"/>
            </w:tcBorders>
            <w:shd w:val="clear" w:color="auto" w:fill="auto"/>
            <w:noWrap/>
            <w:vAlign w:val="center"/>
            <w:hideMark/>
          </w:tcPr>
          <w:p w:rsidR="00E41016" w:rsidRPr="00E41016" w:rsidRDefault="00E41016" w:rsidP="00E41016">
            <w:pPr>
              <w:spacing w:after="0" w:line="240" w:lineRule="auto"/>
              <w:rPr>
                <w:rFonts w:ascii="Arial" w:eastAsia="Times New Roman" w:hAnsi="Arial" w:cs="Arial"/>
                <w:color w:val="000000"/>
                <w:sz w:val="24"/>
                <w:szCs w:val="24"/>
              </w:rPr>
            </w:pPr>
            <w:r w:rsidRPr="00E41016">
              <w:rPr>
                <w:rFonts w:ascii="Arial" w:eastAsia="Times New Roman" w:hAnsi="Arial" w:cs="Arial"/>
                <w:color w:val="000000"/>
                <w:sz w:val="24"/>
                <w:szCs w:val="24"/>
              </w:rPr>
              <w:t> </w:t>
            </w:r>
          </w:p>
        </w:tc>
      </w:tr>
    </w:tbl>
    <w:p w:rsidR="00E41016" w:rsidRDefault="00E41016"/>
    <w:p w:rsidR="00E41016" w:rsidRDefault="00E41016"/>
    <w:sectPr w:rsidR="00E410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775" w:rsidRDefault="00DA4775" w:rsidP="00852DA5">
      <w:pPr>
        <w:spacing w:after="0" w:line="240" w:lineRule="auto"/>
      </w:pPr>
      <w:r>
        <w:separator/>
      </w:r>
    </w:p>
  </w:endnote>
  <w:endnote w:type="continuationSeparator" w:id="0">
    <w:p w:rsidR="00DA4775" w:rsidRDefault="00DA4775" w:rsidP="00852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2FA" w:rsidRDefault="000D7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27024"/>
      <w:docPartObj>
        <w:docPartGallery w:val="Page Numbers (Bottom of Page)"/>
        <w:docPartUnique/>
      </w:docPartObj>
    </w:sdtPr>
    <w:sdtEndPr>
      <w:rPr>
        <w:noProof/>
      </w:rPr>
    </w:sdtEndPr>
    <w:sdtContent>
      <w:p w:rsidR="00DA4775" w:rsidRDefault="00DA4775">
        <w:pPr>
          <w:pStyle w:val="Footer"/>
        </w:pPr>
        <w:r>
          <w:t xml:space="preserve">Page | </w:t>
        </w:r>
        <w:r>
          <w:fldChar w:fldCharType="begin"/>
        </w:r>
        <w:r>
          <w:instrText xml:space="preserve"> PAGE   \* MERGEFORMAT </w:instrText>
        </w:r>
        <w:r>
          <w:fldChar w:fldCharType="separate"/>
        </w:r>
        <w:r w:rsidR="00234395">
          <w:rPr>
            <w:noProof/>
          </w:rPr>
          <w:t>8</w:t>
        </w:r>
        <w:r>
          <w:rPr>
            <w:noProof/>
          </w:rPr>
          <w:fldChar w:fldCharType="end"/>
        </w:r>
      </w:p>
    </w:sdtContent>
  </w:sdt>
  <w:p w:rsidR="00DA4775" w:rsidRDefault="00DA4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2FA" w:rsidRDefault="000D7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775" w:rsidRDefault="00DA4775" w:rsidP="00852DA5">
      <w:pPr>
        <w:spacing w:after="0" w:line="240" w:lineRule="auto"/>
      </w:pPr>
      <w:r>
        <w:separator/>
      </w:r>
    </w:p>
  </w:footnote>
  <w:footnote w:type="continuationSeparator" w:id="0">
    <w:p w:rsidR="00DA4775" w:rsidRDefault="00DA4775" w:rsidP="00852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2FA" w:rsidRDefault="000D7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942764"/>
      <w:docPartObj>
        <w:docPartGallery w:val="Watermarks"/>
        <w:docPartUnique/>
      </w:docPartObj>
    </w:sdtPr>
    <w:sdtContent>
      <w:p w:rsidR="000D72FA" w:rsidRDefault="000D72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2FA" w:rsidRDefault="000D7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F78C5"/>
    <w:multiLevelType w:val="hybridMultilevel"/>
    <w:tmpl w:val="10B8A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0C"/>
    <w:rsid w:val="000D72FA"/>
    <w:rsid w:val="00122C15"/>
    <w:rsid w:val="00164DA6"/>
    <w:rsid w:val="00185FE5"/>
    <w:rsid w:val="001B349F"/>
    <w:rsid w:val="00234395"/>
    <w:rsid w:val="002524DC"/>
    <w:rsid w:val="002F5896"/>
    <w:rsid w:val="003C3A15"/>
    <w:rsid w:val="00400FAB"/>
    <w:rsid w:val="004C1E8C"/>
    <w:rsid w:val="0052280C"/>
    <w:rsid w:val="005E5068"/>
    <w:rsid w:val="00637837"/>
    <w:rsid w:val="00642FD1"/>
    <w:rsid w:val="0066057F"/>
    <w:rsid w:val="006C6445"/>
    <w:rsid w:val="006D357D"/>
    <w:rsid w:val="007A1CBB"/>
    <w:rsid w:val="008436FA"/>
    <w:rsid w:val="00852DA5"/>
    <w:rsid w:val="009174C4"/>
    <w:rsid w:val="009A03C6"/>
    <w:rsid w:val="009B59F3"/>
    <w:rsid w:val="00A11CC4"/>
    <w:rsid w:val="00AE4400"/>
    <w:rsid w:val="00BE1389"/>
    <w:rsid w:val="00CE4F6C"/>
    <w:rsid w:val="00D23369"/>
    <w:rsid w:val="00DA4775"/>
    <w:rsid w:val="00DC102A"/>
    <w:rsid w:val="00E41016"/>
    <w:rsid w:val="00EA3243"/>
    <w:rsid w:val="00F81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BB2311"/>
  <w15:chartTrackingRefBased/>
  <w15:docId w15:val="{4D925A6A-443B-4492-98C5-8B60EDDF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DA5"/>
  </w:style>
  <w:style w:type="paragraph" w:styleId="Footer">
    <w:name w:val="footer"/>
    <w:basedOn w:val="Normal"/>
    <w:link w:val="FooterChar"/>
    <w:uiPriority w:val="99"/>
    <w:unhideWhenUsed/>
    <w:rsid w:val="0085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DA5"/>
  </w:style>
  <w:style w:type="paragraph" w:styleId="ListParagraph">
    <w:name w:val="List Paragraph"/>
    <w:basedOn w:val="Normal"/>
    <w:uiPriority w:val="34"/>
    <w:qFormat/>
    <w:rsid w:val="00A11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092">
      <w:bodyDiv w:val="1"/>
      <w:marLeft w:val="0"/>
      <w:marRight w:val="0"/>
      <w:marTop w:val="0"/>
      <w:marBottom w:val="0"/>
      <w:divBdr>
        <w:top w:val="none" w:sz="0" w:space="0" w:color="auto"/>
        <w:left w:val="none" w:sz="0" w:space="0" w:color="auto"/>
        <w:bottom w:val="none" w:sz="0" w:space="0" w:color="auto"/>
        <w:right w:val="none" w:sz="0" w:space="0" w:color="auto"/>
      </w:divBdr>
    </w:div>
    <w:div w:id="64257504">
      <w:bodyDiv w:val="1"/>
      <w:marLeft w:val="0"/>
      <w:marRight w:val="0"/>
      <w:marTop w:val="0"/>
      <w:marBottom w:val="0"/>
      <w:divBdr>
        <w:top w:val="none" w:sz="0" w:space="0" w:color="auto"/>
        <w:left w:val="none" w:sz="0" w:space="0" w:color="auto"/>
        <w:bottom w:val="none" w:sz="0" w:space="0" w:color="auto"/>
        <w:right w:val="none" w:sz="0" w:space="0" w:color="auto"/>
      </w:divBdr>
    </w:div>
    <w:div w:id="101803230">
      <w:bodyDiv w:val="1"/>
      <w:marLeft w:val="0"/>
      <w:marRight w:val="0"/>
      <w:marTop w:val="0"/>
      <w:marBottom w:val="0"/>
      <w:divBdr>
        <w:top w:val="none" w:sz="0" w:space="0" w:color="auto"/>
        <w:left w:val="none" w:sz="0" w:space="0" w:color="auto"/>
        <w:bottom w:val="none" w:sz="0" w:space="0" w:color="auto"/>
        <w:right w:val="none" w:sz="0" w:space="0" w:color="auto"/>
      </w:divBdr>
    </w:div>
    <w:div w:id="163711305">
      <w:bodyDiv w:val="1"/>
      <w:marLeft w:val="0"/>
      <w:marRight w:val="0"/>
      <w:marTop w:val="0"/>
      <w:marBottom w:val="0"/>
      <w:divBdr>
        <w:top w:val="none" w:sz="0" w:space="0" w:color="auto"/>
        <w:left w:val="none" w:sz="0" w:space="0" w:color="auto"/>
        <w:bottom w:val="none" w:sz="0" w:space="0" w:color="auto"/>
        <w:right w:val="none" w:sz="0" w:space="0" w:color="auto"/>
      </w:divBdr>
    </w:div>
    <w:div w:id="165677345">
      <w:bodyDiv w:val="1"/>
      <w:marLeft w:val="0"/>
      <w:marRight w:val="0"/>
      <w:marTop w:val="0"/>
      <w:marBottom w:val="0"/>
      <w:divBdr>
        <w:top w:val="none" w:sz="0" w:space="0" w:color="auto"/>
        <w:left w:val="none" w:sz="0" w:space="0" w:color="auto"/>
        <w:bottom w:val="none" w:sz="0" w:space="0" w:color="auto"/>
        <w:right w:val="none" w:sz="0" w:space="0" w:color="auto"/>
      </w:divBdr>
    </w:div>
    <w:div w:id="268321349">
      <w:bodyDiv w:val="1"/>
      <w:marLeft w:val="0"/>
      <w:marRight w:val="0"/>
      <w:marTop w:val="0"/>
      <w:marBottom w:val="0"/>
      <w:divBdr>
        <w:top w:val="none" w:sz="0" w:space="0" w:color="auto"/>
        <w:left w:val="none" w:sz="0" w:space="0" w:color="auto"/>
        <w:bottom w:val="none" w:sz="0" w:space="0" w:color="auto"/>
        <w:right w:val="none" w:sz="0" w:space="0" w:color="auto"/>
      </w:divBdr>
    </w:div>
    <w:div w:id="276106043">
      <w:bodyDiv w:val="1"/>
      <w:marLeft w:val="0"/>
      <w:marRight w:val="0"/>
      <w:marTop w:val="0"/>
      <w:marBottom w:val="0"/>
      <w:divBdr>
        <w:top w:val="none" w:sz="0" w:space="0" w:color="auto"/>
        <w:left w:val="none" w:sz="0" w:space="0" w:color="auto"/>
        <w:bottom w:val="none" w:sz="0" w:space="0" w:color="auto"/>
        <w:right w:val="none" w:sz="0" w:space="0" w:color="auto"/>
      </w:divBdr>
    </w:div>
    <w:div w:id="359169245">
      <w:bodyDiv w:val="1"/>
      <w:marLeft w:val="0"/>
      <w:marRight w:val="0"/>
      <w:marTop w:val="0"/>
      <w:marBottom w:val="0"/>
      <w:divBdr>
        <w:top w:val="none" w:sz="0" w:space="0" w:color="auto"/>
        <w:left w:val="none" w:sz="0" w:space="0" w:color="auto"/>
        <w:bottom w:val="none" w:sz="0" w:space="0" w:color="auto"/>
        <w:right w:val="none" w:sz="0" w:space="0" w:color="auto"/>
      </w:divBdr>
    </w:div>
    <w:div w:id="370615217">
      <w:bodyDiv w:val="1"/>
      <w:marLeft w:val="0"/>
      <w:marRight w:val="0"/>
      <w:marTop w:val="0"/>
      <w:marBottom w:val="0"/>
      <w:divBdr>
        <w:top w:val="none" w:sz="0" w:space="0" w:color="auto"/>
        <w:left w:val="none" w:sz="0" w:space="0" w:color="auto"/>
        <w:bottom w:val="none" w:sz="0" w:space="0" w:color="auto"/>
        <w:right w:val="none" w:sz="0" w:space="0" w:color="auto"/>
      </w:divBdr>
    </w:div>
    <w:div w:id="504053983">
      <w:bodyDiv w:val="1"/>
      <w:marLeft w:val="0"/>
      <w:marRight w:val="0"/>
      <w:marTop w:val="0"/>
      <w:marBottom w:val="0"/>
      <w:divBdr>
        <w:top w:val="none" w:sz="0" w:space="0" w:color="auto"/>
        <w:left w:val="none" w:sz="0" w:space="0" w:color="auto"/>
        <w:bottom w:val="none" w:sz="0" w:space="0" w:color="auto"/>
        <w:right w:val="none" w:sz="0" w:space="0" w:color="auto"/>
      </w:divBdr>
    </w:div>
    <w:div w:id="631057551">
      <w:bodyDiv w:val="1"/>
      <w:marLeft w:val="0"/>
      <w:marRight w:val="0"/>
      <w:marTop w:val="0"/>
      <w:marBottom w:val="0"/>
      <w:divBdr>
        <w:top w:val="none" w:sz="0" w:space="0" w:color="auto"/>
        <w:left w:val="none" w:sz="0" w:space="0" w:color="auto"/>
        <w:bottom w:val="none" w:sz="0" w:space="0" w:color="auto"/>
        <w:right w:val="none" w:sz="0" w:space="0" w:color="auto"/>
      </w:divBdr>
    </w:div>
    <w:div w:id="676230407">
      <w:bodyDiv w:val="1"/>
      <w:marLeft w:val="0"/>
      <w:marRight w:val="0"/>
      <w:marTop w:val="0"/>
      <w:marBottom w:val="0"/>
      <w:divBdr>
        <w:top w:val="none" w:sz="0" w:space="0" w:color="auto"/>
        <w:left w:val="none" w:sz="0" w:space="0" w:color="auto"/>
        <w:bottom w:val="none" w:sz="0" w:space="0" w:color="auto"/>
        <w:right w:val="none" w:sz="0" w:space="0" w:color="auto"/>
      </w:divBdr>
    </w:div>
    <w:div w:id="839849589">
      <w:bodyDiv w:val="1"/>
      <w:marLeft w:val="0"/>
      <w:marRight w:val="0"/>
      <w:marTop w:val="0"/>
      <w:marBottom w:val="0"/>
      <w:divBdr>
        <w:top w:val="none" w:sz="0" w:space="0" w:color="auto"/>
        <w:left w:val="none" w:sz="0" w:space="0" w:color="auto"/>
        <w:bottom w:val="none" w:sz="0" w:space="0" w:color="auto"/>
        <w:right w:val="none" w:sz="0" w:space="0" w:color="auto"/>
      </w:divBdr>
    </w:div>
    <w:div w:id="895236071">
      <w:bodyDiv w:val="1"/>
      <w:marLeft w:val="0"/>
      <w:marRight w:val="0"/>
      <w:marTop w:val="0"/>
      <w:marBottom w:val="0"/>
      <w:divBdr>
        <w:top w:val="none" w:sz="0" w:space="0" w:color="auto"/>
        <w:left w:val="none" w:sz="0" w:space="0" w:color="auto"/>
        <w:bottom w:val="none" w:sz="0" w:space="0" w:color="auto"/>
        <w:right w:val="none" w:sz="0" w:space="0" w:color="auto"/>
      </w:divBdr>
    </w:div>
    <w:div w:id="932325207">
      <w:bodyDiv w:val="1"/>
      <w:marLeft w:val="0"/>
      <w:marRight w:val="0"/>
      <w:marTop w:val="0"/>
      <w:marBottom w:val="0"/>
      <w:divBdr>
        <w:top w:val="none" w:sz="0" w:space="0" w:color="auto"/>
        <w:left w:val="none" w:sz="0" w:space="0" w:color="auto"/>
        <w:bottom w:val="none" w:sz="0" w:space="0" w:color="auto"/>
        <w:right w:val="none" w:sz="0" w:space="0" w:color="auto"/>
      </w:divBdr>
    </w:div>
    <w:div w:id="935137529">
      <w:bodyDiv w:val="1"/>
      <w:marLeft w:val="0"/>
      <w:marRight w:val="0"/>
      <w:marTop w:val="0"/>
      <w:marBottom w:val="0"/>
      <w:divBdr>
        <w:top w:val="none" w:sz="0" w:space="0" w:color="auto"/>
        <w:left w:val="none" w:sz="0" w:space="0" w:color="auto"/>
        <w:bottom w:val="none" w:sz="0" w:space="0" w:color="auto"/>
        <w:right w:val="none" w:sz="0" w:space="0" w:color="auto"/>
      </w:divBdr>
    </w:div>
    <w:div w:id="1084909690">
      <w:bodyDiv w:val="1"/>
      <w:marLeft w:val="0"/>
      <w:marRight w:val="0"/>
      <w:marTop w:val="0"/>
      <w:marBottom w:val="0"/>
      <w:divBdr>
        <w:top w:val="none" w:sz="0" w:space="0" w:color="auto"/>
        <w:left w:val="none" w:sz="0" w:space="0" w:color="auto"/>
        <w:bottom w:val="none" w:sz="0" w:space="0" w:color="auto"/>
        <w:right w:val="none" w:sz="0" w:space="0" w:color="auto"/>
      </w:divBdr>
    </w:div>
    <w:div w:id="1252854001">
      <w:bodyDiv w:val="1"/>
      <w:marLeft w:val="0"/>
      <w:marRight w:val="0"/>
      <w:marTop w:val="0"/>
      <w:marBottom w:val="0"/>
      <w:divBdr>
        <w:top w:val="none" w:sz="0" w:space="0" w:color="auto"/>
        <w:left w:val="none" w:sz="0" w:space="0" w:color="auto"/>
        <w:bottom w:val="none" w:sz="0" w:space="0" w:color="auto"/>
        <w:right w:val="none" w:sz="0" w:space="0" w:color="auto"/>
      </w:divBdr>
    </w:div>
    <w:div w:id="1315179497">
      <w:bodyDiv w:val="1"/>
      <w:marLeft w:val="0"/>
      <w:marRight w:val="0"/>
      <w:marTop w:val="0"/>
      <w:marBottom w:val="0"/>
      <w:divBdr>
        <w:top w:val="none" w:sz="0" w:space="0" w:color="auto"/>
        <w:left w:val="none" w:sz="0" w:space="0" w:color="auto"/>
        <w:bottom w:val="none" w:sz="0" w:space="0" w:color="auto"/>
        <w:right w:val="none" w:sz="0" w:space="0" w:color="auto"/>
      </w:divBdr>
    </w:div>
    <w:div w:id="1792359674">
      <w:bodyDiv w:val="1"/>
      <w:marLeft w:val="0"/>
      <w:marRight w:val="0"/>
      <w:marTop w:val="0"/>
      <w:marBottom w:val="0"/>
      <w:divBdr>
        <w:top w:val="none" w:sz="0" w:space="0" w:color="auto"/>
        <w:left w:val="none" w:sz="0" w:space="0" w:color="auto"/>
        <w:bottom w:val="none" w:sz="0" w:space="0" w:color="auto"/>
        <w:right w:val="none" w:sz="0" w:space="0" w:color="auto"/>
      </w:divBdr>
    </w:div>
    <w:div w:id="1912421738">
      <w:bodyDiv w:val="1"/>
      <w:marLeft w:val="0"/>
      <w:marRight w:val="0"/>
      <w:marTop w:val="0"/>
      <w:marBottom w:val="0"/>
      <w:divBdr>
        <w:top w:val="none" w:sz="0" w:space="0" w:color="auto"/>
        <w:left w:val="none" w:sz="0" w:space="0" w:color="auto"/>
        <w:bottom w:val="none" w:sz="0" w:space="0" w:color="auto"/>
        <w:right w:val="none" w:sz="0" w:space="0" w:color="auto"/>
      </w:divBdr>
    </w:div>
    <w:div w:id="2026788914">
      <w:bodyDiv w:val="1"/>
      <w:marLeft w:val="0"/>
      <w:marRight w:val="0"/>
      <w:marTop w:val="0"/>
      <w:marBottom w:val="0"/>
      <w:divBdr>
        <w:top w:val="none" w:sz="0" w:space="0" w:color="auto"/>
        <w:left w:val="none" w:sz="0" w:space="0" w:color="auto"/>
        <w:bottom w:val="none" w:sz="0" w:space="0" w:color="auto"/>
        <w:right w:val="none" w:sz="0" w:space="0" w:color="auto"/>
      </w:divBdr>
    </w:div>
    <w:div w:id="2109235445">
      <w:bodyDiv w:val="1"/>
      <w:marLeft w:val="0"/>
      <w:marRight w:val="0"/>
      <w:marTop w:val="0"/>
      <w:marBottom w:val="0"/>
      <w:divBdr>
        <w:top w:val="none" w:sz="0" w:space="0" w:color="auto"/>
        <w:left w:val="none" w:sz="0" w:space="0" w:color="auto"/>
        <w:bottom w:val="none" w:sz="0" w:space="0" w:color="auto"/>
        <w:right w:val="none" w:sz="0" w:space="0" w:color="auto"/>
      </w:divBdr>
    </w:div>
    <w:div w:id="21234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8</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Muessig, Philipp (MPCA)</dc:creator>
  <cp:keywords/>
  <dc:description/>
  <cp:lastModifiedBy>Muessig, Philipp (MPCA)</cp:lastModifiedBy>
  <cp:revision>18</cp:revision>
  <dcterms:created xsi:type="dcterms:W3CDTF">2019-04-26T20:12:00Z</dcterms:created>
  <dcterms:modified xsi:type="dcterms:W3CDTF">2019-11-08T16:54:00Z</dcterms:modified>
</cp:coreProperties>
</file>