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893E53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>
        <w:rPr>
          <w:rFonts w:cs="Calibri"/>
          <w:b/>
          <w:bCs/>
          <w:sz w:val="28"/>
          <w:szCs w:val="28"/>
          <w:u w:val="single"/>
        </w:rPr>
        <w:t>202</w:t>
      </w:r>
      <w:r w:rsidR="006D3A76">
        <w:rPr>
          <w:rFonts w:cs="Calibri"/>
          <w:b/>
          <w:bCs/>
          <w:sz w:val="28"/>
          <w:szCs w:val="28"/>
          <w:u w:val="single"/>
        </w:rPr>
        <w:t>1</w:t>
      </w:r>
      <w:r>
        <w:rPr>
          <w:rFonts w:cs="Calibri"/>
          <w:b/>
          <w:bCs/>
          <w:sz w:val="28"/>
          <w:szCs w:val="28"/>
          <w:u w:val="single"/>
        </w:rPr>
        <w:t xml:space="preserve"> Category B</w:t>
      </w:r>
      <w:r w:rsidR="009917D6" w:rsidRPr="009917D6">
        <w:rPr>
          <w:rFonts w:cs="Calibri"/>
          <w:b/>
          <w:bCs/>
          <w:sz w:val="28"/>
          <w:szCs w:val="28"/>
          <w:u w:val="single"/>
        </w:rPr>
        <w:t xml:space="preserve"> City:  </w:t>
      </w:r>
      <w:r>
        <w:rPr>
          <w:rFonts w:cs="Calibri"/>
          <w:b/>
          <w:bCs/>
          <w:sz w:val="28"/>
          <w:szCs w:val="28"/>
          <w:u w:val="single"/>
        </w:rPr>
        <w:t>PRAIRIE ISLAND INDIAN COMMUNITY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</w:t>
      </w:r>
      <w:r w:rsidR="00493E12">
        <w:rPr>
          <w:rFonts w:cs="Calibri"/>
          <w:sz w:val="28"/>
          <w:szCs w:val="28"/>
          <w:lang w:val="nl-NL"/>
        </w:rPr>
        <w:t>Tribal Nation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493E12">
        <w:rPr>
          <w:rFonts w:cs="Calibri"/>
          <w:sz w:val="28"/>
          <w:szCs w:val="28"/>
        </w:rPr>
        <w:t>February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493E12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5682127</wp:posOffset>
                </wp:positionH>
                <wp:positionV relativeFrom="line">
                  <wp:posOffset>147272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3CDF57" id="officeArt object" o:spid="_x0000_s1026" alt="Text Box 3" style="position:absolute;margin-left:447.4pt;margin-top:11.6pt;width:20.8pt;height:21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">
                <w10:wrap anchory="line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line">
                  <wp:posOffset>189474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64.45pt;margin-top:14.9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PDGeY/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</w:t>
      </w:r>
      <w:r w:rsidR="00493E12">
        <w:rPr>
          <w:rFonts w:cs="Calibri"/>
          <w:i/>
          <w:iCs/>
        </w:rPr>
        <w:t>Tribal Nation</w:t>
      </w:r>
      <w:r w:rsidRPr="009917D6">
        <w:rPr>
          <w:rFonts w:cs="Calibri"/>
          <w:i/>
          <w:iCs/>
        </w:rPr>
        <w:t xml:space="preserve">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927697">
        <w:rPr>
          <w:rFonts w:cs="Calibri"/>
          <w:i/>
          <w:iCs/>
        </w:rPr>
        <w:t>11</w:t>
      </w:r>
      <w:r w:rsidRPr="00450D1D">
        <w:rPr>
          <w:rFonts w:cs="Calibri"/>
          <w:bCs/>
          <w:i/>
          <w:iCs/>
        </w:rPr>
        <w:t>/</w:t>
      </w:r>
      <w:r w:rsidR="00927697">
        <w:rPr>
          <w:rFonts w:cs="Calibri"/>
          <w:bCs/>
          <w:i/>
          <w:iCs/>
        </w:rPr>
        <w:t>17</w:t>
      </w:r>
      <w:r w:rsidRPr="00450D1D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351164" w:rsidRDefault="00E07A13">
                            <w:pPr>
                              <w:pStyle w:val="Body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351164" w:rsidRDefault="00E07A13">
                      <w:pPr>
                        <w:pStyle w:val="Body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6D3A76">
        <w:rPr>
          <w:rFonts w:cs="Calibri"/>
          <w:b/>
          <w:bCs/>
          <w:i/>
          <w:iCs/>
        </w:rPr>
        <w:t>2021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 xml:space="preserve">Step 2 (any </w:t>
      </w:r>
      <w:r w:rsidR="00893E53">
        <w:rPr>
          <w:b/>
          <w:i/>
          <w:u w:val="single"/>
        </w:rPr>
        <w:t>6</w:t>
      </w:r>
      <w:r w:rsidR="00ED5B4A" w:rsidRPr="004E6C73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927697" w:rsidRDefault="00927697" w:rsidP="002C5CEF">
      <w:r w:rsidRPr="004E6C73">
        <w:rPr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4E6C73">
        <w:rPr>
          <w:u w:val="single"/>
        </w:rPr>
        <w:t xml:space="preserve"> level</w:t>
      </w:r>
      <w:r>
        <w:t xml:space="preserve"> involves, at a minimum:</w:t>
      </w:r>
    </w:p>
    <w:p w:rsidR="00927697" w:rsidRDefault="00927697" w:rsidP="002C5CEF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12 best practices, including: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 specific BPs:  #1, #6, #15, #24, #25, #29</w:t>
      </w:r>
    </w:p>
    <w:p w:rsidR="00927697" w:rsidRDefault="00927697" w:rsidP="002C5CEF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1 Transportation BP, 3 Env. Mgt. BPs, 3 Comm</w:t>
      </w:r>
      <w:proofErr w:type="gramStart"/>
      <w:r>
        <w:t>./</w:t>
      </w:r>
      <w:proofErr w:type="gramEnd"/>
      <w:r>
        <w:t>Econ. BPs</w:t>
      </w:r>
    </w:p>
    <w:p w:rsidR="00927697" w:rsidRDefault="00927697" w:rsidP="00927697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8 specific actions:  1.1, 6.1, 6.2, 15.1,</w:t>
      </w:r>
      <w:r w:rsidR="006867D1">
        <w:t xml:space="preserve"> </w:t>
      </w:r>
      <w:r>
        <w:t>24.1, 29.1</w:t>
      </w:r>
    </w:p>
    <w:p w:rsidR="00927697" w:rsidRDefault="00927697" w:rsidP="0092769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contextualSpacing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927697" w:rsidRPr="009917D6" w:rsidTr="00927697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441CE1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441CE1">
              <w:rPr>
                <w:rFonts w:cs="Calibri"/>
                <w:sz w:val="20"/>
              </w:rPr>
              <w:t xml:space="preserve">     Action rules (req.  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450D1D" w:rsidRDefault="00927697" w:rsidP="00927697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color w:val="9BBB59" w:themeColor="accent3"/>
                <w:sz w:val="20"/>
              </w:rPr>
              <w:t xml:space="preserve"> </w:t>
            </w:r>
            <w:r w:rsidR="00E07A13" w:rsidRPr="00E07A13">
              <w:rPr>
                <w:rFonts w:cs="Calibri"/>
                <w:color w:val="auto"/>
                <w:sz w:val="20"/>
              </w:rPr>
              <w:t xml:space="preserve">1.2 @ 1 STAR - </w:t>
            </w:r>
            <w:r w:rsidR="00E07A13">
              <w:rPr>
                <w:rFonts w:cs="Calibri"/>
                <w:color w:val="9BBB59" w:themeColor="accent3"/>
                <w:sz w:val="20"/>
              </w:rPr>
              <w:t xml:space="preserve">Started replaced lights at Treasure Island Casino 2015 and continue during remodeling 2021. 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5C36DB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72389F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27697" w:rsidRDefault="00927697" w:rsidP="00927697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27697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27697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>10.1 @</w:t>
            </w:r>
            <w:r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1</w:t>
            </w:r>
            <w:r w:rsidRPr="00927697">
              <w:rPr>
                <w:rFonts w:ascii="Calibri" w:hAnsi="Calibri" w:cs="Calibri"/>
                <w:color w:val="222222"/>
                <w:sz w:val="20"/>
                <w:szCs w:val="20"/>
                <w:shd w:val="clear" w:color="auto" w:fill="FFFFFF"/>
              </w:rPr>
              <w:t xml:space="preserve"> STAR - </w:t>
            </w:r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wide range of Natural Resource Inventories </w:t>
            </w:r>
            <w:proofErr w:type="gramStart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between 2009-2014</w:t>
            </w:r>
            <w:proofErr w:type="gramEnd"/>
            <w:r w:rsidRPr="00927697">
              <w:rPr>
                <w:rFonts w:ascii="Calibri" w:hAnsi="Calibri" w:cs="Calibri"/>
                <w:color w:val="9BBB59" w:themeColor="accent3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>
              <w:rPr>
                <w:rFonts w:cs="Calibri"/>
                <w:b/>
                <w:bCs/>
              </w:rPr>
              <w:t xml:space="preserve"> required;                 Is 1</w:t>
            </w:r>
            <w:r w:rsidRPr="009917D6">
              <w:rPr>
                <w:rFonts w:cs="Calibri"/>
                <w:b/>
                <w:bCs/>
              </w:rPr>
              <w:t xml:space="preserve">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927697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D5B4A" w:rsidRDefault="00927697" w:rsidP="0092769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 xml:space="preserve">3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 BPs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E07A13" w:rsidP="0092769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15.5 @ 1 STAR - </w:t>
            </w:r>
            <w:r w:rsidRPr="00E07A13">
              <w:rPr>
                <w:rFonts w:cs="Calibri"/>
                <w:color w:val="9BBB59" w:themeColor="accent3"/>
              </w:rPr>
              <w:t xml:space="preserve">use recycled concrete on gravel road projects. </w:t>
            </w: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6867D1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6867D1" w:rsidP="0092769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16.3 @ 1 </w:t>
            </w:r>
            <w:r w:rsidR="00927697"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STAR –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927697"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budget for monitoring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budget for gravel bed. </w:t>
            </w:r>
          </w:p>
          <w:p w:rsidR="006867D1" w:rsidRPr="006867D1" w:rsidRDefault="006867D1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867D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16.6 @ 3 STARS - </w:t>
            </w:r>
            <w:r w:rsidRPr="006867D1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EAB response plan with BIA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; mitigation of ash removal and replacement of native trees. </w:t>
            </w:r>
          </w:p>
        </w:tc>
      </w:tr>
      <w:tr w:rsidR="00927697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927697" w:rsidRPr="009917D6" w:rsidRDefault="00927697" w:rsidP="006867D1">
            <w:pPr>
              <w:pStyle w:val="Body"/>
              <w:spacing w:after="0" w:line="240" w:lineRule="auto"/>
              <w:ind w:left="259" w:hanging="259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  <w:r w:rsidR="006867D1">
              <w:rPr>
                <w:rFonts w:cs="Calibri"/>
              </w:rPr>
              <w:t xml:space="preserve"> </w:t>
            </w:r>
            <w:r w:rsidR="006867D1">
              <w:rPr>
                <w:rFonts w:cs="Calibri"/>
              </w:rPr>
              <w:br/>
            </w: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07A13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07A13" w:rsidRDefault="00927697" w:rsidP="009276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E07A13" w:rsidP="00E07A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Default="00E07A13" w:rsidP="00927697">
            <w:pPr>
              <w:rPr>
                <w:rFonts w:ascii="Calibri" w:hAnsi="Calibri" w:cs="Calibri"/>
                <w:color w:val="9BBB59" w:themeColor="accent3"/>
                <w:sz w:val="20"/>
                <w:szCs w:val="20"/>
              </w:rPr>
            </w:pPr>
            <w:r w:rsidRPr="00E07A13">
              <w:rPr>
                <w:rFonts w:ascii="Calibri" w:hAnsi="Calibri" w:cs="Calibri"/>
                <w:sz w:val="20"/>
                <w:szCs w:val="20"/>
              </w:rPr>
              <w:t>21.1 @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 STAR</w:t>
            </w:r>
            <w:r w:rsidRPr="00E07A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E07A13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As of 2020, all systems less than 10yo. Homeowners given info about system. </w:t>
            </w:r>
          </w:p>
          <w:p w:rsidR="00E07A13" w:rsidRPr="00E07A13" w:rsidRDefault="00E07A13" w:rsidP="00927697">
            <w:pPr>
              <w:rPr>
                <w:rFonts w:ascii="Calibri" w:hAnsi="Calibri" w:cs="Calibri"/>
                <w:sz w:val="20"/>
                <w:szCs w:val="20"/>
              </w:rPr>
            </w:pPr>
            <w:r w:rsidRPr="00E07A13">
              <w:rPr>
                <w:rFonts w:ascii="Calibri" w:hAnsi="Calibri" w:cs="Calibri"/>
                <w:sz w:val="20"/>
                <w:szCs w:val="20"/>
              </w:rPr>
              <w:t xml:space="preserve">21.5 @ 3 STARS - </w:t>
            </w:r>
            <w:r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All resident systems funded by IHS.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E07A13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07A13">
              <w:rPr>
                <w:rFonts w:cs="Calibri"/>
                <w:sz w:val="20"/>
                <w:szCs w:val="20"/>
              </w:rPr>
              <w:t xml:space="preserve">  </w:t>
            </w:r>
          </w:p>
          <w:p w:rsidR="00927697" w:rsidRPr="00E07A13" w:rsidRDefault="00927697" w:rsidP="0092769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07A13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351164" w:rsidRDefault="00351164" w:rsidP="00351164">
            <w:pPr>
              <w:jc w:val="center"/>
              <w:rPr>
                <w:rFonts w:ascii="Calibri" w:hAnsi="Calibri" w:cs="Calibri"/>
                <w:b/>
              </w:rPr>
            </w:pPr>
            <w:r w:rsidRPr="00351164">
              <w:rPr>
                <w:rFonts w:ascii="Calibri" w:hAnsi="Calibri" w:cs="Calibri"/>
                <w:b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351164">
              <w:rPr>
                <w:rFonts w:cs="Calibri"/>
                <w:sz w:val="20"/>
              </w:rPr>
              <w:t xml:space="preserve"> </w:t>
            </w:r>
            <w:r w:rsidR="006867D1" w:rsidRPr="00351164">
              <w:rPr>
                <w:rFonts w:cs="Calibri"/>
                <w:sz w:val="20"/>
              </w:rPr>
              <w:t xml:space="preserve">23.3 @ </w:t>
            </w:r>
            <w:r w:rsidR="00351164" w:rsidRPr="00351164">
              <w:rPr>
                <w:rFonts w:cs="Calibri"/>
                <w:sz w:val="20"/>
              </w:rPr>
              <w:t xml:space="preserve">2 </w:t>
            </w:r>
            <w:r w:rsidR="006867D1" w:rsidRPr="00351164">
              <w:rPr>
                <w:rFonts w:cs="Calibri"/>
                <w:sz w:val="20"/>
              </w:rPr>
              <w:t>STAR</w:t>
            </w:r>
            <w:r w:rsidR="00351164">
              <w:rPr>
                <w:rFonts w:cs="Calibri"/>
                <w:sz w:val="20"/>
              </w:rPr>
              <w:t>S</w:t>
            </w:r>
            <w:r w:rsidR="006867D1" w:rsidRPr="00351164">
              <w:rPr>
                <w:rFonts w:cs="Calibri"/>
                <w:sz w:val="20"/>
              </w:rPr>
              <w:t xml:space="preserve"> – </w:t>
            </w:r>
            <w:r w:rsidR="006867D1" w:rsidRPr="00351164">
              <w:rPr>
                <w:rFonts w:cs="Calibri"/>
                <w:color w:val="9BBB59" w:themeColor="accent3"/>
                <w:sz w:val="20"/>
              </w:rPr>
              <w:t>Healthier Environment Tobacco Policy adopted 2017 – limits use of commercial tobacco in public spaces</w:t>
            </w:r>
            <w:r w:rsidR="00351164" w:rsidRPr="00351164">
              <w:rPr>
                <w:rFonts w:cs="Calibri"/>
                <w:color w:val="9BBB59" w:themeColor="accent3"/>
                <w:sz w:val="20"/>
              </w:rPr>
              <w:t xml:space="preserve">/playgrounds or w/in 50 ft. of public buildings. </w:t>
            </w:r>
          </w:p>
        </w:tc>
      </w:tr>
      <w:tr w:rsidR="0092769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27697" w:rsidRPr="009917D6" w:rsidRDefault="00927697" w:rsidP="00927697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27697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351164" w:rsidRDefault="00351164" w:rsidP="00351164">
            <w:pPr>
              <w:jc w:val="center"/>
              <w:rPr>
                <w:rFonts w:ascii="Calibri" w:hAnsi="Calibri" w:cs="Calibri"/>
                <w:b/>
              </w:rPr>
            </w:pPr>
            <w:r w:rsidRPr="00351164">
              <w:rPr>
                <w:rFonts w:ascii="Calibri" w:hAnsi="Calibri" w:cs="Calibri"/>
                <w:b/>
                <w:sz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351164" w:rsidP="00927697">
            <w:pPr>
              <w:rPr>
                <w:rFonts w:ascii="Calibri" w:hAnsi="Calibri" w:cs="Calibri"/>
              </w:rPr>
            </w:pPr>
            <w:r w:rsidRPr="00351164">
              <w:rPr>
                <w:rFonts w:ascii="Calibri" w:hAnsi="Calibri" w:cs="Calibri"/>
                <w:sz w:val="20"/>
              </w:rPr>
              <w:t xml:space="preserve">27.2 @ </w:t>
            </w:r>
            <w:r>
              <w:rPr>
                <w:rFonts w:ascii="Calibri" w:hAnsi="Calibri" w:cs="Calibri"/>
                <w:sz w:val="20"/>
              </w:rPr>
              <w:t xml:space="preserve">2 </w:t>
            </w:r>
            <w:r w:rsidRPr="00351164">
              <w:rPr>
                <w:rFonts w:ascii="Calibri" w:hAnsi="Calibri" w:cs="Calibri"/>
                <w:sz w:val="20"/>
              </w:rPr>
              <w:t>STAR</w:t>
            </w:r>
            <w:r>
              <w:rPr>
                <w:rFonts w:ascii="Calibri" w:hAnsi="Calibri" w:cs="Calibri"/>
                <w:sz w:val="20"/>
              </w:rPr>
              <w:t>S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–</w:t>
            </w:r>
            <w:r w:rsidRPr="00351164">
              <w:rPr>
                <w:rFonts w:ascii="Calibri" w:hAnsi="Calibri" w:cs="Calibri"/>
                <w:sz w:val="20"/>
              </w:rPr>
              <w:t xml:space="preserve"> </w:t>
            </w:r>
            <w:r w:rsidRPr="00351164">
              <w:rPr>
                <w:rFonts w:ascii="Calibri" w:hAnsi="Calibri" w:cs="Calibri"/>
                <w:color w:val="9BBB59" w:themeColor="accent3"/>
                <w:sz w:val="20"/>
              </w:rPr>
              <w:t xml:space="preserve">Community Garden through SHIP grant; expanded to community member backyard raised beds with starter plants summer 2020. </w:t>
            </w:r>
          </w:p>
        </w:tc>
      </w:tr>
      <w:tr w:rsidR="00927697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  <w:tr w:rsidR="00927697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27697" w:rsidRPr="009917D6" w:rsidRDefault="00927697" w:rsidP="0092769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697" w:rsidRPr="009917D6" w:rsidRDefault="00927697" w:rsidP="00927697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493E12">
      <w:pPr>
        <w:pStyle w:val="Body"/>
        <w:rPr>
          <w:rFonts w:cs="Calibri"/>
        </w:rPr>
      </w:pPr>
      <w:r>
        <w:rPr>
          <w:rFonts w:cs="Calibri"/>
          <w:b/>
          <w:bCs/>
        </w:rPr>
        <w:t>PRAIRIE ISLAND INDIAN COMMUNITY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5B2755" w:rsidRP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  <w:shd w:val="clear" w:color="auto" w:fill="FFFFFF"/>
        </w:rPr>
        <w:t xml:space="preserve">The Community Garden, through a 2020 SHIP grant, ran a </w:t>
      </w:r>
      <w:r w:rsidRPr="00351164">
        <w:rPr>
          <w:rFonts w:cs="Calibri"/>
          <w:b/>
          <w:color w:val="auto"/>
          <w:shd w:val="clear" w:color="auto" w:fill="FFFFFF"/>
        </w:rPr>
        <w:t>backyard gardening initiative</w:t>
      </w:r>
      <w:r w:rsidRPr="00351164">
        <w:rPr>
          <w:rFonts w:cs="Calibri"/>
          <w:color w:val="auto"/>
          <w:shd w:val="clear" w:color="auto" w:fill="FFFFFF"/>
        </w:rPr>
        <w:t xml:space="preserve"> where if a community member built a raised bed on their property, the Community Garden would fill it with soil and provided starter vegetables, herbs, prairie, medicines, and some fruits.</w:t>
      </w:r>
    </w:p>
    <w:p w:rsidR="00351164" w:rsidRDefault="00351164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 w:rsidRPr="00351164">
        <w:rPr>
          <w:rFonts w:cs="Calibri"/>
          <w:color w:val="auto"/>
        </w:rPr>
        <w:t xml:space="preserve">Multiple </w:t>
      </w:r>
      <w:r w:rsidRPr="00351164">
        <w:rPr>
          <w:rFonts w:cs="Calibri"/>
          <w:b/>
          <w:color w:val="auto"/>
        </w:rPr>
        <w:t>Natural Resource Inventories</w:t>
      </w:r>
      <w:r w:rsidRPr="00351164">
        <w:rPr>
          <w:rFonts w:cs="Calibri"/>
          <w:color w:val="auto"/>
        </w:rPr>
        <w:t xml:space="preserve"> completed </w:t>
      </w:r>
      <w:proofErr w:type="gramStart"/>
      <w:r w:rsidRPr="00351164">
        <w:rPr>
          <w:rFonts w:cs="Calibri"/>
          <w:color w:val="auto"/>
        </w:rPr>
        <w:t>between 2009-2014</w:t>
      </w:r>
      <w:proofErr w:type="gramEnd"/>
      <w:r w:rsidRPr="00351164">
        <w:rPr>
          <w:rFonts w:cs="Calibri"/>
          <w:color w:val="auto"/>
        </w:rPr>
        <w:t xml:space="preserve">. </w:t>
      </w:r>
    </w:p>
    <w:p w:rsidR="00E07A13" w:rsidRPr="00351164" w:rsidRDefault="00E07A13" w:rsidP="00351164">
      <w:pPr>
        <w:pStyle w:val="ListParagraph"/>
        <w:numPr>
          <w:ilvl w:val="0"/>
          <w:numId w:val="6"/>
        </w:numPr>
        <w:spacing w:after="0"/>
        <w:rPr>
          <w:rFonts w:cs="Calibri"/>
          <w:color w:val="auto"/>
        </w:rPr>
      </w:pPr>
      <w:r>
        <w:rPr>
          <w:rFonts w:cs="Calibri"/>
          <w:color w:val="auto"/>
        </w:rPr>
        <w:t xml:space="preserve">As of 2020, no </w:t>
      </w:r>
      <w:r w:rsidRPr="00E07A13">
        <w:rPr>
          <w:rFonts w:cs="Calibri"/>
          <w:b/>
          <w:color w:val="auto"/>
        </w:rPr>
        <w:t>septic systems</w:t>
      </w:r>
      <w:r>
        <w:rPr>
          <w:rFonts w:cs="Calibri"/>
          <w:color w:val="auto"/>
        </w:rPr>
        <w:t xml:space="preserve"> are older than 10 years old. Homeowners receive information about their system and all residential systems are funded by IHS.  </w:t>
      </w:r>
      <w:bookmarkStart w:id="0" w:name="_GoBack"/>
      <w:bookmarkEnd w:id="0"/>
    </w:p>
    <w:sectPr w:rsidR="00E07A13" w:rsidRPr="0035116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351164"/>
    <w:rsid w:val="00450D1D"/>
    <w:rsid w:val="00493E12"/>
    <w:rsid w:val="005B2755"/>
    <w:rsid w:val="005C36DB"/>
    <w:rsid w:val="006867D1"/>
    <w:rsid w:val="006D3A76"/>
    <w:rsid w:val="0072389F"/>
    <w:rsid w:val="00893E53"/>
    <w:rsid w:val="00927697"/>
    <w:rsid w:val="009917D6"/>
    <w:rsid w:val="00BA3482"/>
    <w:rsid w:val="00E07A13"/>
    <w:rsid w:val="00EC5911"/>
    <w:rsid w:val="00EC74DB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97D9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6</cp:revision>
  <dcterms:created xsi:type="dcterms:W3CDTF">2020-10-08T13:34:00Z</dcterms:created>
  <dcterms:modified xsi:type="dcterms:W3CDTF">2021-01-08T19:55:00Z</dcterms:modified>
</cp:coreProperties>
</file>