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B536BC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C06D9E">
        <w:rPr>
          <w:rFonts w:cs="Calibri"/>
          <w:b/>
          <w:bCs/>
          <w:sz w:val="28"/>
          <w:szCs w:val="28"/>
          <w:u w:val="single"/>
        </w:rPr>
        <w:t>SAVAGE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 xml:space="preserve">Step </w:t>
      </w:r>
      <w:r w:rsidR="00B536BC">
        <w:rPr>
          <w:rFonts w:cs="Calibri"/>
          <w:sz w:val="28"/>
          <w:szCs w:val="28"/>
          <w:u w:val="single"/>
        </w:rPr>
        <w:t>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C06D9E" w:rsidRPr="00C06D9E">
        <w:rPr>
          <w:rFonts w:cs="Calibri"/>
          <w:sz w:val="28"/>
          <w:szCs w:val="28"/>
        </w:rPr>
        <w:t>March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8DB" w:rsidRDefault="00F678DB" w:rsidP="00F678D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3" style="position:absolute;left:0;text-align:left;margin-left:437.45pt;margin-top:12.15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c10wEAALUDAAAOAAAAZHJzL2Uyb0RvYy54bWysU9uO0zAQfUfiHyy/06TZ3jZqugKq8oJg&#10;pV0+wHHsxsg3eUyT/j1jp1u6wBPCD5O5+XjmzGT7MBpNTiKAcrah81lJibDcdcoeG/rt+fBuQwlE&#10;ZjumnRUNPQugD7u3b7aDr0Xleqc7EQiCWKgH39A+Rl8XBfBeGAYz54XFoHTBsIhmOBZdYAOiG11U&#10;ZbkqBhc6HxwXAOjdT0G6y/hSCh6/SgkiEt1QrC1mGbJskyx2W1YfA/O94pcy2D9UYZiy+OgVas8i&#10;Iz+C+gPKKB4cOBln3JnCSam4yD1gN/Pyt26eeuZF7gXJAX+lCf4fLP9yegxEdTi7cn23Xsw31ZIS&#10;ywzOaqrufYjEtd+RSUo6ARzJexZjJB/cSO4Sf4OHGmGe/GO4WIBqImOUwaQvApExc36+cp4gODqr&#10;1WK+wslwDFXrxf1ymTCLX5d9gPhJOEOS0tCQCkmg7PQZ4pT6kpLc4LTqDkrrbIRj+1EHcmI4/kM+&#10;F/RXadqSoaH3y9Q6Z7iFUrPpkVdpcItW5vM3tFTNnkE/vZoRUhqrjYq461qZhm5ub2uboiJv66Wn&#10;xOnEYtLi2I55Rpmb5Gldd850F8nC3ciUXfY4Ld+tjfrt37b7CQAA//8DAFBLAwQUAAYACAAAACEA&#10;VDFoId8AAAAJAQAADwAAAGRycy9kb3ducmV2LnhtbEyPQU+DQBCF7yb+h82YeLNLaaUFGRqjqYnH&#10;ll68DewKKDtL2KVFf73rSY+T9+W9b/LdbHpx1qPrLCMsFxEIzbVVHTcIp3J/twXhPLGi3rJG+NIO&#10;dsX1VU6Zshc+6PPRNyKUsMsIofV+yKR0dasNuYUdNIfs3Y6GfDjHRqqRLqHc9DKOokQa6jgstDTo&#10;p1bXn8fJIFRdfKLvQ/kSmXS/8q9z+TG9PSPe3syPDyC8nv0fDL/6QR2K4FTZiZUTPcJ2s04DihCv&#10;VyACkC6TexAVQrJJQBa5/P9B8QMAAP//AwBQSwECLQAUAAYACAAAACEAtoM4kv4AAADhAQAAEwAA&#10;AAAAAAAAAAAAAAAAAAAAW0NvbnRlbnRfVHlwZXNdLnhtbFBLAQItABQABgAIAAAAIQA4/SH/1gAA&#10;AJQBAAALAAAAAAAAAAAAAAAAAC8BAABfcmVscy8ucmVsc1BLAQItABQABgAIAAAAIQAzKNc10wEA&#10;ALUDAAAOAAAAAAAAAAAAAAAAAC4CAABkcnMvZTJvRG9jLnhtbFBLAQItABQABgAIAAAAIQBUMWgh&#10;3wAAAAkBAAAPAAAAAAAAAAAAAAAAAC0EAABkcnMvZG93bnJldi54bWxQSwUGAAAAAAQABADzAAAA&#10;OQUAAAAA&#10;">
                <v:textbox>
                  <w:txbxContent>
                    <w:p w:rsidR="00F678DB" w:rsidRDefault="00F678DB" w:rsidP="00F678D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F678D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F678D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F678D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F678D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B536BC">
        <w:rPr>
          <w:rFonts w:cs="Calibri"/>
          <w:i/>
          <w:iCs/>
        </w:rPr>
        <w:t>5/2</w:t>
      </w:r>
      <w:r w:rsidR="00F678DB">
        <w:rPr>
          <w:rFonts w:cs="Calibri"/>
          <w:i/>
          <w:iCs/>
        </w:rPr>
        <w:t>4</w:t>
      </w:r>
      <w:r w:rsidR="00C06D9E" w:rsidRPr="00C06D9E">
        <w:rPr>
          <w:rFonts w:cs="Calibri"/>
          <w:i/>
          <w:iCs/>
        </w:rPr>
        <w:t>/202</w:t>
      </w:r>
      <w:r w:rsidR="00FB5114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C06D9E" w:rsidRDefault="00B536BC" w:rsidP="00C06D9E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678DB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C06D9E" w:rsidRDefault="00B536BC" w:rsidP="00C06D9E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F678DB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0C3B4C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4FDBE3A" wp14:editId="4577B506">
                <wp:simplePos x="0" y="0"/>
                <wp:positionH relativeFrom="column">
                  <wp:posOffset>3499768</wp:posOffset>
                </wp:positionH>
                <wp:positionV relativeFrom="line">
                  <wp:posOffset>114058</wp:posOffset>
                </wp:positionV>
                <wp:extent cx="390525" cy="304800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B4C" w:rsidRPr="00C06D9E" w:rsidRDefault="00F678DB" w:rsidP="000C3B4C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DBE3A" id="_x0000_s1031" type="#_x0000_t202" alt="Text Box 4" style="position:absolute;margin-left:275.55pt;margin-top:9pt;width:30.75pt;height:24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BDAIAACgEAAAOAAAAZHJzL2Uyb0RvYy54bWysU1Fv2yAQfp+0/4B4X+ykydZYcaquUaZJ&#10;0zqp3Q/AGGIm4BiQ2Pn3O3CaplufqvGAfcfdx3ffHaubwWhyED4osDWdTkpKhOXQKrur6c/H7Ydr&#10;SkJktmUarKjpUQR6s37/btW7SsygA90KTxDEhqp3Ne1idFVRBN4Jw8IEnLB4KMEbFtH0u6L1rEd0&#10;o4tZWX4sevCt88BFCOjdjId0nfGlFDzeSxlEJLqmyC3m3ee9SXuxXrFq55nrFD/RYG9gYZiyeOkZ&#10;asMiI3uv/oEyinsIIOOEgylASsVFrgGrmZZ/VfPQMSdyLShOcGeZwv+D5d8PPzxRbU1nlFhmsEUj&#10;qVsfCTS/UEBKWhE4avYohkg+w0DmSbbehQqzHxzmxwHd2P4nf0BnUmOQ3qQvQhI8xwYcz6InMI7O&#10;q2W5mC0o4Xh0Vc6vy9yU4jnZ+RC/CDAk/dTUJ0oJlB2+hYhEMPQpJLkDaNVuldbZ8LvmTntyYNj/&#10;bV6JI6a8CNOW9DVdjjwYjqHUbLzkRVi4RCvzeg0tsdmw0I23ZoQUxiqjIg67VqamWCauU7a26VTk&#10;cT3VlNQdVUx/cWiG3KSz8g20RxS+x8mtafi9Z15Qor9aHI354tN0iaN+afhLo7k07N7cAYozpYRZ&#10;3gH2eazcwu0+glRZ4kRivBLFSwaOY5bx9HTSvF/aOer5ga//AAAA//8DAFBLAwQUAAYACAAAACEA&#10;WicM198AAAAJAQAADwAAAGRycy9kb3ducmV2LnhtbEyPwU7DMBBE70j8g7WVuCDqJKJRFeJUCAmJ&#10;C4cm5cBtG2+TqLGdxm7r/j3LCW47mqfZmXITzSguNPvBWQXpMgFBtnV6sJ2CXfP+tAbhA1qNo7Ok&#10;4EYeNtX9XYmFdle7pUsdOsEh1heooA9hKqT0bU8G/dJNZNk7uNlgYDl3Us945XAzyixJcmlwsPyh&#10;x4neemqP9dkoON2OXx/1zsTH7+dAGcbm9LltlHpYxNcXEIFi+IPhtz5Xh4o77d3Zai9GBatVmjLK&#10;xpo3MZCnWQ5iz0eegKxK+X9B9QMAAP//AwBQSwECLQAUAAYACAAAACEAtoM4kv4AAADhAQAAEwAA&#10;AAAAAAAAAAAAAAAAAAAAW0NvbnRlbnRfVHlwZXNdLnhtbFBLAQItABQABgAIAAAAIQA4/SH/1gAA&#10;AJQBAAALAAAAAAAAAAAAAAAAAC8BAABfcmVscy8ucmVsc1BLAQItABQABgAIAAAAIQCIKzRBDAIA&#10;ACgEAAAOAAAAAAAAAAAAAAAAAC4CAABkcnMvZTJvRG9jLnhtbFBLAQItABQABgAIAAAAIQBaJwzX&#10;3wAAAAkBAAAPAAAAAAAAAAAAAAAAAGYEAABkcnMvZG93bnJldi54bWxQSwUGAAAAAAQABADzAAAA&#10;cgUAAAAA&#10;">
                <v:textbox inset="1.27mm,1.27mm,1.27mm,1.27mm">
                  <w:txbxContent>
                    <w:p w:rsidR="000C3B4C" w:rsidRPr="00C06D9E" w:rsidRDefault="00F678DB" w:rsidP="000C3B4C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B536BC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FE1807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C06D9E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D23" w:rsidRPr="00A32DCB" w:rsidRDefault="00A32DCB" w:rsidP="00A32DC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="0010295B">
              <w:rPr>
                <w:rFonts w:cs="Calibri"/>
                <w:sz w:val="20"/>
                <w:szCs w:val="20"/>
              </w:rPr>
              <w:t>@ 2 STARS</w:t>
            </w:r>
            <w:r w:rsidR="00C06D9E" w:rsidRPr="00A32DCB">
              <w:rPr>
                <w:rFonts w:cs="Calibri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Data entered 2008-2014, started again summer 2020. </w:t>
            </w:r>
          </w:p>
          <w:p w:rsidR="00C06D9E" w:rsidRPr="00A32DCB" w:rsidRDefault="00500D23" w:rsidP="00500D23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1.2 </w:t>
            </w:r>
            <w:r w:rsidR="0010295B">
              <w:rPr>
                <w:rFonts w:cs="Calibri"/>
                <w:color w:val="auto"/>
                <w:sz w:val="20"/>
                <w:szCs w:val="20"/>
              </w:rPr>
              <w:t>@ 1 STAR</w:t>
            </w:r>
            <w:r w:rsidR="00C06D9E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>Switching fluorescent to LED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. Replaced FD 2019, Sports Dome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2020, City Hal, Marketplace Liquor beer cooler, and Library. </w:t>
            </w:r>
          </w:p>
          <w:p w:rsidR="00D07219" w:rsidRPr="00A32DCB" w:rsidRDefault="00D07219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>1.</w:t>
            </w:r>
            <w:r w:rsidR="0010295B">
              <w:rPr>
                <w:rFonts w:cs="Calibri"/>
                <w:sz w:val="20"/>
                <w:szCs w:val="20"/>
              </w:rPr>
              <w:t>5 @ 3 STARS</w:t>
            </w:r>
            <w:r w:rsidRPr="00A32DCB">
              <w:rPr>
                <w:rFonts w:cs="Calibri"/>
                <w:sz w:val="20"/>
                <w:szCs w:val="20"/>
              </w:rPr>
              <w:t xml:space="preserve">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McCool Pond ELC LEED Gold 2010 – powered by solar and geothermal, walls with wheat, recycled plastic countertops, sunflower seed cabinets, green roof. </w:t>
            </w:r>
          </w:p>
          <w:p w:rsidR="00500D23" w:rsidRPr="00A32DCB" w:rsidRDefault="0010295B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1.6 @ 3 STARS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BAS at LEED Gold McColl Pond ELC. New BAS in City Hall/Police Facility and Fire Station 1 in 2020. </w:t>
            </w:r>
          </w:p>
          <w:p w:rsidR="00500D23" w:rsidRPr="00A32DCB" w:rsidRDefault="0010295B" w:rsidP="0010295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1.7 @ 1 STAR</w:t>
            </w:r>
            <w:r w:rsidR="00500D23" w:rsidRPr="00A32DC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500D23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McColl Pond ELC geothermal system 2010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FE1807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744" w:rsidRPr="00A32DCB" w:rsidRDefault="00762744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FE1807">
              <w:rPr>
                <w:rFonts w:ascii="Calibri" w:hAnsi="Calibri" w:cs="Calibri"/>
                <w:sz w:val="20"/>
                <w:szCs w:val="20"/>
              </w:rPr>
              <w:t xml:space="preserve">2.5 @ </w:t>
            </w:r>
            <w:r w:rsidR="00FE180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="0010295B">
              <w:rPr>
                <w:rFonts w:ascii="Calibri" w:hAnsi="Calibri" w:cs="Calibri"/>
                <w:sz w:val="20"/>
                <w:szCs w:val="20"/>
              </w:rPr>
              <w:t>STARS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 w:rsidRPr="00FE1807">
              <w:rPr>
                <w:rFonts w:ascii="Calibri" w:hAnsi="Calibri" w:cs="Calibri"/>
                <w:sz w:val="20"/>
                <w:szCs w:val="20"/>
              </w:rPr>
              <w:t>–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2020 smart irrigation controller rebate for residents.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FE1807" w:rsidP="00FE180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6BF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807" w:rsidRDefault="0010295B" w:rsidP="00FE180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 @ 3 STARS</w:t>
            </w:r>
            <w:r w:rsidR="00FE1807">
              <w:rPr>
                <w:rFonts w:cs="Calibri"/>
                <w:sz w:val="20"/>
                <w:szCs w:val="20"/>
              </w:rPr>
              <w:t xml:space="preserve"> 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>Agreement with Choice Electric to install LED on city-owned street lights.</w:t>
            </w:r>
          </w:p>
          <w:p w:rsidR="0085131F" w:rsidRDefault="0085131F" w:rsidP="00FE180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131F">
              <w:rPr>
                <w:rFonts w:cs="Calibri"/>
                <w:color w:val="auto"/>
                <w:sz w:val="20"/>
                <w:szCs w:val="20"/>
              </w:rPr>
              <w:t xml:space="preserve">4.5 @ 3 STARS -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24 LED/solar lights and signs. </w:t>
            </w:r>
          </w:p>
          <w:p w:rsidR="008D15B8" w:rsidRPr="009917D6" w:rsidRDefault="0010295B" w:rsidP="00FE1807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4.6 @ 2 STARS </w:t>
            </w:r>
            <w:r w:rsidR="00FE1807" w:rsidRPr="00FE1807">
              <w:rPr>
                <w:rFonts w:cs="Calibri"/>
                <w:sz w:val="20"/>
                <w:szCs w:val="20"/>
              </w:rPr>
              <w:t xml:space="preserve">–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</w:rPr>
              <w:t xml:space="preserve">Updated lighting </w:t>
            </w:r>
            <w:r w:rsidR="00FE1807" w:rsidRP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2017: City Hall/Police parking lot, 2018: Library and Post Office, ELC, 2019: Depot, 2020: Fire Stations 1 &amp; 2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9F3E4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9F3E4B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10295B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6.1 @ 1 STAR</w:t>
            </w:r>
            <w:r w:rsidR="00FE1807" w:rsidRPr="00FE1807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2030 comp plan in place, 2040 Comp Plan </w:t>
            </w:r>
            <w:r w:rsidR="00C470BB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approved Feb. 2020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0295B" w:rsidRDefault="0010295B" w:rsidP="00C470B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city code in accordance with comp plan.  </w:t>
            </w:r>
          </w:p>
          <w:p w:rsidR="0010295B" w:rsidRPr="0072389F" w:rsidRDefault="0010295B" w:rsidP="00C470B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295B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6.3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Water and natural resources coordination and collaboration addressed in comp plan.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F3E4B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8.3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1 STAR - </w:t>
            </w:r>
            <w:r w:rsidR="00403ADC" w:rsidRPr="00202AEC">
              <w:rPr>
                <w:rFonts w:cs="Calibri"/>
                <w:color w:val="9BBB59" w:themeColor="accent3"/>
                <w:sz w:val="20"/>
                <w:szCs w:val="20"/>
              </w:rPr>
              <w:t>Mixed use district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 in city code. </w:t>
            </w:r>
          </w:p>
          <w:p w:rsidR="0010295B" w:rsidRPr="00202AEC" w:rsidRDefault="0010295B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2AEC">
              <w:rPr>
                <w:rFonts w:cs="Calibri"/>
                <w:sz w:val="20"/>
                <w:szCs w:val="20"/>
              </w:rPr>
              <w:t>8.5 @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 2 STARS</w:t>
            </w:r>
            <w:r w:rsidRPr="00202AEC">
              <w:rPr>
                <w:rFonts w:cs="Calibri"/>
                <w:sz w:val="20"/>
                <w:szCs w:val="20"/>
              </w:rPr>
              <w:t xml:space="preserve"> </w:t>
            </w:r>
            <w:r w:rsidR="00AA1086" w:rsidRPr="00202AEC">
              <w:rPr>
                <w:rFonts w:cs="Calibri"/>
                <w:sz w:val="20"/>
                <w:szCs w:val="20"/>
              </w:rPr>
              <w:t xml:space="preserve">- </w:t>
            </w:r>
            <w:r w:rsidR="00AA1086" w:rsidRPr="00202AEC">
              <w:rPr>
                <w:rFonts w:cs="Calibri"/>
                <w:color w:val="9BBB59" w:themeColor="accent3"/>
                <w:sz w:val="20"/>
                <w:szCs w:val="20"/>
              </w:rPr>
              <w:t xml:space="preserve">Downtown district with Hamilton Overlay allows residential and commercial.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202AEC" w:rsidP="00202A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AEC" w:rsidRDefault="00202AEC" w:rsidP="00202AEC">
            <w:pPr>
              <w:rPr>
                <w:rFonts w:ascii="Calibri" w:hAnsi="Calibri" w:cs="Calibri"/>
                <w:sz w:val="20"/>
                <w:szCs w:val="20"/>
              </w:rPr>
            </w:pPr>
            <w:r w:rsidRPr="00202AEC">
              <w:rPr>
                <w:rFonts w:ascii="Calibri" w:hAnsi="Calibri" w:cs="Calibri"/>
                <w:sz w:val="20"/>
                <w:szCs w:val="20"/>
              </w:rPr>
              <w:t xml:space="preserve">9.2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STAR -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TH 13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planning/studies with Met Council, Scott County; design goals in City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Plan; Economic Deve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lopment Study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1 STAR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Natural Resources Operations Procedures inventory and </w:t>
            </w:r>
            <w:proofErr w:type="spellStart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storymap</w:t>
            </w:r>
            <w:proofErr w:type="spellEnd"/>
            <w:r w:rsidRPr="00202AE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to protect and preserve wild areas.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10.3 @ 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Tree Preservation Ordinance in 1996; Urban Forest and Shade Tree Management in City Code guides development resulting in preservation of high value trees. </w:t>
            </w:r>
          </w:p>
          <w:p w:rsidR="00202AEC" w:rsidRDefault="00202AEC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 @</w:t>
            </w:r>
            <w:r w:rsidR="00EA77C2">
              <w:rPr>
                <w:rFonts w:ascii="Calibri" w:hAnsi="Calibri" w:cs="Calibri"/>
                <w:sz w:val="20"/>
                <w:szCs w:val="20"/>
              </w:rPr>
              <w:t xml:space="preserve"> 2 STARS - </w:t>
            </w:r>
            <w:r w:rsidR="00EA77C2"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Conservation Easement with grant aid at McColl Pond Environmental Learning Center. “Big Woods” remnant adjacent to wetlands.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EA77C2" w:rsidRPr="00202AEC" w:rsidRDefault="00EA77C2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10.6 @ 1 STAR - </w:t>
            </w:r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Savage Fen Wetland Complex largest calcareous fen in MN (640 acres); Environmental Overlay Districts protect environmentally sensitive areas (Shoreland, wetland, </w:t>
            </w:r>
            <w:proofErr w:type="spellStart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bluffland</w:t>
            </w:r>
            <w:proofErr w:type="spellEnd"/>
            <w:r w:rsidRPr="00EA77C2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); Tree Preservation Ordinance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C470B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C470BB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C470BB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  <w:sz w:val="24"/>
              </w:rPr>
            </w:pPr>
            <w:r w:rsidRPr="00EF06BF">
              <w:rPr>
                <w:rFonts w:cs="Calibri"/>
                <w:bCs/>
                <w:sz w:val="24"/>
              </w:rPr>
              <w:t>YES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C470BB" w:rsidRDefault="00FE1807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C470BB">
              <w:rPr>
                <w:rFonts w:cs="Calibri"/>
                <w:sz w:val="20"/>
                <w:szCs w:val="20"/>
              </w:rPr>
              <w:t xml:space="preserve">11.1 @ </w:t>
            </w:r>
            <w:r w:rsidR="00202AEC">
              <w:rPr>
                <w:rFonts w:cs="Calibri"/>
                <w:sz w:val="20"/>
                <w:szCs w:val="20"/>
              </w:rPr>
              <w:t>1 STAR</w:t>
            </w:r>
            <w:r w:rsidR="00C470BB" w:rsidRPr="00C470BB">
              <w:rPr>
                <w:rFonts w:cs="Calibri"/>
                <w:sz w:val="20"/>
                <w:szCs w:val="20"/>
              </w:rPr>
              <w:t xml:space="preserve"> -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 streets policy recommended by 2040 comp plan</w:t>
            </w:r>
            <w:r w:rsidR="00C470BB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C470BB" w:rsidRPr="00C470BB" w:rsidRDefault="00202AEC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11.4 @1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2018 Pedestrian and Bicycle Master Plan. Completed gap sidewalk on McColl Dr. to Burnsville. </w:t>
            </w:r>
          </w:p>
          <w:p w:rsidR="00C470BB" w:rsidRPr="009917D6" w:rsidRDefault="00202AEC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11.5 @ 1 STAR</w:t>
            </w:r>
            <w:r w:rsidR="00C470BB" w:rsidRPr="00C470BB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completed trail connection from Providence subdivision to Community Park.</w:t>
            </w:r>
            <w:r w:rsidR="00C470BB">
              <w:rPr>
                <w:rFonts w:cs="Calibri"/>
                <w:color w:val="9BBB59" w:themeColor="accent3"/>
              </w:rPr>
              <w:t xml:space="preserve"> </w:t>
            </w: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26415A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26415A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0141ED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1ED" w:rsidRPr="0026415A" w:rsidRDefault="000141ED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15.1 @ 2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Purchasing Guidelines &amp; Procedures Policy Nov 2020; purchasing sustainability requirements that includes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EnergyStar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, 30% post-consumer paper </w:t>
            </w:r>
          </w:p>
          <w:p w:rsidR="0026415A" w:rsidRPr="0026415A" w:rsidRDefault="0026415A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>15.2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1 STAR</w:t>
            </w: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Community Solar Services Agreement with </w:t>
            </w:r>
            <w:proofErr w:type="spellStart"/>
            <w:r>
              <w:rPr>
                <w:rFonts w:cs="Calibri"/>
                <w:color w:val="9BBB59" w:themeColor="accent3"/>
                <w:sz w:val="20"/>
                <w:szCs w:val="20"/>
              </w:rPr>
              <w:t>SunShare</w:t>
            </w:r>
            <w:proofErr w:type="spellEnd"/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 (Cypress Creek Renewables). 2017 valid for 25 years. </w:t>
            </w:r>
          </w:p>
          <w:p w:rsidR="00FB5114" w:rsidRPr="0026415A" w:rsidRDefault="00FB5114" w:rsidP="00D0721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</w:rPr>
              <w:t xml:space="preserve">15.4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WaterSense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 required by Purchasing Guidelines and Procedures Policy Nov 2020</w:t>
            </w:r>
          </w:p>
          <w:p w:rsidR="008D15B8" w:rsidRPr="0026415A" w:rsidRDefault="00D07219" w:rsidP="00FB5114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15.7 @ 1 Star – 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Council and Resident Commission use electronic packets. Virtual meetings in 2020. E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lectronic plan review April 2021</w:t>
            </w:r>
            <w:r w:rsidR="00FB5114" w:rsidRPr="0026415A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B6695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16.1 @ 1 STAR - </w:t>
            </w:r>
            <w:proofErr w:type="spellStart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TreeCityUSA</w:t>
            </w:r>
            <w:proofErr w:type="spellEnd"/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since 1993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16.2 @ 3 STARS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Urban Forest &amp; Shade Tree Management Comprehensive Manual adopted 2004 and in city code.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16.4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Starting in 2000, street reconstruction projects include tree planting; including Hamilton District downtown area. 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16.5 @</w:t>
            </w:r>
            <w:r w:rsidR="00810D62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2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Adopted Urban Forest &amp; Shade Tree Management Ordinance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  <w:r w:rsidR="005606A6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2004</w:t>
            </w:r>
          </w:p>
          <w:p w:rsidR="008B6695" w:rsidRPr="0026415A" w:rsidRDefault="008B6695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lastRenderedPageBreak/>
              <w:t>16.6 @</w:t>
            </w:r>
            <w:r w:rsidR="0026415A"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3 STARS</w:t>
            </w:r>
            <w:r w:rsidRPr="0026415A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Pr="0026415A">
              <w:rPr>
                <w:rFonts w:ascii="Helvetica Neue" w:hAnsi="Helvetica Neue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810D62" w:rsidRPr="0026415A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Annual training for tree care; EAB treatment discount program; EAB management plan</w:t>
            </w:r>
            <w:r w:rsidR="00810D62" w:rsidRPr="0026415A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lastRenderedPageBreak/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26415A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  <w:r w:rsidR="0026415A" w:rsidRPr="0026415A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26415A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17.1 @ 1 STAR -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 xml:space="preserve">Uses MIDS. Has standards for Eagle Creek and Savage Fen. </w:t>
            </w:r>
          </w:p>
          <w:p w:rsid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17.3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- </w:t>
            </w:r>
            <w:r w:rsidRPr="00433B9E">
              <w:rPr>
                <w:rFonts w:cs="Calibri"/>
                <w:color w:val="9BBB59" w:themeColor="accent3"/>
                <w:sz w:val="20"/>
                <w:szCs w:val="20"/>
              </w:rPr>
              <w:t xml:space="preserve">2020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Ordinance for sites less than 1 acre requires stormwater on-site; volume of 1.1 inches; illicit discharge, volume reduction, erosion minimization ordinances </w:t>
            </w:r>
          </w:p>
          <w:p w:rsidR="00433B9E" w:rsidRPr="00433B9E" w:rsidRDefault="00433B9E" w:rsidP="00433B9E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433B9E">
              <w:rPr>
                <w:rFonts w:cs="Calibri"/>
                <w:color w:val="auto"/>
                <w:sz w:val="20"/>
                <w:szCs w:val="20"/>
              </w:rPr>
              <w:t>17.</w:t>
            </w:r>
            <w:r>
              <w:rPr>
                <w:rFonts w:cs="Calibri"/>
                <w:color w:val="auto"/>
                <w:sz w:val="20"/>
                <w:szCs w:val="20"/>
              </w:rPr>
              <w:t>5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3 STARS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Standards for imp. Surface; High Value Resource Areas </w:t>
            </w:r>
          </w:p>
          <w:p w:rsidR="00433B9E" w:rsidRPr="0026415A" w:rsidRDefault="00433B9E" w:rsidP="009A588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17.6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9A5888">
              <w:rPr>
                <w:rFonts w:cs="Calibri"/>
                <w:color w:val="auto"/>
                <w:sz w:val="20"/>
                <w:szCs w:val="20"/>
              </w:rPr>
              <w:t>1 STAR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>–</w:t>
            </w:r>
            <w:r w:rsidRPr="00433B9E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2019 purchased 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>precision applicator</w:t>
            </w:r>
            <w:r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 to reduce 30% of salt</w:t>
            </w:r>
            <w:r w:rsidR="009A5888" w:rsidRPr="009A5888">
              <w:rPr>
                <w:rFonts w:cs="Calibri"/>
                <w:color w:val="9BBB59" w:themeColor="accent3"/>
                <w:sz w:val="20"/>
                <w:szCs w:val="20"/>
              </w:rPr>
              <w:t xml:space="preserve">/lane mile. </w:t>
            </w: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  <w:p w:rsidR="008D15B8" w:rsidRPr="00147DB9" w:rsidRDefault="0007724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18.1 @ </w:t>
            </w:r>
            <w:r w:rsidR="006A5045">
              <w:rPr>
                <w:rFonts w:cs="Calibri"/>
                <w:sz w:val="20"/>
                <w:szCs w:val="20"/>
              </w:rPr>
              <w:t>Not Rated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18.2 @ </w:t>
            </w:r>
            <w:r w:rsidR="006A5045">
              <w:rPr>
                <w:rFonts w:cs="Calibri"/>
                <w:sz w:val="20"/>
                <w:szCs w:val="20"/>
              </w:rPr>
              <w:t xml:space="preserve">2 STARS </w:t>
            </w:r>
            <w:r>
              <w:rPr>
                <w:rFonts w:cs="Calibri"/>
                <w:sz w:val="20"/>
                <w:szCs w:val="20"/>
              </w:rPr>
              <w:t xml:space="preserve">– </w:t>
            </w:r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2040 Comp Plan – park dedication, preservation of open space, environmental overlay district; </w:t>
            </w:r>
            <w:proofErr w:type="spellStart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6A5045">
              <w:rPr>
                <w:rFonts w:cs="Calibri"/>
                <w:color w:val="9BBB59" w:themeColor="accent3"/>
                <w:sz w:val="20"/>
                <w:szCs w:val="20"/>
              </w:rPr>
              <w:t xml:space="preserve">/bike Plan 2018. </w:t>
            </w:r>
          </w:p>
          <w:p w:rsid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18.4 @</w:t>
            </w:r>
            <w:r w:rsidR="0007724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</w:t>
            </w:r>
            <w:r w:rsidR="00077240"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Env. Learning Center 2007 stormwater plan designed to infiltrate 10-yr storm through green roofs, pervious pavement, </w:t>
            </w:r>
            <w:proofErr w:type="gramStart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>rain</w:t>
            </w:r>
            <w:proofErr w:type="gramEnd"/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 gardens. </w:t>
            </w:r>
          </w:p>
          <w:p w:rsidR="009A5888" w:rsidRPr="009A5888" w:rsidRDefault="009A5888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18.5 @</w:t>
            </w:r>
            <w:r w:rsidR="00077240">
              <w:rPr>
                <w:rFonts w:cs="Calibri"/>
                <w:sz w:val="20"/>
                <w:szCs w:val="20"/>
              </w:rPr>
              <w:t xml:space="preserve"> 2</w:t>
            </w:r>
            <w:r>
              <w:rPr>
                <w:rFonts w:cs="Calibri"/>
                <w:sz w:val="20"/>
                <w:szCs w:val="20"/>
              </w:rPr>
              <w:t xml:space="preserve"> STAR</w:t>
            </w:r>
            <w:r w:rsidR="00077240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77240">
              <w:rPr>
                <w:rFonts w:cs="Calibri"/>
                <w:color w:val="9BBB59" w:themeColor="accent3"/>
                <w:sz w:val="20"/>
                <w:szCs w:val="20"/>
              </w:rPr>
              <w:t xml:space="preserve">29 areas using native vegetation; pollinator garden at ELC. 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147DB9" w:rsidRDefault="001D2290" w:rsidP="008D15B8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147DB9">
              <w:rPr>
                <w:rFonts w:cs="Calibri"/>
                <w:sz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77240" w:rsidP="001D229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19.1 @</w:t>
            </w:r>
            <w:r w:rsidR="001D2290">
              <w:rPr>
                <w:rFonts w:cs="Calibri"/>
                <w:sz w:val="20"/>
                <w:szCs w:val="20"/>
              </w:rPr>
              <w:t xml:space="preserve"> 1</w:t>
            </w:r>
            <w:r>
              <w:rPr>
                <w:rFonts w:cs="Calibri"/>
                <w:sz w:val="20"/>
                <w:szCs w:val="20"/>
              </w:rPr>
              <w:t xml:space="preserve">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>monitor McColl Pond 2020; 4 stormwater ponds 2019+</w:t>
            </w:r>
            <w:r w:rsidR="001D2290" w:rsidRPr="001D2290">
              <w:rPr>
                <w:rFonts w:cs="Calibri"/>
                <w:color w:val="9BBB59" w:themeColor="accent3"/>
                <w:sz w:val="20"/>
                <w:szCs w:val="20"/>
              </w:rPr>
              <w:t>; MC monitors Credit River and Eagle Creek</w:t>
            </w:r>
          </w:p>
          <w:p w:rsidR="001D2290" w:rsidRPr="0026415A" w:rsidRDefault="001D2290" w:rsidP="001D229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19.4 @ 1 STAR – </w:t>
            </w:r>
            <w:r w:rsidRPr="001D2290">
              <w:rPr>
                <w:rFonts w:cs="Calibri"/>
                <w:color w:val="9BBB59" w:themeColor="accent3"/>
                <w:sz w:val="20"/>
                <w:szCs w:val="20"/>
              </w:rPr>
              <w:t xml:space="preserve">Shoreland and Floodplain Overlay Districts; NFIP since 1974; updated FEMA maps 2021. </w:t>
            </w:r>
          </w:p>
        </w:tc>
      </w:tr>
      <w:tr w:rsidR="008D15B8" w:rsidRPr="008B6695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029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Observe power daily and monthly using MVEC metering. Seasonal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prestartup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checks annually; EOY in depth analysis. </w:t>
            </w:r>
          </w:p>
          <w:p w:rsidR="001D2290" w:rsidRDefault="001D2290" w:rsidP="0007724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20.2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Annual assessment and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ind.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Preventative maintenance proc. </w:t>
            </w:r>
          </w:p>
          <w:p w:rsidR="001D2290" w:rsidRDefault="001D2290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>20.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Annual budget to line manholes during street reconstruction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  <w:p w:rsidR="008D15B8" w:rsidRPr="0026415A" w:rsidRDefault="00C06D9E" w:rsidP="00077240">
            <w:pPr>
              <w:rPr>
                <w:rFonts w:ascii="Calibri" w:hAnsi="Calibri" w:cs="Calibri"/>
                <w:sz w:val="20"/>
                <w:szCs w:val="20"/>
              </w:rPr>
            </w:pPr>
            <w:r w:rsidRPr="0026415A">
              <w:rPr>
                <w:rFonts w:ascii="Calibri" w:hAnsi="Calibri" w:cs="Calibri"/>
                <w:sz w:val="20"/>
                <w:szCs w:val="20"/>
              </w:rPr>
              <w:t xml:space="preserve">20.4 @ 1 </w:t>
            </w:r>
            <w:r w:rsidR="00077240"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SCADA </w:t>
            </w:r>
            <w:r w:rsidR="00D07219" w:rsidRPr="0026415A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</w:t>
            </w:r>
            <w:r w:rsidR="00147DB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er and lift station monitoring.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147DB9" w:rsidP="00147D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Scott County permit/license required; inspected by county.</w:t>
            </w:r>
          </w:p>
          <w:p w:rsidR="00147DB9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1 </w:t>
            </w:r>
            <w:r>
              <w:rPr>
                <w:rFonts w:ascii="Calibri" w:hAnsi="Calibri" w:cs="Calibri"/>
                <w:sz w:val="20"/>
                <w:szCs w:val="20"/>
              </w:rPr>
              <w:t>STAR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Scott County ordinance No. 4.</w:t>
            </w:r>
          </w:p>
          <w:p w:rsidR="00147DB9" w:rsidRPr="0026415A" w:rsidRDefault="00147DB9" w:rsidP="00147D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26415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@ </w:t>
            </w:r>
            <w:r>
              <w:rPr>
                <w:rFonts w:ascii="Calibri" w:hAnsi="Calibri" w:cs="Calibri"/>
                <w:sz w:val="20"/>
                <w:szCs w:val="20"/>
              </w:rPr>
              <w:t>Not Rated</w:t>
            </w:r>
            <w:r w:rsidRPr="0026415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No commercial/retail/Ind. w/ ISTS</w:t>
            </w:r>
            <w:r w:rsidR="00996FA5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B536BC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  <w:r w:rsidR="00996FA5">
              <w:rPr>
                <w:rFonts w:cs="Calibri"/>
                <w:sz w:val="20"/>
                <w:szCs w:val="20"/>
              </w:rPr>
              <w:t xml:space="preserve">22.2 @ 1 STAR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– City Recycle Day annually – yard waste, appliances, E-waste, misc. </w:t>
            </w:r>
          </w:p>
          <w:p w:rsidR="008D15B8" w:rsidRPr="0026415A" w:rsidRDefault="008D15B8" w:rsidP="00B536BC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 </w:t>
            </w:r>
            <w:r w:rsidR="00B536BC">
              <w:rPr>
                <w:rFonts w:cs="Calibri"/>
                <w:sz w:val="20"/>
                <w:szCs w:val="20"/>
              </w:rPr>
              <w:t xml:space="preserve">22.5 @ 2 STARS – </w:t>
            </w:r>
            <w:r w:rsidR="00B536BC" w:rsidRPr="00B536BC">
              <w:rPr>
                <w:rFonts w:cs="Calibri"/>
                <w:color w:val="9BBB59" w:themeColor="accent3"/>
                <w:sz w:val="20"/>
                <w:szCs w:val="20"/>
              </w:rPr>
              <w:t xml:space="preserve">Shakopee Mdewakanton Sioux Community has free compost drop off site for county residents.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996FA5" w:rsidP="00996F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6415A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6415A">
              <w:rPr>
                <w:rFonts w:cs="Calibri"/>
                <w:sz w:val="20"/>
                <w:szCs w:val="20"/>
              </w:rPr>
              <w:t xml:space="preserve"> </w:t>
            </w:r>
            <w:r w:rsidR="00996FA5">
              <w:rPr>
                <w:rFonts w:cs="Calibri"/>
                <w:sz w:val="20"/>
                <w:szCs w:val="20"/>
              </w:rPr>
              <w:t xml:space="preserve">23.2 @ 1 STAR – </w:t>
            </w:r>
            <w:r w:rsidR="00996FA5" w:rsidRPr="00996FA5">
              <w:rPr>
                <w:rFonts w:cs="Calibri"/>
                <w:color w:val="9BBB59" w:themeColor="accent3"/>
                <w:sz w:val="20"/>
                <w:szCs w:val="20"/>
              </w:rPr>
              <w:t xml:space="preserve">Rec. fire permit – no yard waste/trash.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707CC0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D0719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10295B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cs="Calibri"/>
                <w:sz w:val="20"/>
                <w:szCs w:val="20"/>
              </w:rPr>
              <w:t xml:space="preserve">24.1 @ 1 STAR –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internal green team launched Oct. 2020.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 w:rsidRPr="00726C39">
              <w:rPr>
                <w:rFonts w:cs="Calibri"/>
                <w:color w:val="auto"/>
                <w:sz w:val="20"/>
                <w:szCs w:val="20"/>
              </w:rPr>
              <w:t xml:space="preserve">24.2 @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1 STAR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>–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Annual performance measures report to OSA and posted on website. </w:t>
            </w:r>
          </w:p>
          <w:p w:rsidR="00726C39" w:rsidRDefault="00726C39" w:rsidP="008D15B8">
            <w:pPr>
              <w:pStyle w:val="Body"/>
              <w:spacing w:after="0" w:line="240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 xml:space="preserve">24.4 @ 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1 STAR - </w:t>
            </w:r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Pet waste social media campaign #</w:t>
            </w:r>
            <w:proofErr w:type="spellStart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>SavageScoopThePoop</w:t>
            </w:r>
            <w:proofErr w:type="spellEnd"/>
            <w:r w:rsidR="00D07198"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 pledge</w:t>
            </w:r>
            <w:r w:rsidR="00D07198">
              <w:rPr>
                <w:rFonts w:cs="Calibri"/>
                <w:color w:val="auto"/>
                <w:sz w:val="20"/>
                <w:szCs w:val="20"/>
              </w:rPr>
              <w:t xml:space="preserve">. </w:t>
            </w:r>
          </w:p>
          <w:p w:rsidR="00726C39" w:rsidRPr="000C3B4C" w:rsidRDefault="00D0719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24.6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@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2 STARS</w:t>
            </w:r>
            <w:r w:rsidR="00726C39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D07198">
              <w:rPr>
                <w:rFonts w:cs="Calibri"/>
                <w:color w:val="9BBB59" w:themeColor="accent3"/>
                <w:sz w:val="20"/>
                <w:szCs w:val="20"/>
              </w:rPr>
              <w:t xml:space="preserve">1 year term for junior/high school students one 4 city commissions.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707CC0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CC0" w:rsidRDefault="00707CC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25.2 @ 1 STAR - </w:t>
            </w:r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Business Outreach program to connect city staff to local businesses. Include sustainability topics at meetings. “</w:t>
            </w:r>
            <w:proofErr w:type="gramStart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>green</w:t>
            </w:r>
            <w:proofErr w:type="gramEnd"/>
            <w:r w:rsidRPr="00707CC0">
              <w:rPr>
                <w:rFonts w:cs="Calibri"/>
                <w:color w:val="9BBB59" w:themeColor="accent3"/>
                <w:sz w:val="20"/>
                <w:szCs w:val="20"/>
              </w:rPr>
              <w:t xml:space="preserve">” activities listed on Business Resource page about energy, waste, and water. </w:t>
            </w:r>
          </w:p>
          <w:p w:rsid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25.5 @ 2 STARS </w:t>
            </w:r>
            <w:r w:rsidR="00726C39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26C39"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2016 city purchased gas station and bulk oil distribution site; over $1 million invested in soil correction and site preparation. Mixed use office/showroom/warehouse opened in 2019. </w:t>
            </w:r>
          </w:p>
          <w:p w:rsidR="00726C39" w:rsidRPr="000C3B4C" w:rsidRDefault="00726C39" w:rsidP="00726C39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25.7 @ Not Rated – </w:t>
            </w:r>
            <w:r w:rsidRPr="00726C39">
              <w:rPr>
                <w:rFonts w:cs="Calibri"/>
                <w:color w:val="9BBB59" w:themeColor="accent3"/>
                <w:sz w:val="20"/>
                <w:szCs w:val="20"/>
              </w:rPr>
              <w:t xml:space="preserve">city promotes famers market; partner with Chamber of Commerce (office at City Hall).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5A" w:rsidRDefault="0026415A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26.4 @ - Not Rated – </w:t>
            </w:r>
            <w:r w:rsidRPr="0026415A">
              <w:rPr>
                <w:rFonts w:cs="Calibri"/>
                <w:color w:val="9BBB59" w:themeColor="accent3"/>
                <w:sz w:val="20"/>
                <w:szCs w:val="20"/>
              </w:rPr>
              <w:t>See 15.2</w:t>
            </w:r>
          </w:p>
          <w:p w:rsidR="008D15B8" w:rsidRPr="000C3B4C" w:rsidRDefault="000C3B4C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26.5 @ 1 STAR - </w:t>
            </w:r>
            <w:r w:rsidRPr="000C3B4C">
              <w:rPr>
                <w:rFonts w:cs="Calibri"/>
                <w:color w:val="9BBB59" w:themeColor="accent3"/>
                <w:sz w:val="20"/>
                <w:szCs w:val="20"/>
              </w:rPr>
              <w:t xml:space="preserve">Solar (2011) and geothermal (2009) systems at McColl Pond Environmental Learning and Event Center.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0C3B4C" w:rsidP="000C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C3B4C" w:rsidP="008D15B8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0C3B4C">
              <w:rPr>
                <w:rFonts w:ascii="Calibri" w:hAnsi="Calibri" w:cs="Calibri"/>
                <w:sz w:val="20"/>
                <w:szCs w:val="20"/>
              </w:rPr>
              <w:t xml:space="preserve">27.2 @ 1 STAR - </w:t>
            </w:r>
            <w:r w:rsidRPr="000C3B4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Chickens and bees allowed in city code (animal control); permitted as accessory use in all residential districts. </w:t>
            </w:r>
          </w:p>
          <w:p w:rsidR="000141ED" w:rsidRPr="000C3B4C" w:rsidRDefault="000141ED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0141ED">
              <w:rPr>
                <w:rFonts w:ascii="Calibri" w:hAnsi="Calibri" w:cs="Calibri"/>
                <w:sz w:val="20"/>
                <w:szCs w:val="20"/>
              </w:rPr>
              <w:t>27.3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0141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Farmers market hosted in downtown city public parking lot weekly June –Oct.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0C3B4C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F678DB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141ED" w:rsidP="000141ED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29.1 @ </w:t>
            </w:r>
            <w:r w:rsidR="00F678DB">
              <w:rPr>
                <w:rFonts w:ascii="Calibri" w:hAnsi="Calibri" w:cs="Calibri"/>
                <w:sz w:val="20"/>
                <w:szCs w:val="20"/>
              </w:rPr>
              <w:t>2</w:t>
            </w:r>
            <w:r w:rsidR="00B536BC">
              <w:rPr>
                <w:rFonts w:ascii="Calibri" w:hAnsi="Calibri" w:cs="Calibri"/>
                <w:sz w:val="20"/>
                <w:szCs w:val="20"/>
              </w:rPr>
              <w:t xml:space="preserve"> STAR</w:t>
            </w:r>
            <w:r w:rsidR="00F678DB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0141ED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Emergency </w:t>
            </w:r>
            <w:r w:rsidR="00B536BC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Operations Plan; flip chart for emergency preparedness for all employees at work stations; Scott County Code Red weather warning</w:t>
            </w:r>
            <w:r w:rsidR="00F678DB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and information for residents and shelters identified for heat/cool and other refuge. </w:t>
            </w:r>
          </w:p>
          <w:p w:rsidR="000141ED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Not Rated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 uses Atlas 14 precipitation frequency estimates </w:t>
            </w:r>
          </w:p>
          <w:p w:rsidR="00786D51" w:rsidRDefault="00786D51" w:rsidP="00786D51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786D51">
              <w:rPr>
                <w:rFonts w:ascii="Calibri" w:hAnsi="Calibri" w:cs="Calibri"/>
                <w:sz w:val="20"/>
                <w:szCs w:val="20"/>
              </w:rPr>
              <w:t xml:space="preserve">29.4 @ 1 STAR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- requires 1 foot separation from 1% flood elevation and 1 foot freeboard from overflow. </w:t>
            </w:r>
          </w:p>
          <w:p w:rsidR="00786D51" w:rsidRPr="000C3B4C" w:rsidRDefault="00786D51" w:rsidP="00786D51">
            <w:pPr>
              <w:rPr>
                <w:rFonts w:ascii="Calibri" w:hAnsi="Calibri" w:cs="Calibri"/>
                <w:sz w:val="20"/>
                <w:szCs w:val="20"/>
              </w:rPr>
            </w:pPr>
            <w:r w:rsidRPr="009548D6">
              <w:rPr>
                <w:rFonts w:ascii="Calibri" w:hAnsi="Calibri" w:cs="Calibri"/>
                <w:sz w:val="20"/>
                <w:szCs w:val="20"/>
              </w:rPr>
              <w:t xml:space="preserve">29.7 @ </w:t>
            </w:r>
            <w:r w:rsidR="000C087A" w:rsidRPr="009548D6">
              <w:rPr>
                <w:rFonts w:ascii="Calibri" w:hAnsi="Calibri" w:cs="Calibri"/>
                <w:sz w:val="20"/>
                <w:szCs w:val="20"/>
              </w:rPr>
              <w:t>Not Rated –</w:t>
            </w:r>
            <w:r w:rsidR="009548D6" w:rsidRPr="009548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48D6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SCADA wastewater system; emergency stand-by generators; remote operation</w:t>
            </w: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C06D9E">
      <w:pPr>
        <w:pStyle w:val="Body"/>
        <w:rPr>
          <w:rFonts w:cs="Calibri"/>
          <w:lang w:val="fr-FR"/>
        </w:rPr>
      </w:pPr>
      <w:r w:rsidRPr="00EF06BF">
        <w:rPr>
          <w:rFonts w:cs="Calibri"/>
          <w:b/>
          <w:bCs/>
        </w:rPr>
        <w:t>SAVAGE</w:t>
      </w:r>
      <w:r w:rsidR="009917D6" w:rsidRPr="00EF06BF">
        <w:rPr>
          <w:rFonts w:cs="Calibri"/>
          <w:b/>
          <w:bCs/>
        </w:rPr>
        <w:t xml:space="preserve"> </w:t>
      </w:r>
      <w:r w:rsidR="009917D6" w:rsidRPr="00EF06BF">
        <w:rPr>
          <w:rFonts w:cs="Calibri"/>
        </w:rPr>
        <w:t>–</w:t>
      </w:r>
      <w:r w:rsidR="009917D6" w:rsidRPr="009917D6">
        <w:rPr>
          <w:rFonts w:cs="Calibri"/>
        </w:rPr>
        <w:t xml:space="preserve"> </w:t>
      </w:r>
      <w:r w:rsidR="009917D6" w:rsidRPr="009917D6">
        <w:rPr>
          <w:rFonts w:cs="Calibri"/>
          <w:lang w:val="fr-FR"/>
        </w:rPr>
        <w:t>notable actions</w:t>
      </w:r>
    </w:p>
    <w:p w:rsidR="00202D94" w:rsidRPr="00DD3CB3" w:rsidRDefault="00C06D9E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Sports Dome LED project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, the total project cost was $143,594.74. The City qualified for a Center for Energy and Environment (CEE) rebate of $84,694.16. This brought the project cost down to $58,900.57. Switching to LED lights is projected to save the City $29,651.76 per year. This means the total project cost of $58,900.57 is only a 2 year payback.</w:t>
      </w:r>
    </w:p>
    <w:p w:rsidR="00D07219" w:rsidRPr="00DD3CB3" w:rsidRDefault="00D07219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The </w:t>
      </w:r>
      <w:r w:rsidR="00DD3CB3"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Gold LEED Certified</w:t>
      </w:r>
      <w:r w:rsidR="00DD3CB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McCool Pond Environmental Learning Center</w:t>
      </w:r>
      <w:r w:rsidR="00DD3CB3">
        <w:rPr>
          <w:rFonts w:cs="Calibri"/>
          <w:color w:val="222222"/>
          <w:sz w:val="20"/>
          <w:szCs w:val="20"/>
          <w:shd w:val="clear" w:color="auto" w:fill="FFFFFF"/>
        </w:rPr>
        <w:t xml:space="preserve">, built in 2010, 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features solar and geothermal</w:t>
      </w:r>
      <w:r w:rsidR="00500D2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systems, walls made from wheat products, countertops made with recycled plastic, cabinets made from sunflower seeds, and a green roof. </w:t>
      </w:r>
    </w:p>
    <w:p w:rsidR="00FE1807" w:rsidRPr="00202AEC" w:rsidRDefault="00FE1807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2020 smart irrigation controller rebate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(with help from Metropolitan Council grant) used to purchase and install 50 residential controllers. </w:t>
      </w:r>
    </w:p>
    <w:p w:rsidR="00202AEC" w:rsidRPr="00095AE1" w:rsidRDefault="00202AEC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Natural Resources Operational Procedures Story Map </w:t>
      </w:r>
      <w:r w:rsidRPr="00EA77C2">
        <w:rPr>
          <w:rFonts w:cs="Calibri"/>
          <w:color w:val="222222"/>
          <w:sz w:val="20"/>
          <w:szCs w:val="20"/>
          <w:shd w:val="clear" w:color="auto" w:fill="FFFFFF"/>
        </w:rPr>
        <w:t>provides an overview of 29 natural resource open space sites</w:t>
      </w:r>
      <w:r w:rsidR="00EA77C2" w:rsidRPr="00EA77C2">
        <w:rPr>
          <w:rFonts w:cs="Calibri"/>
          <w:color w:val="222222"/>
          <w:sz w:val="20"/>
          <w:szCs w:val="20"/>
          <w:shd w:val="clear" w:color="auto" w:fill="FFFFFF"/>
        </w:rPr>
        <w:t xml:space="preserve"> that are managed by consultants each growing season. </w:t>
      </w:r>
    </w:p>
    <w:p w:rsidR="00095AE1" w:rsidRPr="00D07198" w:rsidRDefault="00095AE1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095AE1">
        <w:rPr>
          <w:rFonts w:cs="Calibri"/>
          <w:b/>
          <w:color w:val="222222"/>
          <w:sz w:val="20"/>
          <w:szCs w:val="20"/>
          <w:shd w:val="clear" w:color="auto" w:fill="FFFFFF"/>
        </w:rPr>
        <w:t>Savage Fen Wetland Complex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is the largest calcareous fen in Minnesota, comprising of approximately 640 acres. This type of wetland is a rarity and contains some plant species found in few or no other locations. Its special characteristics are a product of the groundwater flowing through the </w:t>
      </w:r>
      <w:proofErr w:type="spellStart"/>
      <w:r w:rsidRPr="00095AE1">
        <w:rPr>
          <w:rFonts w:cs="Calibri"/>
          <w:color w:val="222222"/>
          <w:sz w:val="20"/>
          <w:szCs w:val="20"/>
          <w:shd w:val="clear" w:color="auto" w:fill="FFFFFF"/>
        </w:rPr>
        <w:t>upgradient</w:t>
      </w:r>
      <w:proofErr w:type="spellEnd"/>
      <w:r w:rsidRPr="00095AE1">
        <w:rPr>
          <w:rFonts w:cs="Calibri"/>
          <w:color w:val="222222"/>
          <w:sz w:val="20"/>
          <w:szCs w:val="20"/>
          <w:shd w:val="clear" w:color="auto" w:fill="FFFFFF"/>
        </w:rPr>
        <w:t xml:space="preserve"> aquifer and glacial till in this particular location.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Protected by Environmental Overlay District</w:t>
      </w:r>
      <w:r w:rsidR="00CD3D7D">
        <w:rPr>
          <w:rFonts w:cs="Calibri"/>
          <w:color w:val="222222"/>
          <w:sz w:val="20"/>
          <w:szCs w:val="20"/>
          <w:shd w:val="clear" w:color="auto" w:fill="FFFFFF"/>
        </w:rPr>
        <w:t>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to protect environmentally sensitive areas within the city. </w:t>
      </w:r>
    </w:p>
    <w:p w:rsidR="00D07198" w:rsidRPr="008B6695" w:rsidRDefault="00D07198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>
        <w:rPr>
          <w:rFonts w:cs="Calibri"/>
          <w:b/>
          <w:color w:val="222222"/>
          <w:sz w:val="20"/>
          <w:szCs w:val="20"/>
          <w:shd w:val="clear" w:color="auto" w:fill="FFFFFF"/>
        </w:rPr>
        <w:t>Junior/High School Students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can serve one year terms on 4 city commissions: Advisory Communications, Economic Development, Parks, Recreation and Natural Resources, Planning. </w:t>
      </w:r>
    </w:p>
    <w:p w:rsidR="008B6695" w:rsidRPr="00C066DC" w:rsidRDefault="008B6695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Tree City USA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since 1993.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810D62" w:rsidRPr="00C066DC" w:rsidRDefault="00810D62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Emerald Ash Borer </w:t>
      </w:r>
      <w:r w:rsidRPr="00C066DC">
        <w:rPr>
          <w:rFonts w:cs="Calibri"/>
          <w:color w:val="222222"/>
          <w:sz w:val="20"/>
          <w:szCs w:val="20"/>
          <w:shd w:val="clear" w:color="auto" w:fill="FFFFFF"/>
        </w:rPr>
        <w:t>treatment discount program 2019-2021 for homeowners.</w:t>
      </w:r>
      <w:r w:rsidRPr="00C066DC">
        <w:rPr>
          <w:rFonts w:cs="Calibri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C470BB" w:rsidRDefault="00C470BB" w:rsidP="00C470BB">
      <w:pPr>
        <w:pStyle w:val="Body"/>
        <w:rPr>
          <w:rFonts w:cs="Calibri"/>
          <w:color w:val="222222"/>
          <w:shd w:val="clear" w:color="auto" w:fill="FFFFFF"/>
        </w:rPr>
      </w:pPr>
    </w:p>
    <w:sectPr w:rsidR="00C470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A55DED"/>
    <w:multiLevelType w:val="multilevel"/>
    <w:tmpl w:val="11FC3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141ED"/>
    <w:rsid w:val="0002545E"/>
    <w:rsid w:val="0002751C"/>
    <w:rsid w:val="00077240"/>
    <w:rsid w:val="00082DC5"/>
    <w:rsid w:val="00095AE1"/>
    <w:rsid w:val="000C087A"/>
    <w:rsid w:val="000C3B4C"/>
    <w:rsid w:val="0010295B"/>
    <w:rsid w:val="00147DB9"/>
    <w:rsid w:val="001D2290"/>
    <w:rsid w:val="001E4D7C"/>
    <w:rsid w:val="00202AEC"/>
    <w:rsid w:val="00202D94"/>
    <w:rsid w:val="0026415A"/>
    <w:rsid w:val="00403ADC"/>
    <w:rsid w:val="00433B9E"/>
    <w:rsid w:val="00450D1D"/>
    <w:rsid w:val="00500D23"/>
    <w:rsid w:val="005606A6"/>
    <w:rsid w:val="005B2755"/>
    <w:rsid w:val="005C36DB"/>
    <w:rsid w:val="006A5045"/>
    <w:rsid w:val="006E48C7"/>
    <w:rsid w:val="00707CC0"/>
    <w:rsid w:val="007139D1"/>
    <w:rsid w:val="00716D11"/>
    <w:rsid w:val="0072389F"/>
    <w:rsid w:val="00726C39"/>
    <w:rsid w:val="00762744"/>
    <w:rsid w:val="00786D51"/>
    <w:rsid w:val="00810D62"/>
    <w:rsid w:val="0085131F"/>
    <w:rsid w:val="00876B53"/>
    <w:rsid w:val="00890837"/>
    <w:rsid w:val="008B6695"/>
    <w:rsid w:val="008D15B8"/>
    <w:rsid w:val="009548D6"/>
    <w:rsid w:val="00972D6E"/>
    <w:rsid w:val="009917D6"/>
    <w:rsid w:val="00996FA5"/>
    <w:rsid w:val="009A1D52"/>
    <w:rsid w:val="009A2EA2"/>
    <w:rsid w:val="009A5888"/>
    <w:rsid w:val="009F3E4B"/>
    <w:rsid w:val="00A32DCB"/>
    <w:rsid w:val="00AA1086"/>
    <w:rsid w:val="00B172DB"/>
    <w:rsid w:val="00B536BC"/>
    <w:rsid w:val="00BA3482"/>
    <w:rsid w:val="00C066DC"/>
    <w:rsid w:val="00C06D9E"/>
    <w:rsid w:val="00C470BB"/>
    <w:rsid w:val="00C9291D"/>
    <w:rsid w:val="00CD3D7D"/>
    <w:rsid w:val="00D07198"/>
    <w:rsid w:val="00D07219"/>
    <w:rsid w:val="00DD3CB3"/>
    <w:rsid w:val="00EA77C2"/>
    <w:rsid w:val="00EC5911"/>
    <w:rsid w:val="00ED5B4A"/>
    <w:rsid w:val="00EE543C"/>
    <w:rsid w:val="00EF06BF"/>
    <w:rsid w:val="00F678DB"/>
    <w:rsid w:val="00FB5114"/>
    <w:rsid w:val="00FE180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1EA0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3</cp:revision>
  <dcterms:created xsi:type="dcterms:W3CDTF">2021-05-21T15:15:00Z</dcterms:created>
  <dcterms:modified xsi:type="dcterms:W3CDTF">2021-05-24T17:01:00Z</dcterms:modified>
</cp:coreProperties>
</file>