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F223BF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 </w:t>
      </w:r>
      <w:r w:rsidR="00E41BDF">
        <w:rPr>
          <w:rFonts w:cs="Calibri"/>
          <w:b/>
          <w:bCs/>
          <w:sz w:val="28"/>
          <w:szCs w:val="28"/>
          <w:u w:val="single"/>
        </w:rPr>
        <w:t>Detroit Lakes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41BDF">
        <w:rPr>
          <w:rFonts w:cs="Calibri"/>
          <w:sz w:val="28"/>
          <w:szCs w:val="28"/>
          <w:u w:val="single"/>
        </w:rPr>
        <w:t>Step 2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E41BDF">
        <w:rPr>
          <w:rFonts w:cs="Calibri"/>
          <w:sz w:val="28"/>
          <w:szCs w:val="28"/>
        </w:rPr>
        <w:t>2016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DD505B">
        <w:rPr>
          <w:rFonts w:cs="Calibri"/>
          <w:i/>
          <w:iCs/>
        </w:rPr>
        <w:t>1</w:t>
      </w:r>
      <w:r w:rsidR="00E41BDF">
        <w:rPr>
          <w:rFonts w:cs="Calibri"/>
          <w:i/>
          <w:iCs/>
        </w:rPr>
        <w:t>/</w:t>
      </w:r>
      <w:r w:rsidR="00DD505B">
        <w:rPr>
          <w:rFonts w:cs="Calibri"/>
          <w:i/>
          <w:iCs/>
        </w:rPr>
        <w:t>4</w:t>
      </w:r>
      <w:r w:rsidR="00E41BDF">
        <w:rPr>
          <w:rFonts w:cs="Calibri"/>
          <w:i/>
          <w:iCs/>
        </w:rPr>
        <w:t>/202</w:t>
      </w:r>
      <w:r w:rsidR="00593150">
        <w:rPr>
          <w:rFonts w:cs="Calibri"/>
          <w:i/>
          <w:iCs/>
        </w:rPr>
        <w:t>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E41BDF" w:rsidRDefault="00AF7F66">
                            <w:pPr>
                              <w:pStyle w:val="Body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E41BDF" w:rsidRDefault="00AF7F66">
                      <w:pPr>
                        <w:pStyle w:val="Body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41BDF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3519781</wp:posOffset>
                </wp:positionH>
                <wp:positionV relativeFrom="line">
                  <wp:posOffset>87903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0C32B8" id="officeArt object" o:spid="_x0000_s1026" alt="Text Box 7" style="position:absolute;margin-left:277.15pt;margin-top:6.9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PqnL&#10;5d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593150">
        <w:rPr>
          <w:rFonts w:cs="Calibri"/>
          <w:b/>
          <w:bCs/>
          <w:i/>
          <w:iCs/>
        </w:rPr>
        <w:t>2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  <w:bookmarkStart w:id="0" w:name="_GoBack"/>
      <w:bookmarkEnd w:id="0"/>
    </w:p>
    <w:p w:rsidR="00ED5B4A" w:rsidRDefault="00ED5B4A" w:rsidP="00ED5B4A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ED5B4A" w:rsidRPr="003F2F05" w:rsidRDefault="005E6C66" w:rsidP="003F2F05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90"/>
        <w:contextualSpacing/>
      </w:pPr>
      <w:r>
        <w:t>SUSTAINABLE PURCHASING</w:t>
      </w:r>
      <w:r w:rsidR="003F2F05">
        <w:t xml:space="preserve">: BPA </w:t>
      </w:r>
      <w:hyperlink r:id="rId8" w:history="1">
        <w:r w:rsidR="003F2F05" w:rsidRPr="003F2F05">
          <w:rPr>
            <w:rStyle w:val="Hyperlink"/>
            <w:color w:val="0070C0"/>
          </w:rPr>
          <w:t>15.1</w:t>
        </w:r>
      </w:hyperlink>
      <w:r w:rsidR="003F2F05" w:rsidRPr="003F2F05">
        <w:rPr>
          <w:color w:val="0070C0"/>
        </w:rPr>
        <w:t xml:space="preserve"> </w:t>
      </w:r>
      <w:r w:rsidR="003F2F05">
        <w:t xml:space="preserve">and any one additional from BPAs </w:t>
      </w:r>
      <w:hyperlink r:id="rId9" w:history="1">
        <w:r w:rsidR="003F2F05" w:rsidRPr="003F2F05">
          <w:rPr>
            <w:rStyle w:val="Hyperlink"/>
            <w:color w:val="0070C0"/>
          </w:rPr>
          <w:t>15.2-15.8</w:t>
        </w:r>
      </w:hyperlink>
    </w:p>
    <w:p w:rsidR="003F2F05" w:rsidRPr="003F2F05" w:rsidRDefault="005E6C66" w:rsidP="003F2F05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90"/>
        <w:contextualSpacing/>
      </w:pPr>
      <w:r>
        <w:rPr>
          <w:color w:val="auto"/>
        </w:rPr>
        <w:t>CLIMATE ADAPTATION</w:t>
      </w:r>
      <w:r w:rsidR="003F2F05">
        <w:rPr>
          <w:color w:val="auto"/>
        </w:rPr>
        <w:t xml:space="preserve">: BPA </w:t>
      </w:r>
      <w:hyperlink r:id="rId10" w:history="1">
        <w:r w:rsidR="003F2F05" w:rsidRPr="003F2F05">
          <w:rPr>
            <w:rStyle w:val="Hyperlink"/>
            <w:color w:val="0070C0"/>
          </w:rPr>
          <w:t>29.1</w:t>
        </w:r>
      </w:hyperlink>
      <w:r w:rsidR="003F2F05">
        <w:rPr>
          <w:color w:val="auto"/>
        </w:rPr>
        <w:t xml:space="preserve"> at a 2- or 3-star rating </w:t>
      </w:r>
    </w:p>
    <w:p w:rsidR="003F2F05" w:rsidRDefault="003F2F05" w:rsidP="003F2F0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contextualSpacing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441CE1" w:rsidRPr="009917D6" w:rsidTr="00441CE1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E1" w:rsidRPr="00441CE1" w:rsidRDefault="00441CE1" w:rsidP="00441CE1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CE1" w:rsidRPr="009917D6" w:rsidRDefault="00441CE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 w:rsidP="00441CE1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441CE1">
              <w:rPr>
                <w:rFonts w:cs="Calibri"/>
                <w:b/>
                <w:bCs/>
              </w:rPr>
              <w:t xml:space="preserve"> </w:t>
            </w:r>
            <w:r w:rsidR="00441CE1" w:rsidRPr="00D959E3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441CE1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E1" w:rsidRPr="00441CE1" w:rsidRDefault="00D712FE" w:rsidP="00D712F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D712FE" w:rsidRDefault="00D712FE" w:rsidP="00707894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1.1 </w:t>
            </w:r>
            <w:r w:rsidRPr="00D712FE">
              <w:rPr>
                <w:rFonts w:cs="Calibri"/>
                <w:sz w:val="20"/>
                <w:szCs w:val="20"/>
              </w:rPr>
              <w:t xml:space="preserve">@ 1 STAR – </w:t>
            </w:r>
            <w:r w:rsidRPr="0096375A">
              <w:rPr>
                <w:rFonts w:cs="Calibri"/>
                <w:color w:val="9BBB59" w:themeColor="accent3"/>
                <w:sz w:val="20"/>
                <w:szCs w:val="20"/>
              </w:rPr>
              <w:t xml:space="preserve">Installing advanced metering infrastructure and then transferring data to B3. Last updated in 2012. </w:t>
            </w:r>
            <w:r>
              <w:rPr>
                <w:rFonts w:cs="Calibri"/>
                <w:sz w:val="20"/>
                <w:szCs w:val="20"/>
              </w:rPr>
              <w:br/>
            </w:r>
            <w:r w:rsidRPr="00D712FE">
              <w:rPr>
                <w:rFonts w:cs="Calibri"/>
                <w:sz w:val="20"/>
                <w:szCs w:val="20"/>
              </w:rPr>
              <w:t xml:space="preserve">1.2 @ 3 STARS -- </w:t>
            </w:r>
            <w:r w:rsidRPr="00D712FE">
              <w:rPr>
                <w:rFonts w:cs="Calibri"/>
                <w:color w:val="9BBB59" w:themeColor="accent3"/>
                <w:sz w:val="20"/>
                <w:szCs w:val="20"/>
              </w:rPr>
              <w:t>City routinely does energy efficiency audits; recent $1.8M Community &amp; Cultural Center conservation project improved lighting &amp; insulation; similar work in 5 other buildings</w:t>
            </w:r>
            <w:r w:rsidR="008141F8">
              <w:rPr>
                <w:rFonts w:cs="Calibri"/>
                <w:color w:val="9BBB59" w:themeColor="accent3"/>
                <w:sz w:val="20"/>
                <w:szCs w:val="20"/>
              </w:rPr>
              <w:t xml:space="preserve">. School district replaced all lighting. </w:t>
            </w:r>
          </w:p>
        </w:tc>
      </w:tr>
      <w:tr w:rsidR="00C501C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1C8" w:rsidRPr="009917D6" w:rsidRDefault="00C501C8" w:rsidP="00C501C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C501C8" w:rsidRPr="009917D6" w:rsidRDefault="00C501C8" w:rsidP="00C501C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1C8" w:rsidRPr="00441CE1" w:rsidRDefault="00C501C8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1C8" w:rsidRDefault="00D712FE" w:rsidP="00C501C8">
            <w:pPr>
              <w:rPr>
                <w:rFonts w:ascii="Calibri" w:hAnsi="Calibri" w:cs="Calibri"/>
                <w:color w:val="9BBB59" w:themeColor="accent3"/>
                <w:sz w:val="20"/>
                <w:szCs w:val="22"/>
              </w:rPr>
            </w:pPr>
            <w:r w:rsidRPr="00441CE1">
              <w:rPr>
                <w:rFonts w:ascii="Calibri" w:hAnsi="Calibri" w:cs="Calibri"/>
                <w:sz w:val="20"/>
                <w:szCs w:val="22"/>
              </w:rPr>
              <w:t xml:space="preserve">2.1 @ 1 STAR –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DL Public Utilities offers various EE rebates through the Bright Energy Solutions program</w:t>
            </w:r>
          </w:p>
          <w:p w:rsidR="00611223" w:rsidRPr="00441CE1" w:rsidRDefault="00611223" w:rsidP="00611223">
            <w:pPr>
              <w:rPr>
                <w:rFonts w:ascii="Calibri" w:hAnsi="Calibri" w:cs="Calibri"/>
                <w:sz w:val="20"/>
                <w:szCs w:val="22"/>
              </w:rPr>
            </w:pPr>
            <w:r w:rsidRPr="00611223">
              <w:rPr>
                <w:rFonts w:ascii="Calibri" w:hAnsi="Calibri" w:cs="Calibri"/>
                <w:sz w:val="20"/>
                <w:szCs w:val="22"/>
              </w:rPr>
              <w:t xml:space="preserve">2.5 @ </w:t>
            </w:r>
            <w:r>
              <w:rPr>
                <w:rFonts w:ascii="Calibri" w:hAnsi="Calibri" w:cs="Calibri"/>
                <w:sz w:val="20"/>
                <w:szCs w:val="22"/>
              </w:rPr>
              <w:t>NOT RATED</w:t>
            </w:r>
            <w:r w:rsidRPr="00611223">
              <w:rPr>
                <w:rFonts w:ascii="Calibri" w:hAnsi="Calibri" w:cs="Calibri"/>
                <w:sz w:val="20"/>
                <w:szCs w:val="22"/>
              </w:rPr>
              <w:t xml:space="preserve"> – </w:t>
            </w:r>
            <w:r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flyers and educational materials to customers about salt use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41CE1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2"/>
              </w:rPr>
            </w:pPr>
            <w:r w:rsidRPr="00441CE1">
              <w:rPr>
                <w:rFonts w:ascii="Calibri" w:hAnsi="Calibri" w:cs="Calibri"/>
                <w:sz w:val="20"/>
                <w:szCs w:val="22"/>
              </w:rPr>
              <w:t xml:space="preserve">3.5 @ 1 STAR 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Land Disturbance Permits control CC&amp;Rs</w:t>
            </w:r>
          </w:p>
        </w:tc>
      </w:tr>
      <w:tr w:rsidR="00D712FE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707894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Default="00D712FE" w:rsidP="00D712FE">
            <w:pPr>
              <w:rPr>
                <w:rFonts w:ascii="Calibri" w:hAnsi="Calibri" w:cs="Calibri"/>
                <w:color w:val="9BBB59" w:themeColor="accent3"/>
                <w:sz w:val="20"/>
                <w:szCs w:val="22"/>
              </w:rPr>
            </w:pPr>
            <w:r w:rsidRPr="00441CE1">
              <w:rPr>
                <w:rFonts w:ascii="Calibri" w:hAnsi="Calibri" w:cs="Calibri"/>
                <w:sz w:val="20"/>
                <w:szCs w:val="22"/>
              </w:rPr>
              <w:t xml:space="preserve">4.8 @ 1 STAR 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currently switching traffic signals to LEDs; in new developments and as old street lights are replaced, LEDs are installed</w:t>
            </w:r>
          </w:p>
          <w:p w:rsidR="00611223" w:rsidRPr="00441CE1" w:rsidRDefault="00611223" w:rsidP="00D712FE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4.6 @</w:t>
            </w:r>
            <w:r w:rsidR="00707894">
              <w:rPr>
                <w:rFonts w:ascii="Calibri" w:hAnsi="Calibri" w:cs="Calibri"/>
                <w:sz w:val="20"/>
                <w:szCs w:val="22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STAR </w:t>
            </w:r>
            <w:r w:rsidR="00707894">
              <w:rPr>
                <w:rFonts w:ascii="Calibri" w:hAnsi="Calibri" w:cs="Calibri"/>
                <w:sz w:val="20"/>
                <w:szCs w:val="22"/>
              </w:rPr>
              <w:t>–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="00707894" w:rsidRPr="00707894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 xml:space="preserve">new PD installed LED </w:t>
            </w:r>
            <w:proofErr w:type="spellStart"/>
            <w:r w:rsidR="00707894" w:rsidRPr="00707894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darksky</w:t>
            </w:r>
            <w:proofErr w:type="spellEnd"/>
            <w:r w:rsidR="00707894" w:rsidRPr="00707894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; purchased new outdoor holiday decorations that are LED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894" w:rsidRDefault="00707894" w:rsidP="00D712FE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5.3 @ 1 STAR – </w:t>
            </w:r>
            <w:r w:rsidRPr="00707894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old K-Mart building redeveloped for Boys &amp; Girls Club Thrift Store; Aldi’s going into large parking lot 2021; fitness center</w:t>
            </w:r>
          </w:p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5.5 @ 1 STAR – </w:t>
            </w:r>
            <w:r w:rsidRPr="00D712FE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 xml:space="preserve">Redevelopment Tax Increment Financing and revolving loan fund for business development in repurposed buildings; Façade grant program. </w:t>
            </w: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D712FE" w:rsidRPr="009917D6" w:rsidRDefault="00D712FE" w:rsidP="00D712FE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D959E3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D712FE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202D94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Default="00D712FE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6.1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1 STAR –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Comp Plan adopted in 2000 and amended most recently in 2018</w:t>
            </w:r>
          </w:p>
          <w:p w:rsidR="00D712FE" w:rsidRDefault="00D712FE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C501C8">
              <w:rPr>
                <w:rFonts w:ascii="Calibri" w:hAnsi="Calibri" w:cs="Calibri"/>
                <w:sz w:val="20"/>
                <w:szCs w:val="20"/>
              </w:rPr>
              <w:t xml:space="preserve">6.2 @ 1 STAR - </w:t>
            </w:r>
            <w:r w:rsidRPr="00C501C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Ordinance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requires consideration of comp plan. </w:t>
            </w:r>
          </w:p>
          <w:p w:rsidR="00A165C3" w:rsidRPr="00441CE1" w:rsidRDefault="00A165C3" w:rsidP="00D712FE">
            <w:pPr>
              <w:rPr>
                <w:rFonts w:ascii="Calibri" w:hAnsi="Calibri" w:cs="Calibri"/>
                <w:sz w:val="20"/>
                <w:szCs w:val="20"/>
              </w:rPr>
            </w:pPr>
            <w:r w:rsidRPr="00A165C3">
              <w:rPr>
                <w:rFonts w:ascii="Calibri" w:hAnsi="Calibri" w:cs="Calibri"/>
                <w:sz w:val="20"/>
                <w:szCs w:val="20"/>
              </w:rPr>
              <w:t xml:space="preserve">6.3 @ 1 STAR –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Wellhead protection plan 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7. Density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707894" w:rsidRDefault="00707894" w:rsidP="00707894">
            <w:pPr>
              <w:jc w:val="center"/>
              <w:rPr>
                <w:rFonts w:ascii="Calibri" w:hAnsi="Calibri" w:cs="Calibri"/>
                <w:b/>
              </w:rPr>
            </w:pPr>
            <w:r w:rsidRPr="00707894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707894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7.3 @ 1 STAR – </w:t>
            </w:r>
            <w:r w:rsidRPr="00707894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Central Business Zoning District allows zero setback</w:t>
            </w:r>
          </w:p>
        </w:tc>
      </w:tr>
      <w:tr w:rsidR="00D712FE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441CE1">
              <w:rPr>
                <w:rFonts w:cs="Calibri"/>
                <w:b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894" w:rsidRDefault="00707894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8.5 @ 2 STARS – </w:t>
            </w:r>
            <w:r w:rsidRPr="00AF7F66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Central Business Zoning District allows residential units above commercial establishments </w:t>
            </w:r>
          </w:p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8.7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mixed use projects in DT: 2016 McKinley Plaza (retail, rental); 2019 </w:t>
            </w:r>
            <w:proofErr w:type="spellStart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Norby's</w:t>
            </w:r>
            <w:proofErr w:type="spellEnd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Flats (old dept. store to multiple businesses);  Midtown development beginning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712FE" w:rsidRPr="009917D6" w:rsidRDefault="00D712FE" w:rsidP="00D712FE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Pr="00D959E3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D712FE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D712FE" w:rsidRPr="00F64025" w:rsidRDefault="00F64025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F64025">
              <w:rPr>
                <w:rFonts w:cs="Calibri"/>
                <w:b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Default="00F64025" w:rsidP="00D712FE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11.4</w:t>
            </w:r>
            <w:r w:rsidR="00707894">
              <w:rPr>
                <w:rFonts w:cs="Calibri"/>
              </w:rPr>
              <w:t xml:space="preserve"> @</w:t>
            </w:r>
            <w:r>
              <w:rPr>
                <w:rFonts w:cs="Calibri"/>
              </w:rPr>
              <w:t xml:space="preserve"> 2</w:t>
            </w:r>
            <w:r w:rsidR="00707894">
              <w:rPr>
                <w:rFonts w:cs="Calibri"/>
              </w:rPr>
              <w:t xml:space="preserve"> STAR</w:t>
            </w:r>
            <w:r>
              <w:rPr>
                <w:rFonts w:cs="Calibri"/>
              </w:rPr>
              <w:t>S</w:t>
            </w:r>
            <w:r w:rsidR="00707894">
              <w:rPr>
                <w:rFonts w:cs="Calibri"/>
              </w:rPr>
              <w:t xml:space="preserve"> – </w:t>
            </w:r>
            <w:r w:rsidR="00707894" w:rsidRPr="00F64025">
              <w:rPr>
                <w:rFonts w:cs="Calibri"/>
                <w:color w:val="9BBB59" w:themeColor="accent3"/>
              </w:rPr>
              <w:t>Master Trail Plan</w:t>
            </w:r>
            <w:r w:rsidRPr="00F64025">
              <w:rPr>
                <w:rFonts w:cs="Calibri"/>
                <w:color w:val="9BBB59" w:themeColor="accent3"/>
              </w:rPr>
              <w:t xml:space="preserve"> in 5-yr CIP identifies gaps and projects</w:t>
            </w:r>
          </w:p>
          <w:p w:rsidR="00707894" w:rsidRPr="009917D6" w:rsidRDefault="00707894" w:rsidP="00D712FE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11.6 @ </w:t>
            </w:r>
            <w:r w:rsidR="00F64025">
              <w:rPr>
                <w:rFonts w:cs="Calibri"/>
              </w:rPr>
              <w:t xml:space="preserve">2 </w:t>
            </w:r>
            <w:r>
              <w:rPr>
                <w:rFonts w:cs="Calibri"/>
              </w:rPr>
              <w:t>STAR</w:t>
            </w:r>
            <w:r w:rsidR="00F6402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</w:t>
            </w:r>
            <w:r w:rsidR="00F64025">
              <w:rPr>
                <w:rFonts w:cs="Calibri"/>
              </w:rPr>
              <w:t>–</w:t>
            </w:r>
            <w:r>
              <w:rPr>
                <w:rFonts w:cs="Calibri"/>
              </w:rPr>
              <w:t xml:space="preserve"> </w:t>
            </w:r>
            <w:r w:rsidR="00F64025" w:rsidRPr="00F64025">
              <w:rPr>
                <w:rFonts w:cs="Calibri"/>
                <w:color w:val="9BBB59" w:themeColor="accent3"/>
              </w:rPr>
              <w:t>2 roundabouts and reduced lane size on Washington Ave. project</w:t>
            </w:r>
          </w:p>
        </w:tc>
      </w:tr>
      <w:tr w:rsidR="00D712FE" w:rsidRPr="009917D6" w:rsidTr="00C501C8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C501C8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C501C8">
              <w:rPr>
                <w:rFonts w:cs="Calibri"/>
                <w:b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F64025" w:rsidP="00D712FE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12.1 @ 3</w:t>
            </w:r>
            <w:r w:rsidR="00D712FE">
              <w:rPr>
                <w:rFonts w:cs="Calibri"/>
              </w:rPr>
              <w:t xml:space="preserve"> STAR – </w:t>
            </w:r>
            <w:r w:rsidR="00D712FE" w:rsidRPr="00C501C8">
              <w:rPr>
                <w:rFonts w:cs="Calibri"/>
                <w:color w:val="9BBB59" w:themeColor="accent3"/>
              </w:rPr>
              <w:t>trail a</w:t>
            </w:r>
            <w:r>
              <w:rPr>
                <w:rFonts w:cs="Calibri"/>
                <w:color w:val="9BBB59" w:themeColor="accent3"/>
              </w:rPr>
              <w:t xml:space="preserve">nd shelter maps on city website; Bronze Bike Friendly 2020; </w:t>
            </w:r>
            <w:r w:rsidR="00D712FE" w:rsidRPr="00C501C8">
              <w:rPr>
                <w:rFonts w:cs="Calibri"/>
                <w:color w:val="9BBB59" w:themeColor="accent3"/>
              </w:rPr>
              <w:t xml:space="preserve"> </w:t>
            </w:r>
            <w:r>
              <w:rPr>
                <w:rFonts w:cs="Calibri"/>
                <w:color w:val="9BBB59" w:themeColor="accent3"/>
              </w:rPr>
              <w:t>2 bike fix stations installed</w:t>
            </w:r>
          </w:p>
        </w:tc>
      </w:tr>
      <w:tr w:rsidR="00D712FE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D959E3" w:rsidRDefault="00D959E3" w:rsidP="00D712FE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D959E3">
              <w:rPr>
                <w:b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Default="00F64025" w:rsidP="00D712FE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13.3 @ </w:t>
            </w:r>
            <w:r w:rsidR="00D959E3">
              <w:rPr>
                <w:rFonts w:cs="Calibri"/>
              </w:rPr>
              <w:t xml:space="preserve">2 </w:t>
            </w:r>
            <w:r>
              <w:rPr>
                <w:rFonts w:cs="Calibri"/>
              </w:rPr>
              <w:t>STAR</w:t>
            </w:r>
            <w:r w:rsidR="00D959E3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– </w:t>
            </w:r>
            <w:r w:rsidR="00D959E3" w:rsidRPr="00D959E3">
              <w:rPr>
                <w:rFonts w:cs="Calibri"/>
                <w:color w:val="9BBB59" w:themeColor="accent3"/>
              </w:rPr>
              <w:t>public utilities purchasing EV to replace smaller fleet vehicle 2021</w:t>
            </w:r>
          </w:p>
          <w:p w:rsidR="00F64025" w:rsidRPr="009917D6" w:rsidRDefault="00F64025" w:rsidP="00D712FE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13.4 @ </w:t>
            </w:r>
            <w:r w:rsidR="00D959E3">
              <w:rPr>
                <w:rFonts w:cs="Calibri"/>
              </w:rPr>
              <w:t xml:space="preserve">1 </w:t>
            </w:r>
            <w:r>
              <w:rPr>
                <w:rFonts w:cs="Calibri"/>
              </w:rPr>
              <w:t xml:space="preserve">STAR </w:t>
            </w:r>
            <w:r w:rsidR="00D959E3">
              <w:rPr>
                <w:rFonts w:cs="Calibri"/>
              </w:rPr>
              <w:t>–</w:t>
            </w:r>
            <w:r>
              <w:rPr>
                <w:rFonts w:cs="Calibri"/>
              </w:rPr>
              <w:t xml:space="preserve"> </w:t>
            </w:r>
            <w:r w:rsidR="00D959E3" w:rsidRPr="00D959E3">
              <w:rPr>
                <w:rFonts w:cs="Calibri"/>
                <w:color w:val="9BBB59" w:themeColor="accent3"/>
              </w:rPr>
              <w:t>PD has 2 bikes for patrol</w:t>
            </w:r>
          </w:p>
        </w:tc>
      </w:tr>
      <w:tr w:rsidR="00D712FE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712FE" w:rsidRPr="009917D6" w:rsidRDefault="00D712FE" w:rsidP="00D712FE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</w:t>
            </w:r>
            <w:r w:rsidR="00DD505B" w:rsidRPr="00DD505B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D712FE" w:rsidRPr="009917D6" w:rsidTr="00441CE1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712FE" w:rsidRPr="009917D6" w:rsidTr="00441CE1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D712FE" w:rsidRPr="00EE543C" w:rsidRDefault="00D712FE" w:rsidP="00D712FE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202D94" w:rsidRDefault="00D959E3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Default="00D712FE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16.1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Tree City since 1988</w:t>
            </w:r>
          </w:p>
          <w:p w:rsidR="00DD505B" w:rsidRPr="00DD505B" w:rsidRDefault="00DD505B" w:rsidP="00DD505B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</w:t>
            </w:r>
            <w:r w:rsidR="00D959E3" w:rsidRPr="00D959E3">
              <w:rPr>
                <w:rFonts w:ascii="Calibri" w:hAnsi="Calibri" w:cs="Calibri"/>
                <w:sz w:val="20"/>
                <w:szCs w:val="20"/>
              </w:rPr>
              <w:t xml:space="preserve"> @ </w:t>
            </w:r>
            <w:r>
              <w:rPr>
                <w:rFonts w:ascii="Calibri" w:hAnsi="Calibri" w:cs="Calibri"/>
                <w:sz w:val="20"/>
                <w:szCs w:val="20"/>
              </w:rPr>
              <w:t>1 STAR</w:t>
            </w:r>
            <w:r w:rsidR="00D959E3" w:rsidRPr="00D959E3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D959E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EAB grant to inventory trees 2021</w:t>
            </w:r>
          </w:p>
        </w:tc>
      </w:tr>
      <w:tr w:rsidR="00D712FE" w:rsidRPr="009917D6" w:rsidTr="00441CE1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DD505B" w:rsidRDefault="00DD505B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D505B">
              <w:rPr>
                <w:rFonts w:cs="Calibri"/>
                <w:b/>
                <w:bCs/>
              </w:rPr>
              <w:t>YES</w:t>
            </w:r>
          </w:p>
          <w:p w:rsidR="00D712FE" w:rsidRPr="00876B53" w:rsidRDefault="00D712FE" w:rsidP="00D712FE">
            <w:pPr>
              <w:pStyle w:val="Body"/>
              <w:tabs>
                <w:tab w:val="center" w:pos="325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5C3" w:rsidRDefault="00A165C3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17.1 @ 3 STARS – </w:t>
            </w:r>
            <w:r w:rsidRPr="00A165C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MIDS in stormwater management ordinance</w:t>
            </w:r>
          </w:p>
          <w:p w:rsidR="00D712FE" w:rsidRPr="00441CE1" w:rsidRDefault="00DD505B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17.4 @ 2 STARS – </w:t>
            </w:r>
            <w:r w:rsidRPr="00DD505B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Stormwater utility w/ credit for properties with infiltration </w:t>
            </w:r>
          </w:p>
        </w:tc>
      </w:tr>
      <w:tr w:rsidR="00D712FE" w:rsidRPr="009917D6" w:rsidTr="00441CE1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441CE1">
              <w:rPr>
                <w:rFonts w:cs="Calibri"/>
                <w:b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18.1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Master Trails Plan &amp; Parks Strategic Plan; sub-division ordinance requires dedication of 6% of undeveloped land to trails/ parks</w:t>
            </w:r>
          </w:p>
        </w:tc>
      </w:tr>
      <w:tr w:rsidR="00D712FE" w:rsidRPr="009917D6" w:rsidTr="00441CE1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130665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05B" w:rsidRDefault="00DD505B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19.1 @ </w:t>
            </w:r>
            <w:r w:rsidR="00130665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</w:rPr>
              <w:t>STAR –</w:t>
            </w:r>
            <w:r w:rsidRPr="00130665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PRWD </w:t>
            </w:r>
            <w:r w:rsidR="00130665" w:rsidRPr="00130665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annual lake monitoring, including clarity; reports to public and LIDs</w:t>
            </w:r>
          </w:p>
          <w:p w:rsidR="00D712FE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19.4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>@ 2 STARS</w:t>
            </w:r>
            <w:r w:rsidR="00DD505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130665" w:rsidRDefault="00130665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19.5 @ 1 STAR – </w:t>
            </w:r>
            <w:r w:rsidRPr="00130665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PRWD grant program for Shoreland revegetation</w:t>
            </w:r>
          </w:p>
          <w:p w:rsidR="00130665" w:rsidRDefault="00130665" w:rsidP="00D712FE">
            <w:pPr>
              <w:rPr>
                <w:rFonts w:ascii="Calibri" w:hAnsi="Calibri" w:cs="Calibri"/>
                <w:sz w:val="20"/>
                <w:szCs w:val="20"/>
              </w:rPr>
            </w:pPr>
            <w:r w:rsidRPr="00130665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19.6 @ 1 STAR –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St. Clair Lake TMDL implementation in process; MS4 permit requires benchmarks to meet TMDL</w:t>
            </w:r>
          </w:p>
          <w:p w:rsidR="00DD505B" w:rsidRPr="00441CE1" w:rsidRDefault="00DD505B" w:rsidP="00D712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2FE" w:rsidRPr="009917D6" w:rsidTr="00441CE1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20. Water / Wastewater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1CE1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665" w:rsidRDefault="00130665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20.4 @ 1 STAR – </w:t>
            </w:r>
            <w:r w:rsidRPr="00130665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chloride reduction implementation plan in place</w:t>
            </w:r>
          </w:p>
          <w:p w:rsidR="00D712FE" w:rsidRDefault="00D712FE" w:rsidP="00867378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20.6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STARS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construct</w:t>
            </w:r>
            <w:r w:rsidR="0086737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ed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a new $35M wastewater treatment plant in 2019</w:t>
            </w:r>
            <w:r w:rsidR="0086737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; reuse capabilities </w:t>
            </w:r>
          </w:p>
          <w:p w:rsidR="00867378" w:rsidRPr="00441CE1" w:rsidRDefault="00867378" w:rsidP="00867378">
            <w:pPr>
              <w:rPr>
                <w:rFonts w:ascii="Calibri" w:hAnsi="Calibri" w:cs="Calibri"/>
                <w:sz w:val="20"/>
                <w:szCs w:val="20"/>
              </w:rPr>
            </w:pPr>
            <w:r w:rsidRPr="00867378">
              <w:rPr>
                <w:rFonts w:ascii="Calibri" w:hAnsi="Calibri" w:cs="Calibri"/>
                <w:sz w:val="20"/>
                <w:szCs w:val="20"/>
              </w:rPr>
              <w:t xml:space="preserve">20.7 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867378">
              <w:rPr>
                <w:rFonts w:ascii="Calibri" w:hAnsi="Calibri" w:cs="Calibri"/>
                <w:sz w:val="20"/>
                <w:szCs w:val="20"/>
              </w:rPr>
              <w:t xml:space="preserve">STAR –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increased rate for water use over 20 units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jc w:val="center"/>
              <w:rPr>
                <w:rFonts w:ascii="Calibri" w:hAnsi="Calibri" w:cs="Calibri"/>
              </w:rPr>
            </w:pPr>
            <w:r w:rsidRPr="00441CE1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 w:rsidRPr="00441CE1">
              <w:rPr>
                <w:rFonts w:ascii="Calibri" w:hAnsi="Calibri" w:cs="Calibri"/>
                <w:sz w:val="20"/>
                <w:szCs w:val="20"/>
              </w:rPr>
              <w:t>22.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STARS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requires garbage haulers required since 2017 to provide curbside single-stream recycling, waste removal, and an annual data report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D959E3" w:rsidRDefault="00D959E3" w:rsidP="00D959E3">
            <w:pPr>
              <w:jc w:val="center"/>
              <w:rPr>
                <w:rFonts w:ascii="Calibri" w:hAnsi="Calibri" w:cs="Calibri"/>
                <w:b/>
              </w:rPr>
            </w:pPr>
            <w:r w:rsidRPr="00D959E3">
              <w:rPr>
                <w:rFonts w:ascii="Calibri" w:hAnsi="Calibri" w:cs="Calibri"/>
                <w:b/>
                <w:sz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959E3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D959E3">
              <w:rPr>
                <w:rFonts w:cs="Calibri"/>
                <w:sz w:val="20"/>
              </w:rPr>
              <w:t xml:space="preserve">23.5 @ 1 STAR – </w:t>
            </w:r>
            <w:r w:rsidRPr="00D959E3">
              <w:rPr>
                <w:rFonts w:cs="Calibri"/>
                <w:color w:val="9BBB59" w:themeColor="accent3"/>
                <w:sz w:val="20"/>
              </w:rPr>
              <w:t>MPCA grant for ZEF Energy to install public EV charging station 2020</w:t>
            </w: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712FE" w:rsidRPr="009917D6" w:rsidRDefault="00D712FE" w:rsidP="00E05AFB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</w:t>
            </w:r>
            <w:r w:rsidR="00E05AFB" w:rsidRPr="00E05AFB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D712FE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670705" w:rsidP="006454E9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</w:t>
            </w:r>
            <w:r w:rsidR="006454E9">
              <w:rPr>
                <w:rFonts w:cs="Calibri"/>
                <w:b/>
                <w:bCs/>
                <w:sz w:val="28"/>
                <w:szCs w:val="28"/>
              </w:rPr>
              <w:t>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6454E9" w:rsidRDefault="00867378" w:rsidP="00D712FE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6454E9">
              <w:rPr>
                <w:rFonts w:cs="Calibri"/>
                <w:sz w:val="20"/>
                <w:szCs w:val="20"/>
              </w:rPr>
              <w:t xml:space="preserve">24.1 @ 2 STARS – </w:t>
            </w:r>
            <w:r w:rsidRPr="006454E9">
              <w:rPr>
                <w:rFonts w:cs="Calibri"/>
                <w:color w:val="9BBB59" w:themeColor="accent3"/>
                <w:sz w:val="20"/>
                <w:szCs w:val="20"/>
              </w:rPr>
              <w:t xml:space="preserve">GreenStep Cities citizen committee </w:t>
            </w:r>
          </w:p>
          <w:p w:rsidR="00670705" w:rsidRPr="006454E9" w:rsidRDefault="00670705" w:rsidP="00D712FE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454E9">
              <w:rPr>
                <w:rFonts w:cs="Calibri"/>
                <w:color w:val="auto"/>
                <w:sz w:val="20"/>
                <w:szCs w:val="20"/>
              </w:rPr>
              <w:t xml:space="preserve">24.4 @ 1 STAR – </w:t>
            </w:r>
            <w:r w:rsidRPr="006454E9">
              <w:rPr>
                <w:rFonts w:cs="Calibri"/>
                <w:color w:val="9BBB59" w:themeColor="accent3"/>
                <w:sz w:val="20"/>
                <w:szCs w:val="20"/>
              </w:rPr>
              <w:t>City hosts annual water festival; Pelican River Watershed yearly education at Sucker Creek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6454E9" w:rsidP="006454E9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6454E9" w:rsidRDefault="00D712FE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6454E9">
              <w:rPr>
                <w:rFonts w:ascii="Calibri" w:hAnsi="Calibri" w:cs="Calibri"/>
                <w:sz w:val="20"/>
                <w:szCs w:val="20"/>
              </w:rPr>
              <w:t xml:space="preserve">25.2 @ 2 STARS -- </w:t>
            </w:r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Detroit Lakes Public Utilities meets with major local businesses twice per year to encourage energy conservation and to promote new programs</w:t>
            </w:r>
          </w:p>
          <w:p w:rsidR="00901A84" w:rsidRPr="006454E9" w:rsidRDefault="00901A84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6454E9">
              <w:rPr>
                <w:rFonts w:ascii="Calibri" w:hAnsi="Calibri" w:cs="Calibri"/>
                <w:sz w:val="20"/>
                <w:szCs w:val="20"/>
              </w:rPr>
              <w:t>25.3 @</w:t>
            </w:r>
            <w:r w:rsidR="006454E9">
              <w:rPr>
                <w:rFonts w:ascii="Calibri" w:hAnsi="Calibri" w:cs="Calibri"/>
                <w:sz w:val="20"/>
                <w:szCs w:val="20"/>
              </w:rPr>
              <w:t xml:space="preserve"> 2</w:t>
            </w:r>
            <w:r w:rsidRPr="006454E9">
              <w:rPr>
                <w:rFonts w:ascii="Calibri" w:hAnsi="Calibri" w:cs="Calibri"/>
                <w:sz w:val="20"/>
                <w:szCs w:val="20"/>
              </w:rPr>
              <w:t xml:space="preserve"> STAR</w:t>
            </w:r>
            <w:r w:rsidR="006454E9">
              <w:rPr>
                <w:rFonts w:ascii="Calibri" w:hAnsi="Calibri" w:cs="Calibri"/>
                <w:sz w:val="20"/>
                <w:szCs w:val="20"/>
              </w:rPr>
              <w:t>S</w:t>
            </w:r>
            <w:r w:rsidRPr="006454E9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6454E9"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annual Bird Festival hosted</w:t>
            </w:r>
            <w:r w:rsid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by DL Tourism Bureau</w:t>
            </w:r>
          </w:p>
          <w:p w:rsidR="00901A84" w:rsidRPr="006454E9" w:rsidRDefault="00901A84" w:rsidP="006454E9">
            <w:pP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6454E9">
              <w:rPr>
                <w:rFonts w:ascii="Calibri" w:hAnsi="Calibri" w:cs="Calibri"/>
                <w:sz w:val="20"/>
                <w:szCs w:val="20"/>
              </w:rPr>
              <w:t>25.5 @</w:t>
            </w:r>
            <w:r w:rsidR="006454E9">
              <w:rPr>
                <w:rFonts w:ascii="Calibri" w:hAnsi="Calibri" w:cs="Calibri"/>
                <w:sz w:val="20"/>
                <w:szCs w:val="20"/>
              </w:rPr>
              <w:t xml:space="preserve"> NOT RATED</w:t>
            </w:r>
            <w:r w:rsidRPr="006454E9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Decommissioned old wastewater ponds. </w:t>
            </w:r>
            <w:r w:rsidR="006454E9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Needs to be beyond regulatory requirements. 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6454E9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 w:rsidRPr="006454E9">
              <w:rPr>
                <w:rFonts w:ascii="Calibri" w:hAnsi="Calibri" w:cs="Calibri"/>
                <w:sz w:val="20"/>
                <w:szCs w:val="20"/>
              </w:rPr>
              <w:t xml:space="preserve">26.2 @ 2 STARS – </w:t>
            </w:r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DLPU Bright Energy program for residential 100% carbon-free through </w:t>
            </w:r>
            <w:proofErr w:type="spellStart"/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RECs.</w:t>
            </w:r>
            <w:proofErr w:type="spellEnd"/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Promoted by PU and city. </w:t>
            </w:r>
          </w:p>
          <w:p w:rsidR="00D712FE" w:rsidRDefault="00D712FE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6454E9">
              <w:rPr>
                <w:rFonts w:ascii="Calibri" w:hAnsi="Calibri" w:cs="Calibri"/>
                <w:sz w:val="20"/>
                <w:szCs w:val="20"/>
              </w:rPr>
              <w:t xml:space="preserve">26.4 @ 3 STARS – </w:t>
            </w:r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from 2017, </w:t>
            </w:r>
            <w:proofErr w:type="spellStart"/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DLPublic</w:t>
            </w:r>
            <w:proofErr w:type="spellEnd"/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Utilities offers </w:t>
            </w:r>
            <w:proofErr w:type="spellStart"/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partici-pation</w:t>
            </w:r>
            <w:proofErr w:type="spellEnd"/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in a community solar garden; 100% RE purchases in 2020 via the muni’s Bright Energy Choices program</w:t>
            </w:r>
          </w:p>
          <w:p w:rsidR="003B7004" w:rsidRPr="006454E9" w:rsidRDefault="003B7004" w:rsidP="00D712FE">
            <w:pPr>
              <w:rPr>
                <w:rFonts w:ascii="Calibri" w:hAnsi="Calibri" w:cs="Calibri"/>
                <w:sz w:val="20"/>
                <w:szCs w:val="20"/>
              </w:rPr>
            </w:pPr>
            <w:r w:rsidRPr="003B7004">
              <w:rPr>
                <w:rFonts w:ascii="Calibri" w:hAnsi="Calibri" w:cs="Calibri"/>
                <w:sz w:val="20"/>
                <w:szCs w:val="20"/>
              </w:rPr>
              <w:t xml:space="preserve">26.6 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3B7004">
              <w:rPr>
                <w:rFonts w:ascii="Calibri" w:hAnsi="Calibri" w:cs="Calibri"/>
                <w:sz w:val="20"/>
                <w:szCs w:val="20"/>
              </w:rPr>
              <w:t xml:space="preserve">STAR –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Becker County EDA private solar system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6454E9" w:rsidRDefault="00D712FE" w:rsidP="00D712FE">
            <w:pPr>
              <w:rPr>
                <w:rFonts w:ascii="Calibri" w:hAnsi="Calibri" w:cs="Calibri"/>
                <w:color w:val="516F00"/>
                <w:sz w:val="20"/>
                <w:szCs w:val="20"/>
                <w:shd w:val="clear" w:color="auto" w:fill="FFFFFF"/>
              </w:rPr>
            </w:pPr>
            <w:r w:rsidRPr="006454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27.3 </w:t>
            </w:r>
            <w:r w:rsidRPr="006454E9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6454E9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participates in local efforts including Becker County Energize and Manna Food Co-op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6454E9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2FE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004" w:rsidRPr="00A165C3" w:rsidRDefault="003B7004" w:rsidP="003B7004">
            <w:pP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29.1 @ NOT RATED – </w:t>
            </w:r>
            <w:r w:rsidRPr="003B7004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city and county All Hazards Mitigation Plan. </w:t>
            </w:r>
            <w:r w:rsidRPr="003B7004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Need to document how the city will implement the plan (i.e. who is responsible, what are the procedures, target communications, how vulnerable residents will be assisted through evacuations/shelters/food &amp; water/etc.) </w:t>
            </w: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441CE1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>Detroit Lakes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441CE1" w:rsidRPr="00110EC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$1.8M energy conservation</w:t>
      </w:r>
      <w:r w:rsidRPr="00110EC1">
        <w:rPr>
          <w:rFonts w:eastAsia="Times New Roman" w:cstheme="minorHAnsi"/>
          <w:bCs/>
        </w:rPr>
        <w:t xml:space="preserve"> project to improve retrofit lighting and insulation at the Community and Cultural Center </w:t>
      </w:r>
    </w:p>
    <w:p w:rsidR="00441CE1" w:rsidRPr="00110EC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lastRenderedPageBreak/>
        <w:t>Municipal Solar Garden</w:t>
      </w:r>
      <w:r w:rsidRPr="00110EC1">
        <w:rPr>
          <w:rFonts w:eastAsia="Times New Roman" w:cstheme="minorHAnsi"/>
          <w:bCs/>
        </w:rPr>
        <w:t xml:space="preserve"> participation offered via the city utility</w:t>
      </w:r>
    </w:p>
    <w:p w:rsidR="00441CE1" w:rsidRPr="00110EC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Meetings twice/yr. with major local businesses</w:t>
      </w:r>
      <w:r w:rsidRPr="00110EC1">
        <w:rPr>
          <w:rFonts w:eastAsia="Times New Roman" w:cstheme="minorHAnsi"/>
          <w:bCs/>
        </w:rPr>
        <w:t>, by Public Utilities staff, to encourage energy conservation and to promote new programs</w:t>
      </w:r>
    </w:p>
    <w:p w:rsidR="00441CE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Garbage haulers required</w:t>
      </w:r>
      <w:r w:rsidRPr="00110EC1">
        <w:rPr>
          <w:rFonts w:eastAsia="Times New Roman" w:cstheme="minorHAnsi"/>
          <w:bCs/>
        </w:rPr>
        <w:t xml:space="preserve"> to provide annual data report on tonnage of 4 recycling/waste streams from residential, and commercial, accounts</w:t>
      </w:r>
    </w:p>
    <w:p w:rsidR="0096375A" w:rsidRPr="0096375A" w:rsidRDefault="0096375A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  <w:color w:val="auto"/>
        </w:rPr>
      </w:pPr>
      <w:r w:rsidRPr="0096375A">
        <w:rPr>
          <w:rFonts w:cs="Calibri"/>
          <w:color w:val="auto"/>
        </w:rPr>
        <w:t xml:space="preserve">DLPU </w:t>
      </w:r>
      <w:r w:rsidRPr="0096375A">
        <w:rPr>
          <w:rFonts w:cs="Calibri"/>
          <w:b/>
          <w:color w:val="auto"/>
        </w:rPr>
        <w:t>Bright Energy program</w:t>
      </w:r>
      <w:r w:rsidRPr="0096375A">
        <w:rPr>
          <w:rFonts w:cs="Calibri"/>
          <w:color w:val="auto"/>
        </w:rPr>
        <w:t xml:space="preserve"> for residential 100% carbon-free through </w:t>
      </w:r>
      <w:proofErr w:type="spellStart"/>
      <w:r w:rsidRPr="0096375A">
        <w:rPr>
          <w:rFonts w:cs="Calibri"/>
          <w:color w:val="auto"/>
        </w:rPr>
        <w:t>RECs.</w:t>
      </w:r>
      <w:proofErr w:type="spellEnd"/>
      <w:r w:rsidRPr="0096375A">
        <w:rPr>
          <w:rFonts w:cs="Calibri"/>
          <w:color w:val="auto"/>
        </w:rPr>
        <w:t xml:space="preserve"> Promoted by PU and city.</w:t>
      </w:r>
    </w:p>
    <w:sectPr w:rsidR="0096375A" w:rsidRPr="0096375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799"/>
    <w:multiLevelType w:val="hybridMultilevel"/>
    <w:tmpl w:val="6E98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0EE0"/>
    <w:multiLevelType w:val="hybridMultilevel"/>
    <w:tmpl w:val="CC5C7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926704C"/>
    <w:multiLevelType w:val="multilevel"/>
    <w:tmpl w:val="A8E84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6B7717"/>
    <w:multiLevelType w:val="hybridMultilevel"/>
    <w:tmpl w:val="A87AC9DE"/>
    <w:numStyleLink w:val="ImportedStyle2"/>
  </w:abstractNum>
  <w:abstractNum w:abstractNumId="7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F347A3"/>
    <w:multiLevelType w:val="multilevel"/>
    <w:tmpl w:val="1248C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10" w15:restartNumberingAfterBreak="0">
    <w:nsid w:val="5B0B7BC7"/>
    <w:multiLevelType w:val="hybridMultilevel"/>
    <w:tmpl w:val="552023FA"/>
    <w:numStyleLink w:val="ImportedStyle1"/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130665"/>
    <w:rsid w:val="001E4D7C"/>
    <w:rsid w:val="00202D94"/>
    <w:rsid w:val="002A68F1"/>
    <w:rsid w:val="003B7004"/>
    <w:rsid w:val="003F2F05"/>
    <w:rsid w:val="00441CE1"/>
    <w:rsid w:val="00450D1D"/>
    <w:rsid w:val="00593150"/>
    <w:rsid w:val="005B2755"/>
    <w:rsid w:val="005C36DB"/>
    <w:rsid w:val="005E6C66"/>
    <w:rsid w:val="00611223"/>
    <w:rsid w:val="006454E9"/>
    <w:rsid w:val="00670705"/>
    <w:rsid w:val="006E48C7"/>
    <w:rsid w:val="00707894"/>
    <w:rsid w:val="0072389F"/>
    <w:rsid w:val="008141F8"/>
    <w:rsid w:val="00867378"/>
    <w:rsid w:val="00876B53"/>
    <w:rsid w:val="00890837"/>
    <w:rsid w:val="00901A84"/>
    <w:rsid w:val="0096375A"/>
    <w:rsid w:val="009917D6"/>
    <w:rsid w:val="009A2EA2"/>
    <w:rsid w:val="00A165C3"/>
    <w:rsid w:val="00AF7F66"/>
    <w:rsid w:val="00B172DB"/>
    <w:rsid w:val="00BA3482"/>
    <w:rsid w:val="00C501C8"/>
    <w:rsid w:val="00C9291D"/>
    <w:rsid w:val="00D712FE"/>
    <w:rsid w:val="00D959E3"/>
    <w:rsid w:val="00DD505B"/>
    <w:rsid w:val="00E05AFB"/>
    <w:rsid w:val="00E41BDF"/>
    <w:rsid w:val="00EC5911"/>
    <w:rsid w:val="00ED5B4A"/>
    <w:rsid w:val="00EE543C"/>
    <w:rsid w:val="00F223BF"/>
    <w:rsid w:val="00F64025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5FE5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41BDF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F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F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8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reenstep.pca.state.mn.us/bp-action-detail/81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detail/817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6</cp:revision>
  <dcterms:created xsi:type="dcterms:W3CDTF">2021-10-13T16:41:00Z</dcterms:created>
  <dcterms:modified xsi:type="dcterms:W3CDTF">2022-01-05T19:29:00Z</dcterms:modified>
</cp:coreProperties>
</file>