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72F7036">
                <wp:simplePos x="0" y="0"/>
                <wp:positionH relativeFrom="column">
                  <wp:posOffset>5119370</wp:posOffset>
                </wp:positionH>
                <wp:positionV relativeFrom="paragraph">
                  <wp:posOffset>208915</wp:posOffset>
                </wp:positionV>
                <wp:extent cx="1896745" cy="349885"/>
                <wp:effectExtent l="0" t="0" r="27305" b="12065"/>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49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EF2860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Content>
                                <w:r w:rsidR="00800401">
                                  <w:rPr>
                                    <w:rFonts w:ascii="Calibri" w:eastAsia="Calibri" w:hAnsi="Calibri" w:cs="Calibri"/>
                                    <w:color w:val="000000"/>
                                    <w:sz w:val="16"/>
                                  </w:rPr>
                                  <w:t>3/3/2025</w:t>
                                </w:r>
                              </w:sdtContent>
                            </w:sdt>
                          </w:p>
                          <w:p w14:paraId="5FB7AAF1" w14:textId="446BBB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F5E0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1pt;margin-top:16.45pt;width:149.35pt;height:27.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">
                <v:stroke startarrowwidth="narrow" startarrowlength="short" endarrowwidth="narrow" endarrowlength="short"/>
                <v:textbox inset="2.53958mm,1.2694mm,2.53958mm,1.2694mm">
                  <w:txbxContent>
                    <w:p w14:paraId="78729B2B" w14:textId="1EF2860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Content>
                          <w:r w:rsidR="00800401">
                            <w:rPr>
                              <w:rFonts w:ascii="Calibri" w:eastAsia="Calibri" w:hAnsi="Calibri" w:cs="Calibri"/>
                              <w:color w:val="000000"/>
                              <w:sz w:val="16"/>
                            </w:rPr>
                            <w:t>3/3/2025</w:t>
                          </w:r>
                        </w:sdtContent>
                      </w:sdt>
                    </w:p>
                    <w:p w14:paraId="5FB7AAF1" w14:textId="446BBB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F5E0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1"/>
                    <a:srcRect/>
                    <a:stretch>
                      <a:fillRect/>
                    </a:stretch>
                  </pic:blipFill>
                  <pic:spPr>
                    <a:xfrm>
                      <a:off x="0" y="0"/>
                      <a:ext cx="2721429" cy="1035366"/>
                    </a:xfrm>
                    <a:prstGeom prst="rect">
                      <a:avLst/>
                    </a:prstGeom>
                    <a:ln/>
                  </pic:spPr>
                </pic:pic>
              </a:graphicData>
            </a:graphic>
          </wp:inline>
        </w:drawing>
      </w:r>
    </w:p>
    <w:p w14:paraId="0F588B7B" w14:textId="068D4DBC" w:rsidR="00B2604D" w:rsidRDefault="000051B6">
      <w:pPr>
        <w:pStyle w:val="Heading1"/>
        <w:jc w:val="center"/>
      </w:pPr>
      <w:bookmarkStart w:id="0" w:name="_heading=h.gjdgxs" w:colFirst="0" w:colLast="0"/>
      <w:bookmarkStart w:id="1" w:name="_Toc108009795"/>
      <w:bookmarkEnd w:id="0"/>
      <w:r>
        <w:t>Assessment 202</w:t>
      </w:r>
      <w:bookmarkEnd w:id="1"/>
      <w:r w:rsidR="004B5242">
        <w:t>4</w:t>
      </w:r>
    </w:p>
    <w:p w14:paraId="52EBB863" w14:textId="5D775BD5" w:rsidR="00B2604D" w:rsidRDefault="000051B6">
      <w:pPr>
        <w:pStyle w:val="Title"/>
        <w:jc w:val="center"/>
        <w:rPr>
          <w:sz w:val="40"/>
          <w:szCs w:val="40"/>
        </w:rPr>
      </w:pPr>
      <w:r>
        <w:rPr>
          <w:sz w:val="40"/>
          <w:szCs w:val="40"/>
        </w:rPr>
        <w:t xml:space="preserve">City of </w:t>
      </w:r>
      <w:r w:rsidR="004B5242">
        <w:rPr>
          <w:sz w:val="40"/>
          <w:szCs w:val="40"/>
        </w:rPr>
        <w:t>Hugo:</w:t>
      </w:r>
      <w:r>
        <w:rPr>
          <w:sz w:val="40"/>
          <w:szCs w:val="40"/>
        </w:rPr>
        <w:t xml:space="preserve"> Category B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5DCE92B" w:rsidR="00690578" w:rsidRDefault="00800401">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348A8">
              <w:rPr>
                <w:noProof/>
                <w:webHidden/>
              </w:rPr>
              <w:t>1</w:t>
            </w:r>
            <w:r w:rsidR="00690578">
              <w:rPr>
                <w:noProof/>
                <w:webHidden/>
              </w:rPr>
              <w:fldChar w:fldCharType="end"/>
            </w:r>
          </w:hyperlink>
        </w:p>
        <w:p w14:paraId="0BA6403D" w14:textId="2625C3F4" w:rsidR="00690578" w:rsidRDefault="00800401">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03FB09DA" w14:textId="0023C7CB" w:rsidR="00690578" w:rsidRDefault="00800401"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0B5B1AF" w14:textId="3EDCCDC4" w:rsidR="00690578" w:rsidRDefault="00800401">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C76741F" w14:textId="486E21A4" w:rsidR="00690578" w:rsidRDefault="00800401">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4751AABE" w14:textId="6FE7AC89" w:rsidR="00690578" w:rsidRDefault="00800401"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761A8568" w14:textId="5226C857" w:rsidR="00690578" w:rsidRDefault="00800401"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348A8">
              <w:rPr>
                <w:noProof/>
                <w:webHidden/>
              </w:rPr>
              <w:t>9</w:t>
            </w:r>
            <w:r w:rsidR="00690578">
              <w:rPr>
                <w:noProof/>
                <w:webHidden/>
              </w:rPr>
              <w:fldChar w:fldCharType="end"/>
            </w:r>
          </w:hyperlink>
        </w:p>
        <w:p w14:paraId="0D0BA6DF" w14:textId="4D195F8C" w:rsidR="00690578" w:rsidRDefault="00800401"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348A8">
              <w:rPr>
                <w:noProof/>
                <w:webHidden/>
              </w:rPr>
              <w:t>14</w:t>
            </w:r>
            <w:r w:rsidR="00690578">
              <w:rPr>
                <w:noProof/>
                <w:webHidden/>
              </w:rPr>
              <w:fldChar w:fldCharType="end"/>
            </w:r>
          </w:hyperlink>
        </w:p>
        <w:p w14:paraId="008CCE47" w14:textId="1835BF27" w:rsidR="00690578" w:rsidRDefault="00800401"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348A8">
              <w:rPr>
                <w:noProof/>
                <w:webHidden/>
              </w:rPr>
              <w:t>18</w:t>
            </w:r>
            <w:r w:rsidR="00690578">
              <w:rPr>
                <w:noProof/>
                <w:webHidden/>
              </w:rPr>
              <w:fldChar w:fldCharType="end"/>
            </w:r>
          </w:hyperlink>
        </w:p>
        <w:p w14:paraId="602453D3" w14:textId="2CA8570C" w:rsidR="00690578" w:rsidRDefault="00800401"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348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3"/>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 xml:space="preserve">Information and </w:t>
      </w:r>
      <w:proofErr w:type="spellStart"/>
      <w:r>
        <w:t>GreenStep</w:t>
      </w:r>
      <w:proofErr w:type="spellEnd"/>
      <w:r>
        <w:t xml:space="preserve">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4"/>
                    <a:srcRect/>
                    <a:stretch>
                      <a:fillRect/>
                    </a:stretch>
                  </pic:blipFill>
                  <pic:spPr>
                    <a:xfrm>
                      <a:off x="0" y="0"/>
                      <a:ext cx="2720975" cy="1035050"/>
                    </a:xfrm>
                    <a:prstGeom prst="rect">
                      <a:avLst/>
                    </a:prstGeom>
                    <a:ln/>
                  </pic:spPr>
                </pic:pic>
              </a:graphicData>
            </a:graphic>
          </wp:anchor>
        </w:drawing>
      </w:r>
      <w:bookmarkEnd w:id="4"/>
    </w:p>
    <w:p w14:paraId="36D7AD4A" w14:textId="6C985D2E"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0D89EA72">
                <wp:simplePos x="0" y="0"/>
                <wp:positionH relativeFrom="column">
                  <wp:posOffset>-120015</wp:posOffset>
                </wp:positionH>
                <wp:positionV relativeFrom="paragraph">
                  <wp:posOffset>114300</wp:posOffset>
                </wp:positionV>
                <wp:extent cx="2689225" cy="1036955"/>
                <wp:effectExtent l="0" t="0" r="15875" b="1079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69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085DC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10-01T00:00:00Z">
                                  <w:dateFormat w:val="MMMM yyyy"/>
                                  <w:lid w:val="en-US"/>
                                  <w:storeMappedDataAs w:val="dateTime"/>
                                  <w:calendar w:val="gregorian"/>
                                </w:date>
                              </w:sdtPr>
                              <w:sdtContent>
                                <w:r w:rsidR="00BF5E02">
                                  <w:rPr>
                                    <w:rFonts w:ascii="Calibri" w:eastAsia="Calibri" w:hAnsi="Calibri" w:cs="Calibri"/>
                                    <w:color w:val="000000"/>
                                    <w:sz w:val="24"/>
                                  </w:rPr>
                                  <w:t>October 2024</w:t>
                                </w:r>
                              </w:sdtContent>
                            </w:sdt>
                          </w:p>
                          <w:p w14:paraId="07CA62BC" w14:textId="01854F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BF5E02">
                                  <w:rPr>
                                    <w:rFonts w:ascii="Calibri" w:eastAsia="Calibri" w:hAnsi="Calibri" w:cs="Calibri"/>
                                    <w:color w:val="000000"/>
                                    <w:sz w:val="24"/>
                                  </w:rPr>
                                  <w:t>Step 1</w:t>
                                </w:r>
                              </w:sdtContent>
                            </w:sdt>
                          </w:p>
                          <w:p w14:paraId="7A3A7E31" w14:textId="3095C16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424E6F">
                                  <w:rPr>
                                    <w:rFonts w:ascii="Calibri" w:eastAsia="Calibri" w:hAnsi="Calibri" w:cs="Calibri"/>
                                    <w:color w:val="000000"/>
                                    <w:sz w:val="24"/>
                                  </w:rPr>
                                  <w:t>6</w:t>
                                </w:r>
                              </w:sdtContent>
                            </w:sdt>
                          </w:p>
                          <w:p w14:paraId="31081679" w14:textId="5F736DD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424E6F">
                                  <w:rPr>
                                    <w:rFonts w:ascii="Calibri" w:eastAsia="Calibri" w:hAnsi="Calibri" w:cs="Calibri"/>
                                    <w:color w:val="000000"/>
                                    <w:sz w:val="24"/>
                                  </w:rPr>
                                  <w:t>9</w:t>
                                </w:r>
                              </w:sdtContent>
                            </w:sdt>
                          </w:p>
                          <w:p w14:paraId="1E52FB26" w14:textId="7366DB48" w:rsidR="00B2604D" w:rsidRDefault="00B2604D">
                            <w:pPr>
                              <w:spacing w:after="0" w:line="240"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45pt;margin-top:9pt;width:211.75pt;height:81.6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">
                <v:stroke startarrowwidth="narrow" startarrowlength="short" endarrowwidth="narrow" endarrowlength="short"/>
                <v:textbox inset="2.53958mm,1.2694mm,2.53958mm,1.2694mm">
                  <w:txbxContent>
                    <w:p w14:paraId="007AF309" w14:textId="6085DC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10-01T00:00:00Z">
                            <w:dateFormat w:val="MMMM yyyy"/>
                            <w:lid w:val="en-US"/>
                            <w:storeMappedDataAs w:val="dateTime"/>
                            <w:calendar w:val="gregorian"/>
                          </w:date>
                        </w:sdtPr>
                        <w:sdtContent>
                          <w:r w:rsidR="00BF5E02">
                            <w:rPr>
                              <w:rFonts w:ascii="Calibri" w:eastAsia="Calibri" w:hAnsi="Calibri" w:cs="Calibri"/>
                              <w:color w:val="000000"/>
                              <w:sz w:val="24"/>
                            </w:rPr>
                            <w:t>October 2024</w:t>
                          </w:r>
                        </w:sdtContent>
                      </w:sdt>
                    </w:p>
                    <w:p w14:paraId="07CA62BC" w14:textId="01854F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BF5E02">
                            <w:rPr>
                              <w:rFonts w:ascii="Calibri" w:eastAsia="Calibri" w:hAnsi="Calibri" w:cs="Calibri"/>
                              <w:color w:val="000000"/>
                              <w:sz w:val="24"/>
                            </w:rPr>
                            <w:t>Step 1</w:t>
                          </w:r>
                        </w:sdtContent>
                      </w:sdt>
                    </w:p>
                    <w:p w14:paraId="7A3A7E31" w14:textId="3095C16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424E6F">
                            <w:rPr>
                              <w:rFonts w:ascii="Calibri" w:eastAsia="Calibri" w:hAnsi="Calibri" w:cs="Calibri"/>
                              <w:color w:val="000000"/>
                              <w:sz w:val="24"/>
                            </w:rPr>
                            <w:t>6</w:t>
                          </w:r>
                        </w:sdtContent>
                      </w:sdt>
                    </w:p>
                    <w:p w14:paraId="31081679" w14:textId="5F736DD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424E6F">
                            <w:rPr>
                              <w:rFonts w:ascii="Calibri" w:eastAsia="Calibri" w:hAnsi="Calibri" w:cs="Calibri"/>
                              <w:color w:val="000000"/>
                              <w:sz w:val="24"/>
                            </w:rPr>
                            <w:t>9</w:t>
                          </w:r>
                        </w:sdtContent>
                      </w:sdt>
                    </w:p>
                    <w:p w14:paraId="1E52FB26" w14:textId="7366DB48" w:rsidR="00B2604D" w:rsidRDefault="00B2604D">
                      <w:pPr>
                        <w:spacing w:after="0" w:line="240" w:lineRule="auto"/>
                        <w:textDirection w:val="btLr"/>
                      </w:pP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8A489F">
            <w:rPr>
              <w:sz w:val="24"/>
              <w:szCs w:val="24"/>
            </w:rPr>
            <w:t>Yes</w:t>
          </w:r>
        </w:sdtContent>
      </w:sdt>
      <w:r w:rsidR="000051B6">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8A489F">
            <w:rPr>
              <w:sz w:val="24"/>
              <w:szCs w:val="24"/>
            </w:rPr>
            <w:t>No</w:t>
          </w:r>
        </w:sdtContent>
      </w:sdt>
      <w:r>
        <w:rPr>
          <w:sz w:val="24"/>
          <w:szCs w:val="24"/>
        </w:rPr>
        <w:t xml:space="preserve"> </w:t>
      </w:r>
    </w:p>
    <w:p w14:paraId="70E917F2" w14:textId="24908336" w:rsidR="00B2604D" w:rsidRDefault="00800401">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1ABDE3B"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F47E522" w14:textId="77777777" w:rsidR="00007CE9" w:rsidRDefault="00341BDB"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2285E" w:rsidRPr="00341BDB">
        <w:rPr>
          <w:b/>
          <w:bCs/>
          <w:i/>
          <w:iCs/>
          <w:noProof/>
        </w:rPr>
        <w:drawing>
          <wp:anchor distT="0" distB="0" distL="114300" distR="114300" simplePos="0" relativeHeight="251672576" behindDoc="0" locked="0" layoutInCell="1" allowOverlap="1" wp14:anchorId="0E823D4F" wp14:editId="09B023FA">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8A489F" w:rsidRPr="00341BDB">
        <w:rPr>
          <w:b/>
          <w:bCs/>
          <w:i/>
          <w:iCs/>
          <w:noProof/>
        </w:rPr>
        <w:t xml:space="preserve"> </w:t>
      </w:r>
      <w:r w:rsidR="00007CE9">
        <w:rPr>
          <w:noProof/>
        </w:rPr>
        <w:drawing>
          <wp:inline distT="0" distB="0" distL="0" distR="0" wp14:anchorId="71678831" wp14:editId="6F31446B">
            <wp:extent cx="2941093" cy="1967865"/>
            <wp:effectExtent l="0" t="0" r="12065" b="13335"/>
            <wp:docPr id="1105198410" name="Chart 1">
              <a:extLst xmlns:a="http://schemas.openxmlformats.org/drawingml/2006/main">
                <a:ext uri="{FF2B5EF4-FFF2-40B4-BE49-F238E27FC236}">
                  <a16:creationId xmlns:a16="http://schemas.microsoft.com/office/drawing/2014/main" id="{94B4D5BB-0AD9-441B-9E2F-FD5C00208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84FD71" w14:textId="77777777" w:rsidR="00007CE9" w:rsidRDefault="00007CE9" w:rsidP="00341BDB">
      <w:pPr>
        <w:tabs>
          <w:tab w:val="left" w:pos="6083"/>
          <w:tab w:val="left" w:pos="7425"/>
          <w:tab w:val="left" w:pos="7880"/>
          <w:tab w:val="left" w:pos="8415"/>
          <w:tab w:val="left" w:pos="9297"/>
          <w:tab w:val="right" w:pos="10080"/>
        </w:tabs>
        <w:spacing w:after="0" w:line="240" w:lineRule="auto"/>
        <w:rPr>
          <w:b/>
          <w:bCs/>
          <w:i/>
          <w:iCs/>
          <w:noProof/>
        </w:rPr>
      </w:pPr>
    </w:p>
    <w:p w14:paraId="212F0624" w14:textId="77777777" w:rsidR="00007CE9" w:rsidRDefault="00007CE9" w:rsidP="00341BDB">
      <w:pPr>
        <w:tabs>
          <w:tab w:val="left" w:pos="6083"/>
          <w:tab w:val="left" w:pos="7425"/>
          <w:tab w:val="left" w:pos="7880"/>
          <w:tab w:val="left" w:pos="8415"/>
          <w:tab w:val="left" w:pos="9297"/>
          <w:tab w:val="right" w:pos="10080"/>
        </w:tabs>
        <w:spacing w:after="0" w:line="240" w:lineRule="auto"/>
        <w:rPr>
          <w:b/>
          <w:bCs/>
          <w:i/>
          <w:iCs/>
          <w:noProof/>
        </w:rPr>
      </w:pPr>
    </w:p>
    <w:p w14:paraId="5F011C06" w14:textId="26FBB3D7"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0831536" w:rsidR="00AF5D6E" w:rsidRPr="002079DF" w:rsidRDefault="007250ED" w:rsidP="007250ED">
                            <w:pPr>
                              <w:spacing w:after="0" w:line="240" w:lineRule="auto"/>
                              <w:jc w:val="center"/>
                              <w:textDirection w:val="btLr"/>
                            </w:pPr>
                            <w:r w:rsidRPr="002079DF">
                              <w:t>See all city-reported actions at</w:t>
                            </w:r>
                            <w:r w:rsidR="00424E6F">
                              <w:t xml:space="preserve"> </w:t>
                            </w:r>
                            <w:hyperlink r:id="rId17" w:history="1">
                              <w:r w:rsidR="00424E6F">
                                <w:rPr>
                                  <w:rStyle w:val="Hyperlink"/>
                                </w:rPr>
                                <w:t xml:space="preserve">City Detail | </w:t>
                              </w:r>
                              <w:proofErr w:type="spellStart"/>
                              <w:r w:rsidR="00424E6F">
                                <w:rPr>
                                  <w:rStyle w:val="Hyperlink"/>
                                </w:rPr>
                                <w:t>GreenStep</w:t>
                              </w:r>
                              <w:proofErr w:type="spellEnd"/>
                              <w:r w:rsidR="00424E6F">
                                <w:rPr>
                                  <w:rStyle w:val="Hyperlink"/>
                                </w:rPr>
                                <w:t xml:space="preserve"> Cities</w:t>
                              </w:r>
                            </w:hyperlink>
                            <w:r w:rsidRPr="002079DF">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0831536" w:rsidR="00AF5D6E" w:rsidRPr="002079DF" w:rsidRDefault="007250ED" w:rsidP="007250ED">
                      <w:pPr>
                        <w:spacing w:after="0" w:line="240" w:lineRule="auto"/>
                        <w:jc w:val="center"/>
                        <w:textDirection w:val="btLr"/>
                      </w:pPr>
                      <w:r w:rsidRPr="002079DF">
                        <w:t>See all city-reported actions at</w:t>
                      </w:r>
                      <w:r w:rsidR="00424E6F">
                        <w:t xml:space="preserve"> </w:t>
                      </w:r>
                      <w:hyperlink r:id="rId18" w:history="1">
                        <w:r w:rsidR="00424E6F">
                          <w:rPr>
                            <w:rStyle w:val="Hyperlink"/>
                          </w:rPr>
                          <w:t xml:space="preserve">City Detail | </w:t>
                        </w:r>
                        <w:proofErr w:type="spellStart"/>
                        <w:r w:rsidR="00424E6F">
                          <w:rPr>
                            <w:rStyle w:val="Hyperlink"/>
                          </w:rPr>
                          <w:t>GreenStep</w:t>
                        </w:r>
                        <w:proofErr w:type="spellEnd"/>
                        <w:r w:rsidR="00424E6F">
                          <w:rPr>
                            <w:rStyle w:val="Hyperlink"/>
                          </w:rPr>
                          <w:t xml:space="preserve"> Cities</w:t>
                        </w:r>
                      </w:hyperlink>
                      <w:r w:rsidRPr="002079DF">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6D1AC38A"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" strokecolor="#003865 [3200]" strokeweight="1pt">
                <v:stroke startarrowwidth="narrow" startarrowlength="short" endarrowwidth="narrow" endarrowlength="short"/>
              </v:shape>
            </w:pict>
          </mc:Fallback>
        </mc:AlternateContent>
      </w:r>
      <w:bookmarkEnd w:id="7"/>
    </w:p>
    <w:p w14:paraId="13F0C198" w14:textId="48578295" w:rsidR="007250ED" w:rsidRPr="004B5242" w:rsidRDefault="004348A8" w:rsidP="004348A8">
      <w:pPr>
        <w:numPr>
          <w:ilvl w:val="0"/>
          <w:numId w:val="8"/>
        </w:numPr>
        <w:pBdr>
          <w:top w:val="nil"/>
          <w:left w:val="nil"/>
          <w:bottom w:val="nil"/>
          <w:right w:val="nil"/>
          <w:between w:val="nil"/>
        </w:pBdr>
        <w:spacing w:after="0" w:line="240" w:lineRule="auto"/>
        <w:rPr>
          <w:rFonts w:ascii="Calibri" w:eastAsia="Calibri" w:hAnsi="Calibri" w:cs="Calibri"/>
          <w:b/>
          <w:color w:val="222222"/>
          <w:sz w:val="24"/>
          <w:szCs w:val="24"/>
          <w:highlight w:val="white"/>
        </w:rPr>
      </w:pPr>
      <w:bookmarkStart w:id="8" w:name="_Toc108009799"/>
      <w:r w:rsidRPr="004B5242">
        <w:rPr>
          <w:rFonts w:ascii="Calibri" w:eastAsia="Calibri" w:hAnsi="Calibri" w:cs="Calibri"/>
          <w:b/>
          <w:color w:val="222222"/>
          <w:sz w:val="24"/>
          <w:szCs w:val="24"/>
          <w:highlight w:val="white"/>
        </w:rPr>
        <w:t xml:space="preserve">Insert any notable actions here. </w:t>
      </w:r>
      <w:r w:rsidRPr="004B5242">
        <w:rPr>
          <w:rFonts w:ascii="Calibri" w:eastAsia="Calibri" w:hAnsi="Calibri" w:cs="Calibri"/>
          <w:color w:val="222222"/>
          <w:sz w:val="24"/>
          <w:szCs w:val="24"/>
          <w:highlight w:val="white"/>
        </w:rPr>
        <w:t xml:space="preserve">This can include city accomplishments and metrics that should be highlighted from the report. </w:t>
      </w:r>
    </w:p>
    <w:p w14:paraId="553C1A44" w14:textId="77777777" w:rsidR="004B5242" w:rsidRPr="004B5242" w:rsidRDefault="004B5242" w:rsidP="004B5242">
      <w:pPr>
        <w:pStyle w:val="ListParagraph"/>
        <w:numPr>
          <w:ilvl w:val="1"/>
          <w:numId w:val="8"/>
        </w:numPr>
        <w:rPr>
          <w:sz w:val="24"/>
          <w:szCs w:val="24"/>
          <w:highlight w:val="white"/>
        </w:rPr>
      </w:pPr>
      <w:r w:rsidRPr="004B5242">
        <w:rPr>
          <w:rFonts w:ascii="Source Sans Pro" w:hAnsi="Source Sans Pro"/>
          <w:color w:val="222222"/>
          <w:sz w:val="24"/>
          <w:szCs w:val="24"/>
          <w:shd w:val="clear" w:color="auto" w:fill="FFFFFF"/>
        </w:rPr>
        <w:t xml:space="preserve">The </w:t>
      </w:r>
      <w:proofErr w:type="gramStart"/>
      <w:r w:rsidRPr="004B5242">
        <w:rPr>
          <w:rFonts w:ascii="Source Sans Pro" w:hAnsi="Source Sans Pro"/>
          <w:color w:val="222222"/>
          <w:sz w:val="24"/>
          <w:szCs w:val="24"/>
          <w:shd w:val="clear" w:color="auto" w:fill="FFFFFF"/>
        </w:rPr>
        <w:t>City</w:t>
      </w:r>
      <w:proofErr w:type="gramEnd"/>
      <w:r w:rsidRPr="004B5242">
        <w:rPr>
          <w:rFonts w:ascii="Source Sans Pro" w:hAnsi="Source Sans Pro"/>
          <w:color w:val="222222"/>
          <w:sz w:val="24"/>
          <w:szCs w:val="24"/>
          <w:shd w:val="clear" w:color="auto" w:fill="FFFFFF"/>
        </w:rPr>
        <w:t xml:space="preserve"> has facilitated 10 projects in which stormwater is stored and reused for irrigation on public and private land. For example, in 2021 the </w:t>
      </w:r>
      <w:proofErr w:type="gramStart"/>
      <w:r w:rsidRPr="004B5242">
        <w:rPr>
          <w:rFonts w:ascii="Source Sans Pro" w:hAnsi="Source Sans Pro"/>
          <w:color w:val="222222"/>
          <w:sz w:val="24"/>
          <w:szCs w:val="24"/>
          <w:shd w:val="clear" w:color="auto" w:fill="FFFFFF"/>
        </w:rPr>
        <w:t>City</w:t>
      </w:r>
      <w:proofErr w:type="gramEnd"/>
      <w:r w:rsidRPr="004B5242">
        <w:rPr>
          <w:rFonts w:ascii="Source Sans Pro" w:hAnsi="Source Sans Pro"/>
          <w:color w:val="222222"/>
          <w:sz w:val="24"/>
          <w:szCs w:val="24"/>
          <w:shd w:val="clear" w:color="auto" w:fill="FFFFFF"/>
        </w:rPr>
        <w:t xml:space="preserve"> partnered with the Water’s Edge Homeowners Association to connect the development’s existing irrigation system to a nearby stormwater pond. Educational signage at the Water’s Edge stormwater pond and other project sites informs citizens on how stormwater reuse serves the community. </w:t>
      </w:r>
    </w:p>
    <w:p w14:paraId="1311D939" w14:textId="104787B2" w:rsidR="00AF5D6E" w:rsidRPr="00EC55CC" w:rsidRDefault="004B5242" w:rsidP="004B5242">
      <w:pPr>
        <w:pStyle w:val="ListParagraph"/>
        <w:numPr>
          <w:ilvl w:val="1"/>
          <w:numId w:val="8"/>
        </w:numPr>
        <w:rPr>
          <w:sz w:val="24"/>
          <w:szCs w:val="24"/>
          <w:highlight w:val="white"/>
        </w:rPr>
      </w:pPr>
      <w:r>
        <w:rPr>
          <w:rFonts w:ascii="Source Sans Pro" w:hAnsi="Source Sans Pro"/>
          <w:color w:val="222222"/>
          <w:sz w:val="24"/>
          <w:szCs w:val="24"/>
          <w:shd w:val="clear" w:color="auto" w:fill="FFFFFF"/>
        </w:rPr>
        <w:t>P</w:t>
      </w:r>
      <w:r w:rsidRPr="004B5242">
        <w:rPr>
          <w:rFonts w:ascii="Source Sans Pro" w:hAnsi="Source Sans Pro"/>
          <w:color w:val="222222"/>
          <w:sz w:val="24"/>
          <w:szCs w:val="24"/>
          <w:shd w:val="clear" w:color="auto" w:fill="FFFFFF"/>
        </w:rPr>
        <w:t xml:space="preserve">ublic facilities such as City Hall and </w:t>
      </w:r>
      <w:proofErr w:type="spellStart"/>
      <w:r w:rsidRPr="004B5242">
        <w:rPr>
          <w:rFonts w:ascii="Source Sans Pro" w:hAnsi="Source Sans Pro"/>
          <w:color w:val="222222"/>
          <w:sz w:val="24"/>
          <w:szCs w:val="24"/>
          <w:shd w:val="clear" w:color="auto" w:fill="FFFFFF"/>
        </w:rPr>
        <w:t>Hanifl</w:t>
      </w:r>
      <w:proofErr w:type="spellEnd"/>
      <w:r w:rsidRPr="004B5242">
        <w:rPr>
          <w:rFonts w:ascii="Source Sans Pro" w:hAnsi="Source Sans Pro"/>
          <w:color w:val="222222"/>
          <w:sz w:val="24"/>
          <w:szCs w:val="24"/>
          <w:shd w:val="clear" w:color="auto" w:fill="FFFFFF"/>
        </w:rPr>
        <w:t xml:space="preserve"> Shelter include rain gardens and rain barrels, with educational signage and City website content to educate and encourage residents to pursue similar practices.</w:t>
      </w:r>
    </w:p>
    <w:p w14:paraId="274E9734" w14:textId="5E1334FD" w:rsidR="00AF5D6E" w:rsidRPr="00FF6233" w:rsidRDefault="00EC55CC" w:rsidP="00AF5D6E">
      <w:pPr>
        <w:pStyle w:val="ListParagraph"/>
        <w:numPr>
          <w:ilvl w:val="1"/>
          <w:numId w:val="8"/>
        </w:numPr>
        <w:rPr>
          <w:sz w:val="24"/>
          <w:szCs w:val="24"/>
          <w:highlight w:val="white"/>
        </w:rPr>
      </w:pPr>
      <w:r w:rsidRPr="00EC55CC">
        <w:rPr>
          <w:color w:val="000000"/>
          <w:sz w:val="24"/>
          <w:szCs w:val="24"/>
        </w:rPr>
        <w:t xml:space="preserve">Has Downtown Plan and Design Guidelines including discouraging auto-dominated commercial development, preserving downtown character, expanding civic space, and </w:t>
      </w:r>
      <w:r w:rsidRPr="00EC55CC">
        <w:rPr>
          <w:color w:val="000000"/>
          <w:sz w:val="24"/>
          <w:szCs w:val="24"/>
        </w:rPr>
        <w:lastRenderedPageBreak/>
        <w:t>maintaining pedestrian-oriented downtown. Horizontal mixed use is permitted in the central business district and desired in 2040 comprehensive plan</w:t>
      </w: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w:t>
      </w:r>
      <w:proofErr w:type="spellStart"/>
      <w:r>
        <w:t>GreenStep</w:t>
      </w:r>
      <w:proofErr w:type="spellEnd"/>
      <w:r>
        <w:t xml:space="preserve"> City, </w:t>
      </w:r>
      <w:r>
        <w:rPr>
          <w:b/>
          <w:u w:val="single"/>
        </w:rPr>
        <w:t>ANY 6 Best Practices</w:t>
      </w:r>
      <w:r>
        <w:t xml:space="preserve"> must be reported. </w:t>
      </w:r>
    </w:p>
    <w:p w14:paraId="0B21E6D2" w14:textId="05DF6061" w:rsidR="00AF5D6E" w:rsidRPr="002B0861" w:rsidRDefault="004702C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49DBA60C" w:rsidR="005D1208" w:rsidRDefault="000051B6" w:rsidP="005D1208">
      <w:pPr>
        <w:spacing w:after="0" w:line="240" w:lineRule="auto"/>
        <w:rPr>
          <w:color w:val="222222"/>
        </w:rPr>
      </w:pPr>
      <w:r>
        <w:t xml:space="preserve">As a Category B city, to be recognized as a Step 3 </w:t>
      </w:r>
      <w:proofErr w:type="spellStart"/>
      <w:r>
        <w:t>GreenStep</w:t>
      </w:r>
      <w:proofErr w:type="spellEnd"/>
      <w:r>
        <w:t xml:space="preserve">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552273A3" w:rsidR="00AF5D6E" w:rsidRDefault="004348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3984D13" w:rsidR="00AF5D6E" w:rsidRDefault="00FF6233"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D8F7BBB" w:rsidR="00AF5D6E" w:rsidRDefault="00FF623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13976AA" w:rsidR="00AF5D6E" w:rsidRPr="00C40B7A" w:rsidRDefault="004348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38184E13" w:rsidR="00AF5D6E" w:rsidRDefault="005F312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4DB54C01" w:rsidR="00AF5D6E" w:rsidRPr="00C40B7A" w:rsidRDefault="00FF623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1">
        <w:r w:rsidRPr="00AF5D6E">
          <w:rPr>
            <w:rFonts w:cs="Calibri"/>
            <w:sz w:val="24"/>
            <w:szCs w:val="24"/>
          </w:rPr>
          <w:t xml:space="preserve"> </w:t>
        </w:r>
      </w:hyperlink>
      <w:hyperlink r:id="rId32">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00401">
        <w:rPr>
          <w:color w:val="222222"/>
          <w:sz w:val="24"/>
          <w:szCs w:val="24"/>
        </w:rPr>
      </w:r>
      <w:r w:rsidR="0080040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lastRenderedPageBreak/>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t>Best Practice Actions: Detailed Descriptions</w:t>
      </w:r>
      <w:bookmarkEnd w:id="14"/>
    </w:p>
    <w:tbl>
      <w:tblPr>
        <w:tblStyle w:val="4"/>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800401">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800401" w:rsidP="002F05FA">
            <w:pPr>
              <w:rPr>
                <w:color w:val="008EAA" w:themeColor="accent3"/>
              </w:rPr>
            </w:pPr>
            <w:hyperlink r:id="rId37">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800401" w:rsidP="002F05FA">
            <w:pPr>
              <w:rPr>
                <w:color w:val="008EAA" w:themeColor="accent3"/>
              </w:rPr>
            </w:pPr>
            <w:hyperlink r:id="rId39">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800401" w:rsidP="002F05FA">
            <w:pPr>
              <w:rPr>
                <w:color w:val="008EAA" w:themeColor="accent3"/>
              </w:rPr>
            </w:pPr>
            <w:hyperlink r:id="rId40">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800401" w:rsidP="002F05FA">
            <w:pPr>
              <w:rPr>
                <w:color w:val="008EAA" w:themeColor="accent3"/>
              </w:rPr>
            </w:pPr>
            <w:hyperlink r:id="rId41">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800401" w:rsidP="002F05FA">
            <w:pPr>
              <w:rPr>
                <w:color w:val="008EAA" w:themeColor="accent3"/>
              </w:rPr>
            </w:pPr>
            <w:hyperlink r:id="rId42">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800401" w:rsidP="002F05FA">
            <w:pPr>
              <w:rPr>
                <w:color w:val="008EAA" w:themeColor="accent3"/>
              </w:rPr>
            </w:pPr>
            <w:hyperlink r:id="rId44">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800401" w:rsidP="002F05FA">
            <w:hyperlink r:id="rId45">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800401" w:rsidP="002F05FA">
            <w:pPr>
              <w:rPr>
                <w:color w:val="008EAA" w:themeColor="accent3"/>
              </w:rPr>
            </w:pPr>
            <w:hyperlink r:id="rId46">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800401" w:rsidP="002F05FA">
            <w:pPr>
              <w:rPr>
                <w:color w:val="008EAA" w:themeColor="accent3"/>
              </w:rPr>
            </w:pPr>
            <w:hyperlink r:id="rId47">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800401" w:rsidP="002F05FA">
            <w:pPr>
              <w:rPr>
                <w:color w:val="008EAA" w:themeColor="accent3"/>
              </w:rPr>
            </w:pPr>
            <w:hyperlink r:id="rId48">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800401" w:rsidP="002F05FA">
            <w:pPr>
              <w:rPr>
                <w:color w:val="008EAA" w:themeColor="accent3"/>
              </w:rPr>
            </w:pPr>
            <w:hyperlink r:id="rId49">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800401" w:rsidP="002F05FA">
            <w:pPr>
              <w:rPr>
                <w:color w:val="008EAA" w:themeColor="accent3"/>
              </w:rPr>
            </w:pPr>
            <w:hyperlink r:id="rId50">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800401" w:rsidP="002F05FA">
            <w:pPr>
              <w:rPr>
                <w:color w:val="008EAA" w:themeColor="accent3"/>
              </w:rPr>
            </w:pPr>
            <w:hyperlink r:id="rId51">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800401" w:rsidP="002F05FA">
            <w:hyperlink r:id="rId53">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800401" w:rsidP="002F05FA">
            <w:pPr>
              <w:rPr>
                <w:color w:val="008EAA" w:themeColor="accent3"/>
              </w:rPr>
            </w:pPr>
            <w:hyperlink r:id="rId54">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800401" w:rsidP="002F05FA">
            <w:pPr>
              <w:rPr>
                <w:color w:val="008EAA" w:themeColor="accent3"/>
              </w:rPr>
            </w:pPr>
            <w:hyperlink r:id="rId56">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800401" w:rsidP="002F05FA">
            <w:pPr>
              <w:rPr>
                <w:color w:val="008EAA" w:themeColor="accent3"/>
              </w:rPr>
            </w:pPr>
            <w:hyperlink r:id="rId57">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800401" w:rsidP="002F05FA">
            <w:pPr>
              <w:rPr>
                <w:color w:val="008EAA" w:themeColor="accent3"/>
              </w:rPr>
            </w:pPr>
            <w:hyperlink r:id="rId59">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800401" w:rsidP="002F05FA">
            <w:pPr>
              <w:rPr>
                <w:color w:val="008EAA" w:themeColor="accent3"/>
              </w:rPr>
            </w:pPr>
            <w:hyperlink r:id="rId61">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800401" w:rsidP="002F05FA">
            <w:pPr>
              <w:rPr>
                <w:color w:val="008EAA" w:themeColor="accent3"/>
              </w:rPr>
            </w:pPr>
            <w:hyperlink r:id="rId62">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800401" w:rsidP="002F05FA">
            <w:pPr>
              <w:rPr>
                <w:color w:val="008EAA" w:themeColor="accent3"/>
              </w:rPr>
            </w:pPr>
            <w:hyperlink r:id="rId63">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800401" w:rsidP="002F05FA">
            <w:pPr>
              <w:rPr>
                <w:color w:val="008EAA" w:themeColor="accent3"/>
              </w:rPr>
            </w:pPr>
            <w:hyperlink r:id="rId64">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800401" w:rsidP="002F05FA">
            <w:pPr>
              <w:rPr>
                <w:color w:val="008EAA" w:themeColor="accent3"/>
              </w:rPr>
            </w:pPr>
            <w:hyperlink r:id="rId65">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800401" w:rsidP="002F05FA">
            <w:pPr>
              <w:rPr>
                <w:color w:val="008EAA" w:themeColor="accent3"/>
              </w:rPr>
            </w:pPr>
            <w:hyperlink r:id="rId66">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800401" w:rsidP="002F05FA">
            <w:pPr>
              <w:rPr>
                <w:color w:val="008EAA" w:themeColor="accent3"/>
              </w:rPr>
            </w:pPr>
            <w:hyperlink r:id="rId67">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800401" w:rsidP="002F05FA">
            <w:pPr>
              <w:rPr>
                <w:color w:val="008EAA" w:themeColor="accent3"/>
              </w:rPr>
            </w:pPr>
            <w:hyperlink r:id="rId68">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800401" w:rsidP="002F05FA">
            <w:pPr>
              <w:rPr>
                <w:color w:val="008EAA" w:themeColor="accent3"/>
              </w:rPr>
            </w:pPr>
            <w:hyperlink r:id="rId69">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27630628" w14:textId="23E0E927"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8634C4">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8634C4">
                  <w:rPr>
                    <w:rStyle w:val="Style2"/>
                  </w:rPr>
                  <w:t>1</w:t>
                </w:r>
              </w:sdtContent>
            </w:sdt>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800401" w:rsidP="002F05FA">
            <w:pPr>
              <w:rPr>
                <w:color w:val="008EAA" w:themeColor="accent3"/>
              </w:rPr>
            </w:pPr>
            <w:hyperlink r:id="rId70">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F34C1D" w14:textId="415F0D42" w:rsidR="002F05FA" w:rsidRPr="005E7A48" w:rsidRDefault="008634C4" w:rsidP="002F05FA">
                <w:pPr>
                  <w:jc w:val="center"/>
                  <w:rPr>
                    <w:rFonts w:ascii="Arial" w:hAnsi="Arial" w:cs="Arial"/>
                  </w:rPr>
                </w:pPr>
                <w:r>
                  <w:rPr>
                    <w:rStyle w:val="Style3"/>
                    <w:rFonts w:ascii="Segoe UI Symbol" w:hAnsi="Segoe UI Symbol" w:cs="Segoe UI Symbol"/>
                  </w:rPr>
                  <w:t>★★</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63271330" w:rsidR="002F05FA" w:rsidRDefault="008634C4" w:rsidP="002F05FA">
            <w:pPr>
              <w:rPr>
                <w:color w:val="000000"/>
              </w:rPr>
            </w:pPr>
            <w:r>
              <w:rPr>
                <w:color w:val="000000"/>
              </w:rPr>
              <w:t>City Code includes a Heritage Preservation Ordinance and a Historic Preservation Commission. There is a current effort to preserve and restore historic Hopkins Schoolhouse</w:t>
            </w:r>
          </w:p>
        </w:tc>
        <w:tc>
          <w:tcPr>
            <w:tcW w:w="1103" w:type="dxa"/>
            <w:shd w:val="clear" w:color="auto" w:fill="auto"/>
          </w:tcPr>
          <w:p w14:paraId="591E1236" w14:textId="51356F3C" w:rsidR="002F05FA" w:rsidRPr="005E7A48" w:rsidRDefault="008634C4" w:rsidP="002F05FA">
            <w:pPr>
              <w:rPr>
                <w:color w:val="000000"/>
                <w:sz w:val="20"/>
                <w:szCs w:val="20"/>
              </w:rPr>
            </w:pPr>
            <w:r>
              <w:rPr>
                <w:color w:val="000000"/>
                <w:sz w:val="20"/>
                <w:szCs w:val="20"/>
              </w:rPr>
              <w:t>12/03/2024</w:t>
            </w:r>
          </w:p>
        </w:tc>
      </w:tr>
      <w:tr w:rsidR="002F05FA" w14:paraId="74C15382" w14:textId="77777777" w:rsidTr="00F62CD3">
        <w:trPr>
          <w:jc w:val="center"/>
        </w:trPr>
        <w:tc>
          <w:tcPr>
            <w:tcW w:w="985" w:type="dxa"/>
          </w:tcPr>
          <w:p w14:paraId="28F59734" w14:textId="77777777" w:rsidR="002F05FA" w:rsidRPr="005E7A48" w:rsidRDefault="00800401" w:rsidP="002F05FA">
            <w:pPr>
              <w:rPr>
                <w:color w:val="008EAA" w:themeColor="accent3"/>
              </w:rPr>
            </w:pPr>
            <w:hyperlink r:id="rId71">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800401" w:rsidP="002F05FA">
            <w:pPr>
              <w:rPr>
                <w:color w:val="008EAA" w:themeColor="accent3"/>
              </w:rPr>
            </w:pPr>
            <w:hyperlink r:id="rId72">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800401" w:rsidP="002F05FA">
            <w:pPr>
              <w:rPr>
                <w:color w:val="008EAA" w:themeColor="accent3"/>
              </w:rPr>
            </w:pPr>
            <w:hyperlink r:id="rId73">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800401" w:rsidP="002F05FA">
            <w:pPr>
              <w:rPr>
                <w:color w:val="008EAA" w:themeColor="accent3"/>
              </w:rPr>
            </w:pPr>
            <w:hyperlink r:id="rId74">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3"/>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800401"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56772391" w14:textId="0584D29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0F62DA">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F62DA">
                  <w:rPr>
                    <w:rStyle w:val="Style2"/>
                  </w:rPr>
                  <w:t>2</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800401" w:rsidP="002F05FA">
            <w:pPr>
              <w:rPr>
                <w:color w:val="008EAA" w:themeColor="accent3"/>
              </w:rPr>
            </w:pPr>
            <w:hyperlink r:id="rId75">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A5F3EC" w14:textId="16CDC522" w:rsidR="002F05FA" w:rsidRPr="00204D4D" w:rsidRDefault="000F62D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7A3314CF" w:rsidR="002F05FA" w:rsidRDefault="000F62DA" w:rsidP="002F05FA">
            <w:pPr>
              <w:rPr>
                <w:color w:val="000000"/>
              </w:rPr>
            </w:pPr>
            <w:r>
              <w:rPr>
                <w:color w:val="000000"/>
              </w:rPr>
              <w:t xml:space="preserve">2040 Comprehensive Plan adopted in 2019. Includes resiliency plan, water resource supply plan, water resource management, and bike-pedestrian infrastructure. </w:t>
            </w:r>
          </w:p>
        </w:tc>
        <w:tc>
          <w:tcPr>
            <w:tcW w:w="1193" w:type="dxa"/>
            <w:shd w:val="clear" w:color="auto" w:fill="auto"/>
          </w:tcPr>
          <w:p w14:paraId="1CD629BC" w14:textId="73CE5ADB" w:rsidR="002F05FA" w:rsidRPr="00204D4D" w:rsidRDefault="000F62DA" w:rsidP="002F05FA">
            <w:pPr>
              <w:rPr>
                <w:color w:val="000000"/>
                <w:sz w:val="20"/>
                <w:szCs w:val="20"/>
              </w:rPr>
            </w:pPr>
            <w:r>
              <w:rPr>
                <w:color w:val="000000"/>
                <w:sz w:val="20"/>
                <w:szCs w:val="20"/>
              </w:rPr>
              <w:t>12/11/2024</w:t>
            </w:r>
          </w:p>
        </w:tc>
      </w:tr>
      <w:tr w:rsidR="002F05FA" w:rsidRPr="00204D4D" w14:paraId="6A81B091" w14:textId="77777777">
        <w:trPr>
          <w:jc w:val="center"/>
        </w:trPr>
        <w:tc>
          <w:tcPr>
            <w:tcW w:w="1435" w:type="dxa"/>
          </w:tcPr>
          <w:p w14:paraId="651AC879" w14:textId="77777777" w:rsidR="002F05FA" w:rsidRPr="00204D4D" w:rsidRDefault="00800401" w:rsidP="002F05FA">
            <w:pPr>
              <w:rPr>
                <w:color w:val="008EAA" w:themeColor="accent3"/>
              </w:rPr>
            </w:pPr>
            <w:hyperlink r:id="rId76">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89C391" w14:textId="334337F1" w:rsidR="002F05FA" w:rsidRPr="00204D4D" w:rsidRDefault="00797568"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31AB7CDD" w:rsidR="002F05FA" w:rsidRDefault="00797568" w:rsidP="002F05FA">
            <w:pPr>
              <w:rPr>
                <w:color w:val="000000"/>
              </w:rPr>
            </w:pPr>
            <w:r>
              <w:rPr>
                <w:color w:val="000000"/>
              </w:rPr>
              <w:t>Hugo City Code references the Comprehensive Plan for land use division and platting, zoning amendments, park dedication, variances, and conditional and interim use permits</w:t>
            </w:r>
          </w:p>
        </w:tc>
        <w:tc>
          <w:tcPr>
            <w:tcW w:w="1193" w:type="dxa"/>
            <w:shd w:val="clear" w:color="auto" w:fill="auto"/>
          </w:tcPr>
          <w:p w14:paraId="735DA4A1" w14:textId="2A4D323F" w:rsidR="002F05FA" w:rsidRPr="00204D4D" w:rsidRDefault="00797568" w:rsidP="002F05FA">
            <w:pPr>
              <w:rPr>
                <w:color w:val="000000"/>
                <w:sz w:val="20"/>
                <w:szCs w:val="20"/>
              </w:rPr>
            </w:pPr>
            <w:r>
              <w:rPr>
                <w:color w:val="000000"/>
                <w:sz w:val="20"/>
                <w:szCs w:val="20"/>
              </w:rPr>
              <w:t>12/03/2024</w:t>
            </w:r>
          </w:p>
        </w:tc>
      </w:tr>
      <w:tr w:rsidR="002F05FA" w:rsidRPr="00204D4D" w14:paraId="6FCD3508" w14:textId="77777777">
        <w:trPr>
          <w:jc w:val="center"/>
        </w:trPr>
        <w:tc>
          <w:tcPr>
            <w:tcW w:w="1435" w:type="dxa"/>
          </w:tcPr>
          <w:p w14:paraId="0C5FA317" w14:textId="77777777" w:rsidR="002F05FA" w:rsidRPr="00204D4D" w:rsidRDefault="00800401" w:rsidP="002F05FA">
            <w:pPr>
              <w:rPr>
                <w:color w:val="008EAA" w:themeColor="accent3"/>
              </w:rPr>
            </w:pPr>
            <w:hyperlink r:id="rId77">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800401" w:rsidP="002F05FA">
            <w:pPr>
              <w:rPr>
                <w:color w:val="008EAA" w:themeColor="accent3"/>
              </w:rPr>
            </w:pPr>
            <w:hyperlink r:id="rId78">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800401" w:rsidP="002F05FA">
            <w:pPr>
              <w:rPr>
                <w:color w:val="008EAA" w:themeColor="accent3"/>
              </w:rPr>
            </w:pPr>
            <w:hyperlink r:id="rId79">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800401" w:rsidP="002F05FA">
            <w:pPr>
              <w:rPr>
                <w:color w:val="008EAA" w:themeColor="accent3"/>
              </w:rPr>
            </w:pPr>
            <w:hyperlink r:id="rId80">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800401">
        <w:trPr>
          <w:trHeight w:val="143"/>
          <w:jc w:val="center"/>
        </w:trPr>
        <w:tc>
          <w:tcPr>
            <w:tcW w:w="1435" w:type="dxa"/>
          </w:tcPr>
          <w:p w14:paraId="3A86E15A" w14:textId="77777777" w:rsidR="002F05FA" w:rsidRPr="00204D4D" w:rsidRDefault="00800401" w:rsidP="002F05FA">
            <w:pPr>
              <w:rPr>
                <w:color w:val="008EAA" w:themeColor="accent3"/>
              </w:rPr>
            </w:pPr>
            <w:hyperlink r:id="rId81">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800401" w:rsidP="002F05FA">
            <w:pPr>
              <w:rPr>
                <w:color w:val="008EAA" w:themeColor="accent3"/>
              </w:rPr>
            </w:pPr>
            <w:hyperlink r:id="rId82">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800401" w:rsidP="002F05FA">
            <w:pPr>
              <w:rPr>
                <w:color w:val="008EAA" w:themeColor="accent3"/>
              </w:rPr>
            </w:pPr>
            <w:hyperlink r:id="rId83">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800401" w:rsidP="002F05FA">
            <w:pPr>
              <w:rPr>
                <w:color w:val="008EAA" w:themeColor="accent3"/>
              </w:rPr>
            </w:pPr>
            <w:hyperlink r:id="rId84">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6EC91C7C" w14:textId="2A2B0E7C"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EC55CC">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EC55CC">
                  <w:rPr>
                    <w:rStyle w:val="Style2"/>
                  </w:rPr>
                  <w:t>1</w:t>
                </w:r>
              </w:sdtContent>
            </w:sdt>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800401" w:rsidP="002F05FA">
            <w:pPr>
              <w:rPr>
                <w:color w:val="008EAA" w:themeColor="accent3"/>
              </w:rPr>
            </w:pPr>
            <w:hyperlink r:id="rId85">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800401" w:rsidP="002F05FA">
            <w:pPr>
              <w:rPr>
                <w:color w:val="008EAA" w:themeColor="accent3"/>
              </w:rPr>
            </w:pPr>
            <w:hyperlink r:id="rId86">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800401" w:rsidP="002F05FA">
            <w:pPr>
              <w:rPr>
                <w:color w:val="008EAA" w:themeColor="accent3"/>
              </w:rPr>
            </w:pPr>
            <w:hyperlink r:id="rId87">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800401" w:rsidP="002F05FA">
            <w:pPr>
              <w:rPr>
                <w:color w:val="008EAA" w:themeColor="accent3"/>
              </w:rPr>
            </w:pPr>
            <w:hyperlink r:id="rId88">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800401" w:rsidP="002F05FA">
            <w:pPr>
              <w:rPr>
                <w:color w:val="008EAA" w:themeColor="accent3"/>
              </w:rPr>
            </w:pPr>
            <w:hyperlink r:id="rId89">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C34B89" w14:textId="74404A98" w:rsidR="002F05FA" w:rsidRDefault="00EC55CC"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 xml:space="preserve">Have a downtown zoning district that emphasizes small and destination business, entrepreneurial spaces, and </w:t>
            </w:r>
            <w:r>
              <w:rPr>
                <w:color w:val="000000"/>
              </w:rPr>
              <w:lastRenderedPageBreak/>
              <w:t>allows or requires residential and residential-compatible commercial development.</w:t>
            </w:r>
          </w:p>
        </w:tc>
        <w:tc>
          <w:tcPr>
            <w:tcW w:w="3240" w:type="dxa"/>
            <w:shd w:val="clear" w:color="auto" w:fill="auto"/>
          </w:tcPr>
          <w:p w14:paraId="6742BF25" w14:textId="77FC852B" w:rsidR="002F05FA" w:rsidRDefault="00EC55CC" w:rsidP="002F05FA">
            <w:pPr>
              <w:rPr>
                <w:color w:val="000000"/>
              </w:rPr>
            </w:pPr>
            <w:r>
              <w:rPr>
                <w:color w:val="000000"/>
              </w:rPr>
              <w:lastRenderedPageBreak/>
              <w:t xml:space="preserve">Has Downtown Plan and Design Guidelines including discouraging auto-dominated commercial </w:t>
            </w:r>
            <w:r>
              <w:rPr>
                <w:color w:val="000000"/>
              </w:rPr>
              <w:lastRenderedPageBreak/>
              <w:t>development, preserving downtown character, expanding civic space, and maintaining pedestrian-oriented downtown. Horizontal mixed use is permitted in the central business district and desired in 2040 comprehensive plan</w:t>
            </w:r>
          </w:p>
        </w:tc>
        <w:tc>
          <w:tcPr>
            <w:tcW w:w="1193" w:type="dxa"/>
            <w:shd w:val="clear" w:color="auto" w:fill="auto"/>
          </w:tcPr>
          <w:p w14:paraId="06ABE030" w14:textId="12E02146" w:rsidR="002F05FA" w:rsidRPr="00204D4D" w:rsidRDefault="00EC55CC" w:rsidP="002F05FA">
            <w:pPr>
              <w:rPr>
                <w:color w:val="000000"/>
                <w:sz w:val="20"/>
                <w:szCs w:val="20"/>
              </w:rPr>
            </w:pPr>
            <w:r>
              <w:rPr>
                <w:color w:val="000000"/>
                <w:sz w:val="20"/>
                <w:szCs w:val="20"/>
              </w:rPr>
              <w:lastRenderedPageBreak/>
              <w:t>12/06/2024</w:t>
            </w:r>
          </w:p>
        </w:tc>
      </w:tr>
      <w:tr w:rsidR="002F05FA" w14:paraId="1D5E4DC9" w14:textId="77777777">
        <w:trPr>
          <w:jc w:val="center"/>
        </w:trPr>
        <w:tc>
          <w:tcPr>
            <w:tcW w:w="1435" w:type="dxa"/>
          </w:tcPr>
          <w:p w14:paraId="2507E887" w14:textId="77777777" w:rsidR="002F05FA" w:rsidRPr="00204D4D" w:rsidRDefault="00800401" w:rsidP="002F05FA">
            <w:pPr>
              <w:rPr>
                <w:color w:val="008EAA" w:themeColor="accent3"/>
              </w:rPr>
            </w:pPr>
            <w:hyperlink r:id="rId90">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800401" w:rsidP="002F05FA">
            <w:pPr>
              <w:rPr>
                <w:color w:val="008EAA" w:themeColor="accent3"/>
              </w:rPr>
            </w:pPr>
            <w:hyperlink r:id="rId91">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800401" w:rsidP="002F05FA">
            <w:hyperlink r:id="rId92">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800401" w:rsidP="002F05FA">
            <w:hyperlink r:id="rId93">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800401" w:rsidP="002F05FA">
            <w:hyperlink r:id="rId94">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800401" w:rsidP="002F05FA">
            <w:hyperlink r:id="rId95">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800401" w:rsidP="00D74D2F">
            <w:pPr>
              <w:rPr>
                <w:color w:val="008EAA" w:themeColor="accent3"/>
              </w:rPr>
            </w:pPr>
            <w:hyperlink r:id="rId96">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800401" w:rsidP="002F05FA">
            <w:pPr>
              <w:rPr>
                <w:color w:val="008EAA" w:themeColor="accent3"/>
              </w:rPr>
            </w:pPr>
            <w:hyperlink r:id="rId97">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800401" w:rsidP="002F05FA">
            <w:pPr>
              <w:rPr>
                <w:color w:val="008EAA" w:themeColor="accent3"/>
              </w:rPr>
            </w:pPr>
            <w:hyperlink r:id="rId98">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800401" w:rsidP="002F05FA">
            <w:pPr>
              <w:rPr>
                <w:color w:val="008EAA" w:themeColor="accent3"/>
              </w:rPr>
            </w:pPr>
            <w:hyperlink r:id="rId99">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800401" w:rsidP="002F05FA">
            <w:pPr>
              <w:rPr>
                <w:color w:val="008EAA" w:themeColor="accent3"/>
              </w:rPr>
            </w:pPr>
            <w:hyperlink r:id="rId100">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800401" w:rsidP="002F05FA">
            <w:pPr>
              <w:rPr>
                <w:color w:val="008EAA" w:themeColor="accent3"/>
              </w:rPr>
            </w:pPr>
            <w:hyperlink r:id="rId101">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800401" w:rsidP="002F05FA">
            <w:pPr>
              <w:rPr>
                <w:color w:val="008EAA" w:themeColor="accent3"/>
              </w:rPr>
            </w:pPr>
            <w:hyperlink r:id="rId102">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2"/>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800401">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3E47204D"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C75FF6">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0C611B">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800401" w:rsidP="002F05FA">
            <w:pPr>
              <w:rPr>
                <w:color w:val="008EAA" w:themeColor="accent3"/>
              </w:rPr>
            </w:pPr>
            <w:hyperlink r:id="rId103">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800401" w:rsidP="002F05FA">
            <w:pPr>
              <w:rPr>
                <w:color w:val="008EAA" w:themeColor="accent3"/>
              </w:rPr>
            </w:pPr>
            <w:hyperlink r:id="rId104">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800401" w:rsidP="002F05FA">
            <w:pPr>
              <w:rPr>
                <w:color w:val="008EAA" w:themeColor="accent3"/>
              </w:rPr>
            </w:pPr>
            <w:hyperlink r:id="rId105">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800401" w:rsidP="002F05FA">
            <w:pPr>
              <w:rPr>
                <w:color w:val="008EAA" w:themeColor="accent3"/>
              </w:rPr>
            </w:pPr>
            <w:hyperlink r:id="rId106">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800401" w:rsidP="002F05FA">
            <w:pPr>
              <w:rPr>
                <w:color w:val="008EAA" w:themeColor="accent3"/>
              </w:rPr>
            </w:pPr>
            <w:hyperlink r:id="rId107">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DFF9B" w14:textId="7F168566" w:rsidR="002F05FA" w:rsidRPr="00F60199" w:rsidRDefault="00800401" w:rsidP="002F05FA">
                <w:pPr>
                  <w:jc w:val="center"/>
                  <w:rPr>
                    <w:rFonts w:ascii="Arial" w:hAnsi="Arial" w:cs="Arial"/>
                  </w:rPr>
                </w:pPr>
                <w:r>
                  <w:rPr>
                    <w:rStyle w:val="Style3"/>
                    <w:rFonts w:ascii="Segoe UI Symbol" w:hAnsi="Segoe UI Symbol" w:cs="Segoe UI Symbol"/>
                  </w:rPr>
                  <w:t>★</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22884DCF" w:rsidR="002F05FA" w:rsidRDefault="009D54B6" w:rsidP="002F05FA">
            <w:pPr>
              <w:rPr>
                <w:color w:val="000000"/>
              </w:rPr>
            </w:pPr>
            <w:r>
              <w:rPr>
                <w:color w:val="000000"/>
              </w:rPr>
              <w:t xml:space="preserve">City has several existing multi-use trails, including </w:t>
            </w:r>
            <w:r w:rsidR="00977B72">
              <w:rPr>
                <w:color w:val="000000"/>
              </w:rPr>
              <w:t xml:space="preserve">pedestrian, bicycle paths and lanes, sidewalks, and recreational trails. </w:t>
            </w:r>
            <w:r w:rsidR="004C6D07">
              <w:rPr>
                <w:color w:val="000000"/>
              </w:rPr>
              <w:t>69.5 miles of trails are proposed in the 2040 comprehensive plan</w:t>
            </w:r>
          </w:p>
        </w:tc>
        <w:tc>
          <w:tcPr>
            <w:tcW w:w="1193" w:type="dxa"/>
            <w:shd w:val="clear" w:color="auto" w:fill="auto"/>
          </w:tcPr>
          <w:p w14:paraId="3600EA1F" w14:textId="4DFCF6C3" w:rsidR="002F05FA" w:rsidRPr="00F60199" w:rsidRDefault="004C6D07" w:rsidP="002F05FA">
            <w:pPr>
              <w:rPr>
                <w:color w:val="000000"/>
                <w:sz w:val="20"/>
                <w:szCs w:val="20"/>
              </w:rPr>
            </w:pPr>
            <w:r>
              <w:rPr>
                <w:color w:val="000000"/>
                <w:sz w:val="20"/>
                <w:szCs w:val="20"/>
              </w:rPr>
              <w:t>2/14/2025</w:t>
            </w:r>
          </w:p>
        </w:tc>
      </w:tr>
      <w:tr w:rsidR="002F05FA" w14:paraId="47D7ED63" w14:textId="77777777">
        <w:trPr>
          <w:jc w:val="center"/>
        </w:trPr>
        <w:tc>
          <w:tcPr>
            <w:tcW w:w="1435" w:type="dxa"/>
          </w:tcPr>
          <w:p w14:paraId="311EC6DF" w14:textId="77777777" w:rsidR="002F05FA" w:rsidRPr="00F60199" w:rsidRDefault="00800401" w:rsidP="002F05FA">
            <w:pPr>
              <w:rPr>
                <w:color w:val="008EAA" w:themeColor="accent3"/>
              </w:rPr>
            </w:pPr>
            <w:hyperlink r:id="rId108">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C02225" w14:textId="43A275CB" w:rsidR="002F05FA" w:rsidRPr="00F60199" w:rsidRDefault="00C75FF6" w:rsidP="002F05FA">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23ED8F20" w:rsidR="002F05FA" w:rsidRDefault="00976E81" w:rsidP="002F05FA">
            <w:pPr>
              <w:rPr>
                <w:color w:val="000000"/>
              </w:rPr>
            </w:pPr>
            <w:r>
              <w:rPr>
                <w:color w:val="000000"/>
              </w:rPr>
              <w:t>Roundabout added on 130</w:t>
            </w:r>
            <w:r w:rsidRPr="00976E81">
              <w:rPr>
                <w:color w:val="000000"/>
                <w:vertAlign w:val="superscript"/>
              </w:rPr>
              <w:t>th</w:t>
            </w:r>
            <w:r>
              <w:rPr>
                <w:color w:val="000000"/>
              </w:rPr>
              <w:t xml:space="preserve"> street and new trail, improved landscaping, and additional crosswalks</w:t>
            </w:r>
          </w:p>
        </w:tc>
        <w:tc>
          <w:tcPr>
            <w:tcW w:w="1193" w:type="dxa"/>
            <w:shd w:val="clear" w:color="auto" w:fill="auto"/>
          </w:tcPr>
          <w:p w14:paraId="57DCACA4" w14:textId="6D2A243B" w:rsidR="002F05FA" w:rsidRPr="00F60199" w:rsidRDefault="00976E81" w:rsidP="002F05FA">
            <w:pPr>
              <w:rPr>
                <w:color w:val="000000"/>
                <w:sz w:val="20"/>
                <w:szCs w:val="20"/>
              </w:rPr>
            </w:pPr>
            <w:r>
              <w:rPr>
                <w:color w:val="000000"/>
                <w:sz w:val="20"/>
                <w:szCs w:val="20"/>
              </w:rPr>
              <w:t>2/</w:t>
            </w:r>
            <w:r w:rsidR="00A92D5D">
              <w:rPr>
                <w:color w:val="000000"/>
                <w:sz w:val="20"/>
                <w:szCs w:val="20"/>
              </w:rPr>
              <w:t>14/2025</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800401" w:rsidP="002F05FA">
            <w:pPr>
              <w:rPr>
                <w:color w:val="008EAA" w:themeColor="accent3"/>
              </w:rPr>
            </w:pPr>
            <w:hyperlink r:id="rId109">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800401" w:rsidP="002F05FA">
            <w:pPr>
              <w:rPr>
                <w:color w:val="008EAA" w:themeColor="accent3"/>
              </w:rPr>
            </w:pPr>
            <w:hyperlink r:id="rId110">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800401" w:rsidP="002F05FA">
            <w:pPr>
              <w:rPr>
                <w:color w:val="008EAA" w:themeColor="accent3"/>
              </w:rPr>
            </w:pPr>
            <w:hyperlink r:id="rId111">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800401" w:rsidP="002F05FA">
            <w:pPr>
              <w:rPr>
                <w:color w:val="008EAA" w:themeColor="accent3"/>
              </w:rPr>
            </w:pPr>
            <w:hyperlink r:id="rId112">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800401" w:rsidP="002F05FA">
            <w:pPr>
              <w:rPr>
                <w:color w:val="008EAA" w:themeColor="accent3"/>
              </w:rPr>
            </w:pPr>
            <w:hyperlink r:id="rId113">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w:t>
            </w:r>
            <w:r>
              <w:rPr>
                <w:color w:val="000000"/>
              </w:rPr>
              <w:lastRenderedPageBreak/>
              <w:t>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800401"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800401" w:rsidP="002F05FA">
            <w:pPr>
              <w:rPr>
                <w:color w:val="008EAA" w:themeColor="accent3"/>
              </w:rPr>
            </w:pPr>
            <w:hyperlink r:id="rId115">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800401" w:rsidP="002F05FA">
            <w:pPr>
              <w:rPr>
                <w:color w:val="008EAA" w:themeColor="accent3"/>
              </w:rPr>
            </w:pPr>
            <w:hyperlink r:id="rId116">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800401" w:rsidP="002F05FA">
            <w:pPr>
              <w:rPr>
                <w:color w:val="008EAA" w:themeColor="accent3"/>
              </w:rPr>
            </w:pPr>
            <w:hyperlink r:id="rId117">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800401" w:rsidP="002F05FA">
            <w:pPr>
              <w:rPr>
                <w:color w:val="008EAA" w:themeColor="accent3"/>
              </w:rPr>
            </w:pPr>
            <w:hyperlink r:id="rId118">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800401" w:rsidP="002F05FA">
            <w:pPr>
              <w:rPr>
                <w:color w:val="008EAA" w:themeColor="accent3"/>
              </w:rPr>
            </w:pPr>
            <w:hyperlink r:id="rId119">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800401" w:rsidP="002F05FA">
            <w:pPr>
              <w:rPr>
                <w:color w:val="008EAA" w:themeColor="accent3"/>
              </w:rPr>
            </w:pPr>
            <w:hyperlink r:id="rId120">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800401" w:rsidP="002F05FA">
            <w:pPr>
              <w:rPr>
                <w:color w:val="008EAA" w:themeColor="accent3"/>
              </w:rPr>
            </w:pPr>
            <w:hyperlink r:id="rId121">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800401" w:rsidP="002F05FA">
            <w:pPr>
              <w:rPr>
                <w:color w:val="008EAA" w:themeColor="accent3"/>
              </w:rPr>
            </w:pPr>
            <w:hyperlink r:id="rId122">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800401" w:rsidP="002F05FA">
            <w:pPr>
              <w:rPr>
                <w:color w:val="008EAA" w:themeColor="accent3"/>
              </w:rPr>
            </w:pPr>
            <w:hyperlink r:id="rId123">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800401" w:rsidP="002F05FA">
            <w:pPr>
              <w:rPr>
                <w:color w:val="008EAA" w:themeColor="accent3"/>
              </w:rPr>
            </w:pPr>
            <w:hyperlink r:id="rId124">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800401"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800401" w:rsidP="002F05FA">
            <w:pPr>
              <w:rPr>
                <w:color w:val="008EAA" w:themeColor="accent3"/>
              </w:rPr>
            </w:pPr>
            <w:hyperlink r:id="rId125">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800401" w:rsidP="002F05FA">
            <w:pPr>
              <w:rPr>
                <w:color w:val="008EAA" w:themeColor="accent3"/>
              </w:rPr>
            </w:pPr>
            <w:hyperlink r:id="rId126">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800401" w:rsidP="002F05FA">
            <w:pPr>
              <w:rPr>
                <w:color w:val="008EAA" w:themeColor="accent3"/>
              </w:rPr>
            </w:pPr>
            <w:hyperlink r:id="rId127">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800401" w:rsidP="002F05FA">
            <w:pPr>
              <w:rPr>
                <w:color w:val="008EAA" w:themeColor="accent3"/>
              </w:rPr>
            </w:pPr>
            <w:hyperlink r:id="rId128">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800401" w:rsidP="002F05FA">
            <w:pPr>
              <w:rPr>
                <w:color w:val="008EAA" w:themeColor="accent3"/>
              </w:rPr>
            </w:pPr>
            <w:hyperlink r:id="rId129">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800401" w:rsidP="002F05FA">
            <w:pPr>
              <w:rPr>
                <w:color w:val="008EAA" w:themeColor="accent3"/>
              </w:rPr>
            </w:pPr>
            <w:hyperlink r:id="rId130">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800401" w:rsidP="002F05FA">
            <w:pPr>
              <w:rPr>
                <w:color w:val="008EAA" w:themeColor="accent3"/>
              </w:rPr>
            </w:pPr>
            <w:hyperlink r:id="rId131">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800401" w:rsidP="002F05FA">
            <w:pPr>
              <w:rPr>
                <w:color w:val="008EAA" w:themeColor="accent3"/>
              </w:rPr>
            </w:pPr>
            <w:hyperlink r:id="rId132">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5621ACF7"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CF749F">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CF749F">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4348A8">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800401" w:rsidP="002F05FA">
            <w:pPr>
              <w:rPr>
                <w:color w:val="008EAA" w:themeColor="accent3"/>
              </w:rPr>
            </w:pPr>
            <w:hyperlink r:id="rId133">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800401" w:rsidP="002F05FA">
            <w:pPr>
              <w:rPr>
                <w:color w:val="008EAA" w:themeColor="accent3"/>
              </w:rPr>
            </w:pPr>
            <w:hyperlink r:id="rId134">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800401" w:rsidP="002F05FA">
            <w:pPr>
              <w:rPr>
                <w:color w:val="008EAA" w:themeColor="accent3"/>
              </w:rPr>
            </w:pPr>
            <w:hyperlink r:id="rId135">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800401" w:rsidP="002F05FA">
            <w:pPr>
              <w:rPr>
                <w:color w:val="008EAA" w:themeColor="accent3"/>
              </w:rPr>
            </w:pPr>
            <w:hyperlink r:id="rId136">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800401" w:rsidP="002F05FA">
            <w:pPr>
              <w:rPr>
                <w:color w:val="008EAA" w:themeColor="accent3"/>
              </w:rPr>
            </w:pPr>
            <w:hyperlink r:id="rId137">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22470807" w:rsidR="002F05FA" w:rsidRPr="00EE6278" w:rsidRDefault="003F007F" w:rsidP="002F05FA">
                <w:pPr>
                  <w:jc w:val="center"/>
                  <w:rPr>
                    <w:rFonts w:ascii="Arial" w:hAnsi="Arial" w:cs="Arial"/>
                  </w:rPr>
                </w:pPr>
                <w:r>
                  <w:rPr>
                    <w:rStyle w:val="Style3"/>
                    <w:rFonts w:ascii="Segoe UI Symbol" w:hAnsi="Segoe UI Symbol" w:cs="Segoe UI Symbol"/>
                  </w:rPr>
                  <w:t>★★</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1AC33D7C" w:rsidR="002F05FA" w:rsidRDefault="00B47689" w:rsidP="002F05FA">
            <w:pPr>
              <w:rPr>
                <w:color w:val="000000"/>
              </w:rPr>
            </w:pPr>
            <w:r>
              <w:rPr>
                <w:color w:val="000000"/>
              </w:rPr>
              <w:t xml:space="preserve">Code requires some tree preservation and </w:t>
            </w:r>
            <w:r w:rsidR="00517AAF">
              <w:rPr>
                <w:color w:val="000000"/>
              </w:rPr>
              <w:t>the establishment of approved groundcover</w:t>
            </w:r>
          </w:p>
        </w:tc>
        <w:tc>
          <w:tcPr>
            <w:tcW w:w="1193" w:type="dxa"/>
            <w:shd w:val="clear" w:color="auto" w:fill="auto"/>
          </w:tcPr>
          <w:p w14:paraId="304C2E44" w14:textId="39E5A6BD" w:rsidR="002F05FA" w:rsidRPr="00197258" w:rsidRDefault="00517AAF" w:rsidP="002F05FA">
            <w:pPr>
              <w:rPr>
                <w:color w:val="000000"/>
                <w:sz w:val="20"/>
                <w:szCs w:val="20"/>
              </w:rPr>
            </w:pPr>
            <w:r>
              <w:rPr>
                <w:color w:val="000000"/>
                <w:sz w:val="20"/>
                <w:szCs w:val="20"/>
              </w:rPr>
              <w:t>2/14/2025</w:t>
            </w:r>
          </w:p>
        </w:tc>
      </w:tr>
      <w:tr w:rsidR="002F05FA" w14:paraId="2100EA49" w14:textId="77777777">
        <w:trPr>
          <w:jc w:val="center"/>
        </w:trPr>
        <w:tc>
          <w:tcPr>
            <w:tcW w:w="1435" w:type="dxa"/>
          </w:tcPr>
          <w:p w14:paraId="596C2A0C" w14:textId="77777777" w:rsidR="002F05FA" w:rsidRPr="00197258" w:rsidRDefault="00800401" w:rsidP="002F05FA">
            <w:pPr>
              <w:rPr>
                <w:color w:val="008EAA" w:themeColor="accent3"/>
              </w:rPr>
            </w:pPr>
            <w:hyperlink r:id="rId138">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68DD04CD" w:rsidR="002F05FA" w:rsidRDefault="002F05FA" w:rsidP="002F05FA">
                <w:pPr>
                  <w:jc w:val="center"/>
                </w:pPr>
                <w:r w:rsidRPr="0094101C">
                  <w:rPr>
                    <w:rStyle w:val="PlaceholderText"/>
                  </w:rPr>
                  <w:t>Choose an item.</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2F05FA" w:rsidRDefault="002F05FA" w:rsidP="002F05FA">
            <w:pPr>
              <w:rPr>
                <w:color w:val="000000"/>
              </w:rPr>
            </w:pPr>
          </w:p>
        </w:tc>
        <w:tc>
          <w:tcPr>
            <w:tcW w:w="1193" w:type="dxa"/>
            <w:shd w:val="clear" w:color="auto" w:fill="auto"/>
          </w:tcPr>
          <w:p w14:paraId="576035E8" w14:textId="50A59C15" w:rsidR="002F05FA" w:rsidRPr="00197258" w:rsidRDefault="002F05FA" w:rsidP="002F05FA">
            <w:pPr>
              <w:rPr>
                <w:color w:val="000000"/>
                <w:sz w:val="20"/>
                <w:szCs w:val="20"/>
              </w:rPr>
            </w:pPr>
          </w:p>
        </w:tc>
      </w:tr>
      <w:tr w:rsidR="00D74D2F" w14:paraId="5C60D949" w14:textId="77777777">
        <w:trPr>
          <w:jc w:val="center"/>
        </w:trPr>
        <w:tc>
          <w:tcPr>
            <w:tcW w:w="1435" w:type="dxa"/>
          </w:tcPr>
          <w:p w14:paraId="3B28C6AA" w14:textId="77777777" w:rsidR="00D74D2F" w:rsidRPr="00197258" w:rsidRDefault="00800401"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0388B1A7" w14:textId="78BE9F4B"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8634C4">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8634C4">
                  <w:rPr>
                    <w:rStyle w:val="Style2"/>
                  </w:rPr>
                  <w:t>1</w:t>
                </w:r>
              </w:sdtContent>
            </w:sdt>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800401" w:rsidP="002F05FA">
            <w:pPr>
              <w:rPr>
                <w:color w:val="008EAA" w:themeColor="accent3"/>
              </w:rPr>
            </w:pPr>
            <w:hyperlink r:id="rId140">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800401" w:rsidP="002F05FA">
            <w:pPr>
              <w:rPr>
                <w:color w:val="008EAA" w:themeColor="accent3"/>
              </w:rPr>
            </w:pPr>
            <w:hyperlink r:id="rId141">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800401" w:rsidP="002F05FA">
            <w:pPr>
              <w:rPr>
                <w:color w:val="008EAA" w:themeColor="accent3"/>
              </w:rPr>
            </w:pPr>
            <w:hyperlink r:id="rId142">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800401" w:rsidP="002F05FA">
            <w:pPr>
              <w:rPr>
                <w:color w:val="008EAA" w:themeColor="accent3"/>
              </w:rPr>
            </w:pPr>
            <w:hyperlink r:id="rId143">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800401" w:rsidP="002F05FA">
            <w:pPr>
              <w:rPr>
                <w:color w:val="008EAA" w:themeColor="accent3"/>
              </w:rPr>
            </w:pPr>
            <w:hyperlink r:id="rId144">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27D52C05" w:rsidR="002F05FA" w:rsidRDefault="004702CE"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3676B6EF" w:rsidR="002F05FA" w:rsidRDefault="004702CE" w:rsidP="002F05FA">
            <w:pPr>
              <w:rPr>
                <w:color w:val="000000"/>
              </w:rPr>
            </w:pPr>
            <w:r>
              <w:rPr>
                <w:color w:val="000000"/>
              </w:rPr>
              <w:t xml:space="preserve">10 projects with stormwater reuse for irrigation. City Hall and </w:t>
            </w:r>
            <w:proofErr w:type="spellStart"/>
            <w:r>
              <w:rPr>
                <w:color w:val="000000"/>
              </w:rPr>
              <w:t>Hanifl</w:t>
            </w:r>
            <w:proofErr w:type="spellEnd"/>
            <w:r>
              <w:rPr>
                <w:color w:val="000000"/>
              </w:rPr>
              <w:t xml:space="preserve"> Shelter include rain gardens with educational signage and City website content</w:t>
            </w:r>
          </w:p>
        </w:tc>
        <w:tc>
          <w:tcPr>
            <w:tcW w:w="1193" w:type="dxa"/>
            <w:shd w:val="clear" w:color="auto" w:fill="auto"/>
          </w:tcPr>
          <w:p w14:paraId="1A57D8B1" w14:textId="1BD438ED" w:rsidR="002F05FA" w:rsidRPr="00197258" w:rsidRDefault="004702CE" w:rsidP="002F05FA">
            <w:pPr>
              <w:rPr>
                <w:color w:val="000000"/>
                <w:sz w:val="20"/>
                <w:szCs w:val="20"/>
              </w:rPr>
            </w:pPr>
            <w:r>
              <w:rPr>
                <w:color w:val="000000"/>
                <w:sz w:val="20"/>
                <w:szCs w:val="20"/>
              </w:rPr>
              <w:t>12/03/2024</w:t>
            </w:r>
          </w:p>
        </w:tc>
      </w:tr>
      <w:tr w:rsidR="002F05FA" w14:paraId="74D8EDD6" w14:textId="77777777">
        <w:trPr>
          <w:jc w:val="center"/>
        </w:trPr>
        <w:tc>
          <w:tcPr>
            <w:tcW w:w="1435" w:type="dxa"/>
          </w:tcPr>
          <w:p w14:paraId="7CF7A976" w14:textId="77777777" w:rsidR="002F05FA" w:rsidRPr="00197258" w:rsidRDefault="00800401" w:rsidP="002F05FA">
            <w:pPr>
              <w:rPr>
                <w:color w:val="008EAA" w:themeColor="accent3"/>
              </w:rPr>
            </w:pPr>
            <w:hyperlink r:id="rId145">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5543E71" w14:textId="6645A0A3"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EC55C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EC55CC">
                  <w:rPr>
                    <w:rStyle w:val="Style2"/>
                  </w:rPr>
                  <w:t>2</w:t>
                </w:r>
              </w:sdtContent>
            </w:sdt>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800401" w:rsidP="002F05FA">
            <w:pPr>
              <w:rPr>
                <w:color w:val="008EAA" w:themeColor="accent3"/>
              </w:rPr>
            </w:pPr>
            <w:hyperlink r:id="rId146">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800401" w:rsidP="002F05FA">
            <w:pPr>
              <w:rPr>
                <w:color w:val="008EAA" w:themeColor="accent3"/>
              </w:rPr>
            </w:pPr>
            <w:hyperlink r:id="rId147">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800401" w:rsidP="002F05FA">
            <w:pPr>
              <w:rPr>
                <w:color w:val="008EAA" w:themeColor="accent3"/>
              </w:rPr>
            </w:pPr>
            <w:hyperlink r:id="rId148">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298A258A" w:rsidR="002F05FA" w:rsidRDefault="005E6FFC" w:rsidP="002F05FA">
                <w:pPr>
                  <w:jc w:val="center"/>
                </w:pPr>
                <w:r>
                  <w:rPr>
                    <w:rStyle w:val="Style3"/>
                    <w:rFonts w:ascii="Segoe UI Symbol" w:hAnsi="Segoe UI Symbol" w:cs="Segoe UI Symbol"/>
                  </w:rPr>
                  <w:t>★</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43ABDC34" w:rsidR="002F05FA" w:rsidRDefault="005E6FFC" w:rsidP="002F05FA">
            <w:pPr>
              <w:rPr>
                <w:color w:val="000000"/>
              </w:rPr>
            </w:pPr>
            <w:r>
              <w:rPr>
                <w:color w:val="000000"/>
              </w:rPr>
              <w:t xml:space="preserve">50 acres of park land per 1000 residents. </w:t>
            </w:r>
            <w:r w:rsidR="00EC55CC">
              <w:rPr>
                <w:color w:val="000000"/>
              </w:rPr>
              <w:t xml:space="preserve">52% </w:t>
            </w:r>
            <w:proofErr w:type="gramStart"/>
            <w:r w:rsidR="00EC55CC">
              <w:rPr>
                <w:color w:val="000000"/>
              </w:rPr>
              <w:t>of  residents</w:t>
            </w:r>
            <w:proofErr w:type="gramEnd"/>
            <w:r w:rsidR="00EC55CC">
              <w:rPr>
                <w:color w:val="000000"/>
              </w:rPr>
              <w:t xml:space="preserve"> live within a 10 minute walk of a park. Increasing walkable and bikeable access to park is a guiding principle of the City’s 2040 Parks, Trails, and Open Space Plan</w:t>
            </w:r>
          </w:p>
        </w:tc>
        <w:tc>
          <w:tcPr>
            <w:tcW w:w="1193" w:type="dxa"/>
            <w:shd w:val="clear" w:color="auto" w:fill="auto"/>
          </w:tcPr>
          <w:p w14:paraId="3A27A78E" w14:textId="75092422" w:rsidR="002F05FA" w:rsidRPr="00DB6F25" w:rsidRDefault="00EC55CC" w:rsidP="002F05FA">
            <w:pPr>
              <w:rPr>
                <w:sz w:val="20"/>
                <w:szCs w:val="20"/>
              </w:rPr>
            </w:pPr>
            <w:r>
              <w:rPr>
                <w:sz w:val="20"/>
                <w:szCs w:val="20"/>
              </w:rPr>
              <w:t>12/09/2024</w:t>
            </w:r>
          </w:p>
        </w:tc>
      </w:tr>
      <w:tr w:rsidR="002F05FA" w14:paraId="5C9F964D" w14:textId="77777777">
        <w:trPr>
          <w:jc w:val="center"/>
        </w:trPr>
        <w:tc>
          <w:tcPr>
            <w:tcW w:w="1435" w:type="dxa"/>
          </w:tcPr>
          <w:p w14:paraId="10603D11" w14:textId="77777777" w:rsidR="002F05FA" w:rsidRPr="00197258" w:rsidRDefault="00800401" w:rsidP="002F05FA">
            <w:pPr>
              <w:rPr>
                <w:color w:val="008EAA" w:themeColor="accent3"/>
              </w:rPr>
            </w:pPr>
            <w:hyperlink r:id="rId149">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800401" w:rsidP="002F05FA">
            <w:pPr>
              <w:rPr>
                <w:color w:val="008EAA" w:themeColor="accent3"/>
              </w:rPr>
            </w:pPr>
            <w:hyperlink r:id="rId150">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7220B093" w:rsidR="002F05FA" w:rsidRDefault="00797568" w:rsidP="002F05FA">
                <w:pPr>
                  <w:jc w:val="center"/>
                </w:pPr>
                <w:r>
                  <w:rPr>
                    <w:rStyle w:val="Style3"/>
                    <w:rFonts w:ascii="Segoe UI Symbol" w:hAnsi="Segoe UI Symbol" w:cs="Segoe UI Symbol"/>
                  </w:rPr>
                  <w:t>★★★</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2EDCDF51" w:rsidR="002F05FA" w:rsidRDefault="00797568" w:rsidP="002F05FA">
            <w:pPr>
              <w:rPr>
                <w:color w:val="000000"/>
              </w:rPr>
            </w:pPr>
            <w:r>
              <w:rPr>
                <w:color w:val="000000"/>
              </w:rPr>
              <w:t>Completed County Road 8 Stormwater reuse project in 2022. The project connected new and existing irrigation systems for green space near County Road 8 to a nearby stormwater pond that irrigates several places.</w:t>
            </w:r>
          </w:p>
        </w:tc>
        <w:tc>
          <w:tcPr>
            <w:tcW w:w="1193" w:type="dxa"/>
            <w:shd w:val="clear" w:color="auto" w:fill="auto"/>
          </w:tcPr>
          <w:p w14:paraId="325DA496" w14:textId="5E769615" w:rsidR="002F05FA" w:rsidRPr="00197258" w:rsidRDefault="00797568" w:rsidP="002F05FA">
            <w:pPr>
              <w:rPr>
                <w:color w:val="000000"/>
                <w:sz w:val="20"/>
                <w:szCs w:val="20"/>
              </w:rPr>
            </w:pPr>
            <w:r>
              <w:rPr>
                <w:color w:val="000000"/>
                <w:sz w:val="20"/>
                <w:szCs w:val="20"/>
              </w:rPr>
              <w:t>12/03/2024</w:t>
            </w:r>
          </w:p>
        </w:tc>
      </w:tr>
      <w:tr w:rsidR="002F05FA" w14:paraId="1962A86C" w14:textId="77777777">
        <w:trPr>
          <w:jc w:val="center"/>
        </w:trPr>
        <w:tc>
          <w:tcPr>
            <w:tcW w:w="1435" w:type="dxa"/>
          </w:tcPr>
          <w:p w14:paraId="3CAAF173" w14:textId="77777777" w:rsidR="002F05FA" w:rsidRPr="00197258" w:rsidRDefault="00800401" w:rsidP="002F05FA">
            <w:pPr>
              <w:rPr>
                <w:color w:val="008EAA" w:themeColor="accent3"/>
              </w:rPr>
            </w:pPr>
            <w:hyperlink r:id="rId151">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800401" w:rsidP="002F05FA">
            <w:pPr>
              <w:rPr>
                <w:color w:val="008EAA" w:themeColor="accent3"/>
              </w:rPr>
            </w:pPr>
            <w:hyperlink r:id="rId152">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800401" w:rsidP="002F05FA">
            <w:pPr>
              <w:rPr>
                <w:color w:val="008EAA" w:themeColor="accent3"/>
              </w:rPr>
            </w:pPr>
            <w:hyperlink r:id="rId153">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 xml:space="preserve">Develop a program to involve community members in hands-on land restoration, invasive species </w:t>
            </w:r>
            <w:r>
              <w:rPr>
                <w:color w:val="000000"/>
              </w:rPr>
              <w:lastRenderedPageBreak/>
              <w:t>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t>Best Practice 19: Surface Water</w:t>
            </w:r>
            <w:bookmarkEnd w:id="59"/>
          </w:p>
          <w:p w14:paraId="7C472246" w14:textId="5946527F" w:rsidR="00DB6F25" w:rsidRDefault="00DB6F25" w:rsidP="000C15E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0C15E5">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0C15E5">
                  <w:rPr>
                    <w:rStyle w:val="Style2"/>
                  </w:rPr>
                  <w:t>1</w:t>
                </w:r>
              </w:sdtContent>
            </w:sdt>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800401" w:rsidP="002F05FA">
            <w:pPr>
              <w:rPr>
                <w:color w:val="008EAA" w:themeColor="accent3"/>
              </w:rPr>
            </w:pPr>
            <w:hyperlink r:id="rId154">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800401" w:rsidP="002F05FA">
            <w:pPr>
              <w:rPr>
                <w:color w:val="008EAA" w:themeColor="accent3"/>
              </w:rPr>
            </w:pPr>
            <w:hyperlink r:id="rId155">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800401" w:rsidP="002F05FA">
            <w:pPr>
              <w:rPr>
                <w:color w:val="008EAA" w:themeColor="accent3"/>
              </w:rPr>
            </w:pPr>
            <w:hyperlink r:id="rId156">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800401" w:rsidP="002F05FA">
            <w:pPr>
              <w:rPr>
                <w:color w:val="008EAA" w:themeColor="accent3"/>
              </w:rPr>
            </w:pPr>
            <w:hyperlink r:id="rId157">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800401" w:rsidP="002F05FA">
            <w:pPr>
              <w:rPr>
                <w:color w:val="008EAA" w:themeColor="accent3"/>
              </w:rPr>
            </w:pPr>
            <w:hyperlink r:id="rId158">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04072782" w:rsidR="002F05FA" w:rsidRDefault="0001268A" w:rsidP="002F05FA">
                <w:pPr>
                  <w:jc w:val="center"/>
                </w:pPr>
                <w:r>
                  <w:rPr>
                    <w:rStyle w:val="Style3"/>
                    <w:rFonts w:ascii="Segoe UI Symbol" w:hAnsi="Segoe UI Symbol" w:cs="Segoe UI Symbol"/>
                  </w:rPr>
                  <w:t>★</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1962C588" w:rsidR="002F05FA" w:rsidRDefault="00D0355A" w:rsidP="002F05FA">
            <w:pPr>
              <w:rPr>
                <w:color w:val="000000"/>
              </w:rPr>
            </w:pPr>
            <w:r>
              <w:rPr>
                <w:color w:val="000000"/>
              </w:rPr>
              <w:t xml:space="preserve">Webpage promotes </w:t>
            </w:r>
            <w:r w:rsidR="008438CD">
              <w:rPr>
                <w:color w:val="000000"/>
              </w:rPr>
              <w:t>native landscaping and pollinators for water quality. Also directs residents toward funding and technical assistance for these initiatives</w:t>
            </w:r>
          </w:p>
        </w:tc>
        <w:tc>
          <w:tcPr>
            <w:tcW w:w="1193" w:type="dxa"/>
            <w:shd w:val="clear" w:color="auto" w:fill="auto"/>
          </w:tcPr>
          <w:p w14:paraId="50E9B9B6" w14:textId="78E78F44" w:rsidR="002F05FA" w:rsidRPr="00227DA1" w:rsidRDefault="008438CD" w:rsidP="002F05FA">
            <w:pPr>
              <w:rPr>
                <w:color w:val="000000"/>
                <w:sz w:val="20"/>
                <w:szCs w:val="20"/>
              </w:rPr>
            </w:pPr>
            <w:r>
              <w:rPr>
                <w:color w:val="000000"/>
                <w:sz w:val="20"/>
                <w:szCs w:val="20"/>
              </w:rPr>
              <w:t>2/14/2025</w:t>
            </w:r>
          </w:p>
        </w:tc>
      </w:tr>
      <w:tr w:rsidR="002F05FA" w14:paraId="73A78CF3" w14:textId="77777777">
        <w:trPr>
          <w:jc w:val="center"/>
        </w:trPr>
        <w:tc>
          <w:tcPr>
            <w:tcW w:w="1435" w:type="dxa"/>
          </w:tcPr>
          <w:p w14:paraId="0C6CEA8A" w14:textId="77777777" w:rsidR="002F05FA" w:rsidRPr="00227DA1" w:rsidRDefault="00800401" w:rsidP="002F05FA">
            <w:pPr>
              <w:rPr>
                <w:color w:val="008EAA" w:themeColor="accent3"/>
              </w:rPr>
            </w:pPr>
            <w:hyperlink r:id="rId159">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800401" w:rsidP="002F05FA">
            <w:pPr>
              <w:rPr>
                <w:color w:val="008EAA" w:themeColor="accent3"/>
              </w:rPr>
            </w:pPr>
            <w:hyperlink r:id="rId160">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800401" w:rsidP="002F05FA">
            <w:pPr>
              <w:rPr>
                <w:color w:val="008EAA" w:themeColor="accent3"/>
              </w:rPr>
            </w:pPr>
            <w:hyperlink r:id="rId161">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800401" w:rsidP="002F05FA">
            <w:pPr>
              <w:rPr>
                <w:color w:val="008EAA" w:themeColor="accent3"/>
              </w:rPr>
            </w:pPr>
            <w:hyperlink r:id="rId162">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800401" w:rsidP="002F05FA">
            <w:pPr>
              <w:rPr>
                <w:color w:val="008EAA" w:themeColor="accent3"/>
              </w:rPr>
            </w:pPr>
            <w:hyperlink r:id="rId163">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800401" w:rsidP="002F05FA">
            <w:pPr>
              <w:rPr>
                <w:color w:val="008EAA" w:themeColor="accent3"/>
              </w:rPr>
            </w:pPr>
            <w:hyperlink r:id="rId164">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800401" w:rsidP="002F05FA">
            <w:pPr>
              <w:rPr>
                <w:color w:val="008EAA" w:themeColor="accent3"/>
              </w:rPr>
            </w:pPr>
            <w:hyperlink r:id="rId165">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800401" w:rsidP="002F05FA">
            <w:pPr>
              <w:rPr>
                <w:color w:val="008EAA" w:themeColor="accent3"/>
              </w:rPr>
            </w:pPr>
            <w:hyperlink r:id="rId166">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800401" w:rsidP="002F05FA">
            <w:pPr>
              <w:rPr>
                <w:color w:val="008EAA" w:themeColor="accent3"/>
              </w:rPr>
            </w:pPr>
            <w:hyperlink r:id="rId167">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800401" w:rsidP="002F05FA">
            <w:pPr>
              <w:rPr>
                <w:color w:val="008EAA" w:themeColor="accent3"/>
              </w:rPr>
            </w:pPr>
            <w:hyperlink r:id="rId168">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800401" w:rsidP="002F05FA">
            <w:pPr>
              <w:rPr>
                <w:color w:val="008EAA" w:themeColor="accent3"/>
              </w:rPr>
            </w:pPr>
            <w:hyperlink r:id="rId169">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800401" w:rsidP="002F05FA">
            <w:pPr>
              <w:rPr>
                <w:color w:val="008EAA" w:themeColor="accent3"/>
              </w:rPr>
            </w:pPr>
            <w:hyperlink r:id="rId170">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800401" w:rsidP="002F05FA">
            <w:pPr>
              <w:rPr>
                <w:color w:val="008EAA" w:themeColor="accent3"/>
              </w:rPr>
            </w:pPr>
            <w:hyperlink r:id="rId171">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800401" w:rsidP="002F05FA">
            <w:pPr>
              <w:rPr>
                <w:color w:val="008EAA" w:themeColor="accent3"/>
              </w:rPr>
            </w:pPr>
            <w:hyperlink r:id="rId172">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800401" w:rsidP="002F05FA">
            <w:pPr>
              <w:rPr>
                <w:color w:val="008EAA" w:themeColor="accent3"/>
              </w:rPr>
            </w:pPr>
            <w:hyperlink r:id="rId173">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800401" w:rsidP="002F05FA">
            <w:pPr>
              <w:rPr>
                <w:color w:val="008EAA" w:themeColor="accent3"/>
              </w:rPr>
            </w:pPr>
            <w:hyperlink r:id="rId174">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407C8441" w14:textId="43B17DB2"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213EC2">
                  <w:rPr>
                    <w:rStyle w:val="Style1"/>
                  </w:rPr>
                  <w:t>YES</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E34C7F">
                  <w:rPr>
                    <w:rStyle w:val="Style2"/>
                  </w:rPr>
                  <w:t>2</w:t>
                </w:r>
              </w:sdtContent>
            </w:sdt>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800401" w:rsidP="002F05FA">
            <w:pPr>
              <w:rPr>
                <w:color w:val="008EAA" w:themeColor="accent3"/>
              </w:rPr>
            </w:pPr>
            <w:hyperlink r:id="rId175">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800401" w:rsidP="002F05FA">
            <w:pPr>
              <w:rPr>
                <w:color w:val="008EAA" w:themeColor="accent3"/>
              </w:rPr>
            </w:pPr>
            <w:hyperlink r:id="rId176">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3AA2B5D2" w:rsidR="002F05FA" w:rsidRPr="00227DA1" w:rsidRDefault="008634C4" w:rsidP="002F05FA">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2386BEC4" w:rsidR="002F05FA" w:rsidRDefault="0041661D" w:rsidP="002F05FA">
            <w:pPr>
              <w:rPr>
                <w:color w:val="000000"/>
              </w:rPr>
            </w:pPr>
            <w:r>
              <w:rPr>
                <w:color w:val="000000"/>
              </w:rPr>
              <w:t xml:space="preserve">Website has information about compost, hazardous waste, electronics, and unused medication. Also has an annual cleanup day and water bottle filling station at Peder Pederson </w:t>
            </w:r>
            <w:proofErr w:type="spellStart"/>
            <w:r>
              <w:rPr>
                <w:color w:val="000000"/>
              </w:rPr>
              <w:t>Pavillion</w:t>
            </w:r>
            <w:proofErr w:type="spellEnd"/>
          </w:p>
        </w:tc>
        <w:tc>
          <w:tcPr>
            <w:tcW w:w="1193" w:type="dxa"/>
            <w:shd w:val="clear" w:color="auto" w:fill="auto"/>
          </w:tcPr>
          <w:p w14:paraId="0C886E6A" w14:textId="5C32B47B" w:rsidR="002F05FA" w:rsidRPr="00227DA1" w:rsidRDefault="0041661D" w:rsidP="002F05FA">
            <w:pPr>
              <w:rPr>
                <w:color w:val="000000"/>
                <w:sz w:val="20"/>
                <w:szCs w:val="20"/>
              </w:rPr>
            </w:pPr>
            <w:r>
              <w:rPr>
                <w:color w:val="000000"/>
                <w:sz w:val="20"/>
                <w:szCs w:val="20"/>
              </w:rPr>
              <w:t>12/09/2024</w:t>
            </w:r>
          </w:p>
        </w:tc>
      </w:tr>
      <w:tr w:rsidR="002F05FA" w14:paraId="7CF70F58" w14:textId="77777777">
        <w:trPr>
          <w:jc w:val="center"/>
        </w:trPr>
        <w:tc>
          <w:tcPr>
            <w:tcW w:w="1435" w:type="dxa"/>
          </w:tcPr>
          <w:p w14:paraId="5706BD33" w14:textId="77777777" w:rsidR="002F05FA" w:rsidRPr="00227DA1" w:rsidRDefault="00800401" w:rsidP="002F05FA">
            <w:pPr>
              <w:rPr>
                <w:color w:val="008EAA" w:themeColor="accent3"/>
              </w:rPr>
            </w:pPr>
            <w:hyperlink r:id="rId177">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800401" w:rsidP="002F05FA">
            <w:pPr>
              <w:rPr>
                <w:color w:val="008EAA" w:themeColor="accent3"/>
              </w:rPr>
            </w:pPr>
            <w:hyperlink r:id="rId178">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090A1EC9" w:rsidR="002F05FA" w:rsidRDefault="00E34C7F" w:rsidP="002F05FA">
                <w:pPr>
                  <w:jc w:val="center"/>
                </w:pPr>
                <w:r>
                  <w:rPr>
                    <w:rStyle w:val="Style3"/>
                    <w:rFonts w:ascii="Segoe UI Symbol" w:hAnsi="Segoe UI Symbol" w:cs="Segoe UI Symbol"/>
                  </w:rPr>
                  <w:t>★★</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5C4FA3E0" w:rsidR="002F05FA" w:rsidRDefault="00E34C7F" w:rsidP="002F05FA">
            <w:pPr>
              <w:rPr>
                <w:color w:val="000000"/>
              </w:rPr>
            </w:pPr>
            <w:r>
              <w:rPr>
                <w:color w:val="000000"/>
              </w:rPr>
              <w:t>Waste and Recycling page promotes mattress recycling and car donation programs. City newsletters regularly feature promotion of Washington County yard and hazardous waste disposal, disposal directory, and county compost bin sales</w:t>
            </w:r>
          </w:p>
        </w:tc>
        <w:tc>
          <w:tcPr>
            <w:tcW w:w="1193" w:type="dxa"/>
            <w:shd w:val="clear" w:color="auto" w:fill="auto"/>
          </w:tcPr>
          <w:p w14:paraId="076734D2" w14:textId="27621F1C" w:rsidR="002F05FA" w:rsidRPr="00227DA1" w:rsidRDefault="00E34C7F" w:rsidP="002F05FA">
            <w:pPr>
              <w:rPr>
                <w:color w:val="000000"/>
                <w:sz w:val="20"/>
                <w:szCs w:val="20"/>
              </w:rPr>
            </w:pPr>
            <w:r>
              <w:rPr>
                <w:color w:val="000000"/>
                <w:sz w:val="20"/>
                <w:szCs w:val="20"/>
              </w:rPr>
              <w:t>12/09/2024</w:t>
            </w:r>
          </w:p>
        </w:tc>
      </w:tr>
      <w:tr w:rsidR="002F05FA" w14:paraId="5DDEF484" w14:textId="77777777">
        <w:trPr>
          <w:jc w:val="center"/>
        </w:trPr>
        <w:tc>
          <w:tcPr>
            <w:tcW w:w="1435" w:type="dxa"/>
          </w:tcPr>
          <w:p w14:paraId="587C076C" w14:textId="77777777" w:rsidR="002F05FA" w:rsidRPr="00227DA1" w:rsidRDefault="00800401" w:rsidP="002F05FA">
            <w:pPr>
              <w:rPr>
                <w:color w:val="008EAA" w:themeColor="accent3"/>
              </w:rPr>
            </w:pPr>
            <w:hyperlink r:id="rId179">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800401" w:rsidP="002F05FA">
            <w:pPr>
              <w:rPr>
                <w:color w:val="008EAA" w:themeColor="accent3"/>
              </w:rPr>
            </w:pPr>
            <w:hyperlink r:id="rId180">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800401" w:rsidP="002F05FA">
            <w:pPr>
              <w:rPr>
                <w:color w:val="008EAA" w:themeColor="accent3"/>
              </w:rPr>
            </w:pPr>
            <w:hyperlink r:id="rId181">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800401" w:rsidP="002F05FA">
            <w:pPr>
              <w:rPr>
                <w:color w:val="008EAA" w:themeColor="accent3"/>
              </w:rPr>
            </w:pPr>
            <w:hyperlink r:id="rId182">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800401" w:rsidP="002F05FA">
            <w:pPr>
              <w:rPr>
                <w:color w:val="008EAA" w:themeColor="accent3"/>
              </w:rPr>
            </w:pPr>
            <w:hyperlink r:id="rId183">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800401" w:rsidP="002F05FA">
            <w:pPr>
              <w:rPr>
                <w:color w:val="008EAA" w:themeColor="accent3"/>
              </w:rPr>
            </w:pPr>
            <w:hyperlink r:id="rId184">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800401" w:rsidP="002F05FA">
            <w:pPr>
              <w:rPr>
                <w:color w:val="008EAA" w:themeColor="accent3"/>
              </w:rPr>
            </w:pPr>
            <w:hyperlink r:id="rId185">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800401" w:rsidP="002F05FA">
            <w:pPr>
              <w:rPr>
                <w:color w:val="008EAA" w:themeColor="accent3"/>
              </w:rPr>
            </w:pPr>
            <w:hyperlink r:id="rId186">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800401"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5334DEAA"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285CBD">
                  <w:rPr>
                    <w:rStyle w:val="Style2"/>
                  </w:rPr>
                  <w:t>1</w:t>
                </w:r>
              </w:sdtContent>
            </w:sdt>
          </w:p>
          <w:p w14:paraId="768C3BF5" w14:textId="5956F8F2" w:rsidR="00DB6F25" w:rsidRDefault="00DB6F25" w:rsidP="00DB6F25">
            <w:pPr>
              <w:spacing w:line="360" w:lineRule="auto"/>
            </w:pPr>
            <w:r w:rsidRPr="007543D0">
              <w:rPr>
                <w:b/>
                <w:bCs/>
              </w:rPr>
              <w:t>Actions to Complete BP 24:</w:t>
            </w:r>
            <w:r>
              <w:t xml:space="preserve"> 24.1 </w:t>
            </w:r>
            <w:r w:rsidRPr="00285CBD">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800401" w:rsidP="002F05FA">
            <w:pPr>
              <w:rPr>
                <w:color w:val="008EAA" w:themeColor="accent3"/>
              </w:rPr>
            </w:pPr>
            <w:hyperlink r:id="rId187">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30AE59FD" w:rsidR="002F05FA" w:rsidRDefault="002F05FA" w:rsidP="002F05FA">
                <w:pPr>
                  <w:jc w:val="center"/>
                </w:pPr>
                <w:r w:rsidRPr="00100C63">
                  <w:rPr>
                    <w:rStyle w:val="PlaceholderText"/>
                  </w:rPr>
                  <w:t>Choose an item.</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2F05FA" w:rsidRDefault="002F05FA" w:rsidP="002F05FA">
            <w:pPr>
              <w:rPr>
                <w:color w:val="000000"/>
              </w:rPr>
            </w:pPr>
          </w:p>
        </w:tc>
        <w:tc>
          <w:tcPr>
            <w:tcW w:w="1193" w:type="dxa"/>
            <w:shd w:val="clear" w:color="auto" w:fill="auto"/>
          </w:tcPr>
          <w:p w14:paraId="5E60918C" w14:textId="77777777" w:rsidR="002F05FA" w:rsidRPr="007543D0" w:rsidRDefault="002F05FA" w:rsidP="002F05FA">
            <w:pPr>
              <w:rPr>
                <w:color w:val="000000"/>
                <w:sz w:val="20"/>
                <w:szCs w:val="20"/>
              </w:rPr>
            </w:pPr>
          </w:p>
        </w:tc>
      </w:tr>
      <w:tr w:rsidR="002F05FA" w14:paraId="734F04AF" w14:textId="77777777">
        <w:trPr>
          <w:jc w:val="center"/>
        </w:trPr>
        <w:tc>
          <w:tcPr>
            <w:tcW w:w="1435" w:type="dxa"/>
          </w:tcPr>
          <w:p w14:paraId="13DBF2C2" w14:textId="77777777" w:rsidR="002F05FA" w:rsidRPr="007543D0" w:rsidRDefault="00800401" w:rsidP="002F05FA">
            <w:pPr>
              <w:rPr>
                <w:color w:val="008EAA" w:themeColor="accent3"/>
              </w:rPr>
            </w:pPr>
            <w:hyperlink r:id="rId188">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800401" w:rsidP="002F05FA">
            <w:pPr>
              <w:rPr>
                <w:color w:val="008EAA" w:themeColor="accent3"/>
              </w:rPr>
            </w:pPr>
            <w:hyperlink r:id="rId189">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800401" w:rsidP="002F05FA">
            <w:pPr>
              <w:rPr>
                <w:color w:val="008EAA" w:themeColor="accent3"/>
              </w:rPr>
            </w:pPr>
            <w:hyperlink r:id="rId190">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800401" w:rsidP="002F05FA">
            <w:pPr>
              <w:rPr>
                <w:color w:val="008EAA" w:themeColor="accent3"/>
              </w:rPr>
            </w:pPr>
            <w:hyperlink r:id="rId191">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800401" w:rsidP="002F05FA">
            <w:pPr>
              <w:rPr>
                <w:color w:val="008EAA" w:themeColor="accent3"/>
              </w:rPr>
            </w:pPr>
            <w:hyperlink r:id="rId192">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86FD08D" w:rsidR="002F05FA" w:rsidRPr="007543D0" w:rsidRDefault="00567FBB" w:rsidP="002F05FA">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5108BD" w:rsidR="002F05FA" w:rsidRDefault="00567FBB" w:rsidP="002F05FA">
            <w:pPr>
              <w:rPr>
                <w:color w:val="000000"/>
              </w:rPr>
            </w:pPr>
            <w:r>
              <w:rPr>
                <w:color w:val="000000"/>
              </w:rPr>
              <w:t xml:space="preserve">City has long-standing internship program </w:t>
            </w:r>
            <w:r w:rsidR="00285CBD">
              <w:rPr>
                <w:color w:val="000000"/>
              </w:rPr>
              <w:t>for students, recent graduates, and early career professionals</w:t>
            </w:r>
          </w:p>
        </w:tc>
        <w:tc>
          <w:tcPr>
            <w:tcW w:w="1193" w:type="dxa"/>
            <w:shd w:val="clear" w:color="auto" w:fill="auto"/>
          </w:tcPr>
          <w:p w14:paraId="0941E6CE" w14:textId="32A965BF" w:rsidR="002F05FA" w:rsidRPr="007543D0" w:rsidRDefault="00285CBD" w:rsidP="002F05FA">
            <w:pPr>
              <w:rPr>
                <w:color w:val="000000"/>
                <w:sz w:val="20"/>
                <w:szCs w:val="20"/>
              </w:rPr>
            </w:pPr>
            <w:r>
              <w:rPr>
                <w:color w:val="000000"/>
                <w:sz w:val="20"/>
                <w:szCs w:val="20"/>
              </w:rPr>
              <w:t>2/14/26</w:t>
            </w:r>
          </w:p>
        </w:tc>
      </w:tr>
      <w:tr w:rsidR="002F05FA" w14:paraId="01FC6CA6" w14:textId="77777777">
        <w:trPr>
          <w:jc w:val="center"/>
        </w:trPr>
        <w:tc>
          <w:tcPr>
            <w:tcW w:w="1435" w:type="dxa"/>
          </w:tcPr>
          <w:p w14:paraId="7860AE29" w14:textId="77777777" w:rsidR="002F05FA" w:rsidRPr="007543D0" w:rsidRDefault="00800401" w:rsidP="002F05FA">
            <w:pPr>
              <w:rPr>
                <w:color w:val="008EAA" w:themeColor="accent3"/>
              </w:rPr>
            </w:pPr>
            <w:hyperlink r:id="rId193">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800401" w:rsidP="002F05FA">
            <w:pPr>
              <w:rPr>
                <w:color w:val="008EAA" w:themeColor="accent3"/>
              </w:rPr>
            </w:pPr>
            <w:hyperlink r:id="rId194">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800401" w:rsidP="002F05FA">
            <w:pPr>
              <w:rPr>
                <w:color w:val="008EAA" w:themeColor="accent3"/>
              </w:rPr>
            </w:pPr>
            <w:hyperlink r:id="rId195">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800401" w:rsidP="002F05FA">
            <w:pPr>
              <w:rPr>
                <w:color w:val="008EAA" w:themeColor="accent3"/>
              </w:rPr>
            </w:pPr>
            <w:hyperlink r:id="rId196">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800401" w:rsidP="002F05FA">
            <w:pPr>
              <w:rPr>
                <w:color w:val="008EAA" w:themeColor="accent3"/>
              </w:rPr>
            </w:pPr>
            <w:hyperlink r:id="rId197">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800401" w:rsidP="002F05FA">
            <w:pPr>
              <w:rPr>
                <w:color w:val="008EAA" w:themeColor="accent3"/>
              </w:rPr>
            </w:pPr>
            <w:hyperlink r:id="rId198">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800401" w:rsidP="002F05FA">
            <w:pPr>
              <w:rPr>
                <w:color w:val="008EAA" w:themeColor="accent3"/>
              </w:rPr>
            </w:pPr>
            <w:hyperlink r:id="rId199">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800401" w:rsidP="002F05FA">
            <w:pPr>
              <w:rPr>
                <w:color w:val="008EAA" w:themeColor="accent3"/>
              </w:rPr>
            </w:pPr>
            <w:hyperlink r:id="rId200">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800401" w:rsidP="002F05FA">
            <w:pPr>
              <w:rPr>
                <w:color w:val="008EAA" w:themeColor="accent3"/>
              </w:rPr>
            </w:pPr>
            <w:hyperlink r:id="rId201">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800401" w:rsidP="002F05FA">
            <w:pPr>
              <w:rPr>
                <w:color w:val="008EAA" w:themeColor="accent3"/>
              </w:rPr>
            </w:pPr>
            <w:hyperlink r:id="rId202">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800401" w:rsidP="002F05FA">
            <w:pPr>
              <w:rPr>
                <w:color w:val="008EAA" w:themeColor="accent3"/>
              </w:rPr>
            </w:pPr>
            <w:hyperlink r:id="rId203">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800401" w:rsidP="002F05FA">
            <w:pPr>
              <w:rPr>
                <w:color w:val="008EAA" w:themeColor="accent3"/>
              </w:rPr>
            </w:pPr>
            <w:hyperlink r:id="rId204">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800401" w:rsidP="002F05FA">
            <w:pPr>
              <w:rPr>
                <w:color w:val="008EAA" w:themeColor="accent3"/>
              </w:rPr>
            </w:pPr>
            <w:hyperlink r:id="rId205">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800401" w:rsidP="002F05FA">
            <w:pPr>
              <w:rPr>
                <w:color w:val="008EAA" w:themeColor="accent3"/>
              </w:rPr>
            </w:pPr>
            <w:hyperlink r:id="rId206">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800401" w:rsidP="002F05FA">
            <w:pPr>
              <w:rPr>
                <w:color w:val="008EAA" w:themeColor="accent3"/>
              </w:rPr>
            </w:pPr>
            <w:hyperlink r:id="rId207">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72082C2A" w14:textId="6E96A516"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1C33D3">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1C33D3">
                  <w:rPr>
                    <w:rStyle w:val="Style2"/>
                  </w:rPr>
                  <w:t>1</w:t>
                </w:r>
              </w:sdtContent>
            </w:sdt>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800401" w:rsidP="002F05FA">
            <w:pPr>
              <w:rPr>
                <w:color w:val="008EAA" w:themeColor="accent3"/>
              </w:rPr>
            </w:pPr>
            <w:hyperlink r:id="rId208">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3DDCFE0F" w:rsidR="002F05FA" w:rsidRPr="007106F6" w:rsidRDefault="008E2DB6" w:rsidP="002F05FA">
                <w:pPr>
                  <w:jc w:val="center"/>
                  <w:rPr>
                    <w:rFonts w:ascii="Arial" w:hAnsi="Arial" w:cs="Arial"/>
                  </w:rPr>
                </w:pPr>
                <w:r>
                  <w:rPr>
                    <w:rStyle w:val="Style3"/>
                    <w:rFonts w:ascii="Segoe UI Symbol" w:hAnsi="Segoe UI Symbol" w:cs="Segoe UI Symbol"/>
                  </w:rPr>
                  <w:t>★★</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1875CDF1" w:rsidR="002F05FA" w:rsidRDefault="00A96FB8" w:rsidP="00A96FB8">
            <w:pPr>
              <w:jc w:val="center"/>
            </w:pPr>
            <w:r>
              <w:t>City has Agricultural and Long-term agricultural zoning districts</w:t>
            </w:r>
          </w:p>
        </w:tc>
        <w:tc>
          <w:tcPr>
            <w:tcW w:w="1193" w:type="dxa"/>
            <w:shd w:val="clear" w:color="auto" w:fill="auto"/>
          </w:tcPr>
          <w:p w14:paraId="26447AF0" w14:textId="1176BF53" w:rsidR="002F05FA" w:rsidRPr="000051B6" w:rsidRDefault="008E2DB6" w:rsidP="002F05FA">
            <w:pPr>
              <w:rPr>
                <w:color w:val="000000"/>
                <w:sz w:val="20"/>
                <w:szCs w:val="20"/>
              </w:rPr>
            </w:pPr>
            <w:r>
              <w:rPr>
                <w:color w:val="000000"/>
                <w:sz w:val="20"/>
                <w:szCs w:val="20"/>
              </w:rPr>
              <w:t>2/14/2025</w:t>
            </w:r>
          </w:p>
        </w:tc>
      </w:tr>
      <w:tr w:rsidR="002F05FA" w14:paraId="5A417057" w14:textId="77777777">
        <w:trPr>
          <w:jc w:val="center"/>
        </w:trPr>
        <w:tc>
          <w:tcPr>
            <w:tcW w:w="1435" w:type="dxa"/>
          </w:tcPr>
          <w:p w14:paraId="56E58069" w14:textId="77777777" w:rsidR="002F05FA" w:rsidRPr="000051B6" w:rsidRDefault="00800401" w:rsidP="002F05FA">
            <w:pPr>
              <w:rPr>
                <w:color w:val="008EAA" w:themeColor="accent3"/>
              </w:rPr>
            </w:pPr>
            <w:hyperlink r:id="rId209">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800401" w:rsidP="002F05FA">
            <w:pPr>
              <w:rPr>
                <w:color w:val="008EAA" w:themeColor="accent3"/>
              </w:rPr>
            </w:pPr>
            <w:hyperlink r:id="rId210">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800401" w:rsidP="002F05FA">
            <w:pPr>
              <w:rPr>
                <w:color w:val="008EAA" w:themeColor="accent3"/>
              </w:rPr>
            </w:pPr>
            <w:hyperlink r:id="rId211">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800401" w:rsidP="002F05FA">
            <w:pPr>
              <w:rPr>
                <w:color w:val="008EAA" w:themeColor="accent3"/>
              </w:rPr>
            </w:pPr>
            <w:hyperlink r:id="rId212">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800401" w:rsidP="002F05FA">
            <w:pPr>
              <w:rPr>
                <w:color w:val="008EAA" w:themeColor="accent3"/>
              </w:rPr>
            </w:pPr>
            <w:hyperlink r:id="rId213">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800401" w:rsidP="002F05FA">
            <w:pPr>
              <w:rPr>
                <w:color w:val="008EAA" w:themeColor="accent3"/>
              </w:rPr>
            </w:pPr>
            <w:hyperlink r:id="rId214">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800401" w:rsidP="002F05FA">
            <w:pPr>
              <w:rPr>
                <w:color w:val="008EAA" w:themeColor="accent3"/>
              </w:rPr>
            </w:pPr>
            <w:hyperlink r:id="rId215">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800401" w:rsidP="002F05FA">
            <w:pPr>
              <w:rPr>
                <w:color w:val="008EAA" w:themeColor="accent3"/>
              </w:rPr>
            </w:pPr>
            <w:hyperlink r:id="rId216">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800401" w:rsidP="002F05FA">
            <w:pPr>
              <w:rPr>
                <w:color w:val="008EAA" w:themeColor="accent3"/>
              </w:rPr>
            </w:pPr>
            <w:hyperlink r:id="rId217">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800401" w:rsidP="002F05FA">
            <w:pPr>
              <w:rPr>
                <w:color w:val="008EAA" w:themeColor="accent3"/>
              </w:rPr>
            </w:pPr>
            <w:hyperlink r:id="rId218">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800401" w:rsidP="002F05FA">
            <w:pPr>
              <w:rPr>
                <w:color w:val="008EAA" w:themeColor="accent3"/>
              </w:rPr>
            </w:pPr>
            <w:hyperlink r:id="rId219">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800401" w:rsidP="002F05FA">
            <w:pPr>
              <w:rPr>
                <w:color w:val="008EAA" w:themeColor="accent3"/>
              </w:rPr>
            </w:pPr>
            <w:hyperlink r:id="rId220">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800401" w:rsidP="002F05FA">
            <w:pPr>
              <w:rPr>
                <w:color w:val="008EAA" w:themeColor="accent3"/>
              </w:rPr>
            </w:pPr>
            <w:hyperlink r:id="rId221">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800401" w:rsidP="00A84840">
            <w:pPr>
              <w:rPr>
                <w:color w:val="008EAA" w:themeColor="accent3"/>
              </w:rPr>
            </w:pPr>
            <w:hyperlink r:id="rId222">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80040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D64230B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CE9"/>
    <w:rsid w:val="0001268A"/>
    <w:rsid w:val="0002285E"/>
    <w:rsid w:val="000C15E5"/>
    <w:rsid w:val="000C611B"/>
    <w:rsid w:val="000E4874"/>
    <w:rsid w:val="000F62DA"/>
    <w:rsid w:val="00167F7C"/>
    <w:rsid w:val="00197258"/>
    <w:rsid w:val="001C33D3"/>
    <w:rsid w:val="00204D4D"/>
    <w:rsid w:val="00213EC2"/>
    <w:rsid w:val="002204E3"/>
    <w:rsid w:val="00227DA1"/>
    <w:rsid w:val="00231DEA"/>
    <w:rsid w:val="00285CBD"/>
    <w:rsid w:val="002B007D"/>
    <w:rsid w:val="002E6400"/>
    <w:rsid w:val="002F05FA"/>
    <w:rsid w:val="00341BDB"/>
    <w:rsid w:val="003969C8"/>
    <w:rsid w:val="003F007F"/>
    <w:rsid w:val="0041661D"/>
    <w:rsid w:val="00424E6F"/>
    <w:rsid w:val="004348A8"/>
    <w:rsid w:val="004702CE"/>
    <w:rsid w:val="004B5242"/>
    <w:rsid w:val="004C6D07"/>
    <w:rsid w:val="00517AAF"/>
    <w:rsid w:val="00567FBB"/>
    <w:rsid w:val="005D1208"/>
    <w:rsid w:val="005E6FFC"/>
    <w:rsid w:val="005E7A48"/>
    <w:rsid w:val="005F312A"/>
    <w:rsid w:val="00690578"/>
    <w:rsid w:val="006A20F9"/>
    <w:rsid w:val="007046FD"/>
    <w:rsid w:val="007106F6"/>
    <w:rsid w:val="007250ED"/>
    <w:rsid w:val="007543D0"/>
    <w:rsid w:val="0075787E"/>
    <w:rsid w:val="00797568"/>
    <w:rsid w:val="007E316E"/>
    <w:rsid w:val="007F7027"/>
    <w:rsid w:val="00800401"/>
    <w:rsid w:val="008438CD"/>
    <w:rsid w:val="008634C4"/>
    <w:rsid w:val="008A489F"/>
    <w:rsid w:val="008C6460"/>
    <w:rsid w:val="008E2DB6"/>
    <w:rsid w:val="00914B48"/>
    <w:rsid w:val="00976E81"/>
    <w:rsid w:val="00977B72"/>
    <w:rsid w:val="009D54B6"/>
    <w:rsid w:val="00A16E8C"/>
    <w:rsid w:val="00A84840"/>
    <w:rsid w:val="00A92D5D"/>
    <w:rsid w:val="00A96FB8"/>
    <w:rsid w:val="00AF5D6E"/>
    <w:rsid w:val="00B247AD"/>
    <w:rsid w:val="00B2604D"/>
    <w:rsid w:val="00B47689"/>
    <w:rsid w:val="00BF5E02"/>
    <w:rsid w:val="00C75FF6"/>
    <w:rsid w:val="00CF749F"/>
    <w:rsid w:val="00D0355A"/>
    <w:rsid w:val="00D74D2F"/>
    <w:rsid w:val="00DA2A52"/>
    <w:rsid w:val="00DB6F25"/>
    <w:rsid w:val="00DC01ED"/>
    <w:rsid w:val="00E34C7F"/>
    <w:rsid w:val="00EB177F"/>
    <w:rsid w:val="00EC55CC"/>
    <w:rsid w:val="00EE6278"/>
    <w:rsid w:val="00F210D4"/>
    <w:rsid w:val="00F60199"/>
    <w:rsid w:val="00F62CD3"/>
    <w:rsid w:val="00F93534"/>
    <w:rsid w:val="00FA4CF8"/>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784A4CD-EA7E-4259-A7F7-7A6E01AD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image" Target="media/image1.png"/><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numbering" Target="numbering.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image" Target="media/image2.png"/><Relationship Id="rId17" Type="http://schemas.openxmlformats.org/officeDocument/2006/relationships/hyperlink" Target="https://greenstep.pca.state.mn.us/city-detail/12139"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greenstep.pca.state.mn.us/city-detail/12139"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settings" Target="setting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customXml" Target="../customXml/item2.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image" Target="media/image3.png"/><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webSettings" Target="webSettings.xml"/><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customXml" Target="../customXml/item3.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endnotes" Target="endnotes.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E9-4CF6-A89F-A5C304520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E9-4CF6-A89F-A5C304520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E9-4CF6-A89F-A5C304520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Actions'!$K$52:$M$52</c:f>
              <c:numCache>
                <c:formatCode>General</c:formatCode>
                <c:ptCount val="3"/>
                <c:pt idx="0">
                  <c:v>12</c:v>
                </c:pt>
                <c:pt idx="1">
                  <c:v>6</c:v>
                </c:pt>
                <c:pt idx="2">
                  <c:v>9</c:v>
                </c:pt>
              </c:numCache>
            </c:numRef>
          </c:val>
          <c:extLst>
            <c:ext xmlns:c16="http://schemas.microsoft.com/office/drawing/2014/chart" uri="{C3380CC4-5D6E-409C-BE32-E72D297353CC}">
              <c16:uniqueId val="{00000006-2AE9-4CF6-A89F-A5C304520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Hugo</a:t>
            </a:r>
          </a:p>
        </c:rich>
      </c:tx>
      <c:layout>
        <c:manualLayout>
          <c:xMode val="edge"/>
          <c:yMode val="edge"/>
          <c:x val="0.34186528497409319"/>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077-4391-B1DF-BCD1B737AC0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077-4391-B1DF-BCD1B737AC0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077-4391-B1DF-BCD1B737AC0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077-4391-B1DF-BCD1B737AC0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077-4391-B1DF-BCD1B737AC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8077-4391-B1DF-BCD1B737AC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14892278499738"/>
          <c:y val="0.2196987333105101"/>
          <c:w val="0.45085107721500262"/>
          <c:h val="0.7516938407868424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4D707A"/>
    <w:rsid w:val="005A4668"/>
    <w:rsid w:val="00726048"/>
    <w:rsid w:val="00997584"/>
    <w:rsid w:val="00A0692C"/>
    <w:rsid w:val="00C460B5"/>
    <w:rsid w:val="00D02341"/>
    <w:rsid w:val="00EB177F"/>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D909EE3B73EF347862F8CA776A03ABA" ma:contentTypeVersion="6" ma:contentTypeDescription="Create a new document." ma:contentTypeScope="" ma:versionID="11db2e4f0106bbcb9105ab7a4d3155ce">
  <xsd:schema xmlns:xsd="http://www.w3.org/2001/XMLSchema" xmlns:xs="http://www.w3.org/2001/XMLSchema" xmlns:p="http://schemas.microsoft.com/office/2006/metadata/properties" xmlns:ns3="02354d53-122b-494e-a5d4-a96b8955bd81" targetNamespace="http://schemas.microsoft.com/office/2006/metadata/properties" ma:root="true" ma:fieldsID="9fb171d1be9b4c879771f1e1bbb733ec" ns3:_="">
    <xsd:import namespace="02354d53-122b-494e-a5d4-a96b8955bd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54d53-122b-494e-a5d4-a96b8955bd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354d53-122b-494e-a5d4-a96b8955bd8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9F9F25-A28B-4DED-B4AC-94B5DB94F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54d53-122b-494e-a5d4-a96b8955b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C2BEC-6664-417C-97B4-296486652372}">
  <ds:schemaRefs>
    <ds:schemaRef ds:uri="http://schemas.microsoft.com/sharepoint/v3/contenttype/forms"/>
  </ds:schemaRefs>
</ds:datastoreItem>
</file>

<file path=customXml/itemProps4.xml><?xml version="1.0" encoding="utf-8"?>
<ds:datastoreItem xmlns:ds="http://schemas.openxmlformats.org/officeDocument/2006/customXml" ds:itemID="{8B5B3960-AF66-44EF-82A6-A60F86DB6F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2354d53-122b-494e-a5d4-a96b8955bd8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9484</Words>
  <Characters>54062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Bjelland, Erica (She/Her/Hers) (MPCA)</cp:lastModifiedBy>
  <cp:revision>2</cp:revision>
  <dcterms:created xsi:type="dcterms:W3CDTF">2025-03-03T17:01:00Z</dcterms:created>
  <dcterms:modified xsi:type="dcterms:W3CDTF">2025-03-03T17:01:00Z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y fmtid="{D5CDD505-2E9C-101B-9397-08002B2CF9AE}" pid="3" name="ContentTypeId">
    <vt:lpwstr>0x0101006D909EE3B73EF347862F8CA776A03ABA</vt:lpwstr>
  </property>
</Properties>
</file>