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C26E3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441C">
                              <w:rPr>
                                <w:rFonts w:ascii="Calibri" w:eastAsia="Calibri" w:hAnsi="Calibri" w:cs="Calibri"/>
                                <w:color w:val="000000"/>
                                <w:sz w:val="16"/>
                              </w:rPr>
                              <w:t>8/20/2025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C26E3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5441C">
                        <w:rPr>
                          <w:rFonts w:ascii="Calibri" w:eastAsia="Calibri" w:hAnsi="Calibri" w:cs="Calibri"/>
                          <w:color w:val="000000"/>
                          <w:sz w:val="16"/>
                        </w:rPr>
                        <w:t>8/20/2025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v:textbox>
                <w10:wrap type="square"/>
              </v:rect>
            </w:pict>
          </mc:Fallback>
        </mc:AlternateContent>
      </w:r>
    </w:p>
    <w:p w14:paraId="0F588B7B" w14:textId="77471F89" w:rsidR="00B2604D" w:rsidRDefault="000051B6">
      <w:pPr>
        <w:pStyle w:val="Heading1"/>
        <w:jc w:val="center"/>
      </w:pPr>
      <w:bookmarkStart w:id="0" w:name="_heading=h.gjdgxs" w:colFirst="0" w:colLast="0"/>
      <w:bookmarkStart w:id="1" w:name="_Toc108009795"/>
      <w:bookmarkEnd w:id="0"/>
      <w:r>
        <w:t>Assessment 202</w:t>
      </w:r>
      <w:bookmarkEnd w:id="1"/>
      <w:r w:rsidR="0075441C">
        <w:t>6</w:t>
      </w:r>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DA298A6"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022646">
              <w:rPr>
                <w:noProof/>
                <w:webHidden/>
              </w:rPr>
              <w:t>1</w:t>
            </w:r>
            <w:r>
              <w:rPr>
                <w:noProof/>
                <w:webHidden/>
              </w:rPr>
              <w:fldChar w:fldCharType="end"/>
            </w:r>
          </w:hyperlink>
        </w:p>
        <w:p w14:paraId="0BA6403D" w14:textId="52666743"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022646">
              <w:rPr>
                <w:noProof/>
                <w:webHidden/>
              </w:rPr>
              <w:t>2</w:t>
            </w:r>
            <w:r>
              <w:rPr>
                <w:noProof/>
                <w:webHidden/>
              </w:rPr>
              <w:fldChar w:fldCharType="end"/>
            </w:r>
          </w:hyperlink>
        </w:p>
        <w:p w14:paraId="03FB09DA" w14:textId="14038AFC" w:rsidR="00690578" w:rsidRDefault="00690578" w:rsidP="00E609E5">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022646">
              <w:rPr>
                <w:noProof/>
                <w:webHidden/>
              </w:rPr>
              <w:t>2</w:t>
            </w:r>
            <w:r>
              <w:rPr>
                <w:noProof/>
                <w:webHidden/>
              </w:rPr>
              <w:fldChar w:fldCharType="end"/>
            </w:r>
          </w:hyperlink>
        </w:p>
        <w:p w14:paraId="50B5B1AF" w14:textId="704113B8"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022646">
              <w:rPr>
                <w:noProof/>
                <w:webHidden/>
              </w:rPr>
              <w:t>4</w:t>
            </w:r>
            <w:r>
              <w:rPr>
                <w:noProof/>
                <w:webHidden/>
              </w:rPr>
              <w:fldChar w:fldCharType="end"/>
            </w:r>
          </w:hyperlink>
        </w:p>
        <w:p w14:paraId="5C76741F" w14:textId="5CD6F94D"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022646">
              <w:rPr>
                <w:noProof/>
                <w:webHidden/>
              </w:rPr>
              <w:t>5</w:t>
            </w:r>
            <w:r>
              <w:rPr>
                <w:noProof/>
                <w:webHidden/>
              </w:rPr>
              <w:fldChar w:fldCharType="end"/>
            </w:r>
          </w:hyperlink>
        </w:p>
        <w:p w14:paraId="4751AABE" w14:textId="1840B301" w:rsidR="00690578" w:rsidRDefault="00690578" w:rsidP="00E609E5">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022646">
              <w:rPr>
                <w:noProof/>
                <w:webHidden/>
              </w:rPr>
              <w:t>5</w:t>
            </w:r>
            <w:r>
              <w:rPr>
                <w:noProof/>
                <w:webHidden/>
              </w:rPr>
              <w:fldChar w:fldCharType="end"/>
            </w:r>
          </w:hyperlink>
        </w:p>
        <w:p w14:paraId="761A8568" w14:textId="2954B5D4" w:rsidR="00690578" w:rsidRDefault="00690578" w:rsidP="00E609E5">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022646">
              <w:rPr>
                <w:noProof/>
                <w:webHidden/>
              </w:rPr>
              <w:t>10</w:t>
            </w:r>
            <w:r>
              <w:rPr>
                <w:noProof/>
                <w:webHidden/>
              </w:rPr>
              <w:fldChar w:fldCharType="end"/>
            </w:r>
          </w:hyperlink>
        </w:p>
        <w:p w14:paraId="0D0BA6DF" w14:textId="05564D97" w:rsidR="00690578" w:rsidRDefault="00690578" w:rsidP="00E609E5">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022646">
              <w:rPr>
                <w:noProof/>
                <w:webHidden/>
              </w:rPr>
              <w:t>15</w:t>
            </w:r>
            <w:r>
              <w:rPr>
                <w:noProof/>
                <w:webHidden/>
              </w:rPr>
              <w:fldChar w:fldCharType="end"/>
            </w:r>
          </w:hyperlink>
        </w:p>
        <w:p w14:paraId="008CCE47" w14:textId="74AEB271" w:rsidR="00690578" w:rsidRDefault="00690578" w:rsidP="00E609E5">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022646">
              <w:rPr>
                <w:noProof/>
                <w:webHidden/>
              </w:rPr>
              <w:t>19</w:t>
            </w:r>
            <w:r>
              <w:rPr>
                <w:noProof/>
                <w:webHidden/>
              </w:rPr>
              <w:fldChar w:fldCharType="end"/>
            </w:r>
          </w:hyperlink>
        </w:p>
        <w:p w14:paraId="602453D3" w14:textId="51AD5857" w:rsidR="00690578" w:rsidRDefault="00690578" w:rsidP="00E609E5">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022646">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C29D39" w:rsidR="00B2604D" w:rsidRDefault="000C7D6E">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0C7D6E" w:rsidP="00D1789C">
                            <w:pPr>
                              <w:spacing w:after="0" w:line="240" w:lineRule="auto"/>
                              <w:textDirection w:val="btLr"/>
                            </w:pPr>
                            <w:hyperlink r:id="rId11" w:history="1">
                              <w:r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0C7D6E" w:rsidP="00D1789C">
                      <w:pPr>
                        <w:spacing w:after="0" w:line="240" w:lineRule="auto"/>
                        <w:textDirection w:val="btLr"/>
                      </w:pPr>
                      <w:hyperlink r:id="rId12" w:history="1">
                        <w:r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05F0D4D1"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022646">
            <w:rPr>
              <w:sz w:val="24"/>
              <w:szCs w:val="24"/>
            </w:rPr>
            <w:t>No</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0C7D6E">
            <w:rPr>
              <w:sz w:val="24"/>
              <w:szCs w:val="24"/>
            </w:rPr>
            <w:t>No</w:t>
          </w:r>
        </w:sdtContent>
      </w:sdt>
    </w:p>
    <w:p w14:paraId="74986EE6" w14:textId="1C0F251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022646">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022646">
            <w:rPr>
              <w:sz w:val="24"/>
              <w:szCs w:val="24"/>
            </w:rPr>
            <w:t>No</w:t>
          </w:r>
        </w:sdtContent>
      </w:sdt>
      <w:r>
        <w:rPr>
          <w:sz w:val="24"/>
          <w:szCs w:val="24"/>
        </w:rPr>
        <w:t xml:space="preserve"> </w:t>
      </w:r>
    </w:p>
    <w:p w14:paraId="16E3769A" w14:textId="7C2D0F42"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0C7D6E">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0C7D6E">
            <w:rPr>
              <w:sz w:val="24"/>
              <w:szCs w:val="24"/>
            </w:rPr>
            <w:t>No</w:t>
          </w:r>
        </w:sdtContent>
      </w:sdt>
    </w:p>
    <w:p w14:paraId="32A84CAA" w14:textId="241C757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022646">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022646">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1D5551BF">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7019" y="173"/>
                <wp:lineTo x="5013" y="2596"/>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6D2DCD92">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Abx9Xk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p w14:paraId="489D0665" w14:textId="2F17E6E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bookmarkStart w:id="8" w:name="_Hlk130369726"/>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18F7F53B" w:rsidR="000C7D6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property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781F14AB"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5B68ED6D" w14:textId="0256BB86" w:rsidR="00B942AD" w:rsidRPr="00022646" w:rsidRDefault="00B942AD" w:rsidP="000C7D6E">
      <w:pPr>
        <w:pStyle w:val="Body"/>
        <w:numPr>
          <w:ilvl w:val="0"/>
          <w:numId w:val="10"/>
        </w:numPr>
        <w:spacing w:after="0" w:line="240" w:lineRule="auto"/>
        <w:rPr>
          <w:rFonts w:cs="Calibri"/>
        </w:rPr>
      </w:pPr>
      <w:r>
        <w:rPr>
          <w:rFonts w:cs="Calibri"/>
          <w:b/>
        </w:rPr>
        <w:t>Tree inventory</w:t>
      </w:r>
      <w:r>
        <w:rPr>
          <w:rFonts w:cs="Calibri"/>
          <w:bCs/>
        </w:rPr>
        <w:t xml:space="preserve"> of over 9,000 trees included public trees and voluntary tree self-inventory submittals with help from GreenCorps member mailings.  </w:t>
      </w:r>
    </w:p>
    <w:p w14:paraId="5464A6AC" w14:textId="611AE2B7" w:rsidR="00022646" w:rsidRPr="001E4F05" w:rsidRDefault="00022646" w:rsidP="00022646">
      <w:pPr>
        <w:pStyle w:val="Body"/>
        <w:numPr>
          <w:ilvl w:val="0"/>
          <w:numId w:val="10"/>
        </w:numPr>
        <w:spacing w:after="0" w:line="240" w:lineRule="auto"/>
        <w:rPr>
          <w:rFonts w:cs="Calibri"/>
        </w:rPr>
      </w:pPr>
      <w:proofErr w:type="spellStart"/>
      <w:r>
        <w:rPr>
          <w:rFonts w:cs="Calibri"/>
          <w:b/>
        </w:rPr>
        <w:t>WaterSense</w:t>
      </w:r>
      <w:proofErr w:type="spellEnd"/>
      <w:r>
        <w:rPr>
          <w:rFonts w:cs="Calibri"/>
          <w:b/>
        </w:rPr>
        <w:t xml:space="preserve"> Partner </w:t>
      </w:r>
      <w:r>
        <w:rPr>
          <w:rFonts w:cs="Calibri"/>
          <w:bCs/>
        </w:rPr>
        <w:t xml:space="preserve">since 2019 and have promoted conservation and products through events, programs – resulting in over 350 sink aerators purchased and additional given away. </w:t>
      </w:r>
    </w:p>
    <w:p w14:paraId="29D57D74" w14:textId="5B91604C" w:rsidR="001E4F05" w:rsidRPr="00022646" w:rsidRDefault="001E4F05" w:rsidP="00022646">
      <w:pPr>
        <w:pStyle w:val="Body"/>
        <w:numPr>
          <w:ilvl w:val="0"/>
          <w:numId w:val="10"/>
        </w:numPr>
        <w:spacing w:after="0" w:line="240" w:lineRule="auto"/>
        <w:rPr>
          <w:rFonts w:cs="Calibri"/>
        </w:rPr>
      </w:pPr>
      <w:r w:rsidRPr="001E4F05">
        <w:rPr>
          <w:rFonts w:cs="Calibri"/>
        </w:rPr>
        <w:t xml:space="preserve">New Ulm water department has different strategies for extreme weather events in place. Other precautions that were made are the following: All utility water wells that are in a floodplain </w:t>
      </w:r>
      <w:proofErr w:type="gramStart"/>
      <w:r w:rsidRPr="001E4F05">
        <w:rPr>
          <w:rFonts w:cs="Calibri"/>
        </w:rPr>
        <w:t>are able to</w:t>
      </w:r>
      <w:proofErr w:type="gramEnd"/>
      <w:r w:rsidRPr="001E4F05">
        <w:rPr>
          <w:rFonts w:cs="Calibri"/>
        </w:rPr>
        <w:t xml:space="preserve"> function during a flood due to electronics being located above the well. Sump pump inspections were done to eliminate I &amp; I (inflow and infiltration). This eliminated the possibility of sewer backups into homes during heavy and consistent rain falls. On-site backup generation is located at wastewater lift station and water booster stations. he City of New Ulm built a dirt berm on the south end of town to protect homes and underground infrastructure in case of flooding; this area had seen major flooding in past years.</w:t>
      </w:r>
    </w:p>
    <w:p w14:paraId="274E9734" w14:textId="2B1471EC" w:rsidR="00022646" w:rsidRDefault="00022646">
      <w:pPr>
        <w:rPr>
          <w:highlight w:val="white"/>
        </w:rPr>
      </w:pPr>
      <w:bookmarkStart w:id="9" w:name="_Toc108009799"/>
      <w:bookmarkEnd w:id="8"/>
      <w:r>
        <w:rPr>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5CD9828" w:rsidR="00AF5D6E" w:rsidRPr="002B0861" w:rsidRDefault="00D22A6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72EC90A0" w14:textId="4994A8B9" w:rsidR="008D6A10" w:rsidRDefault="000051B6">
      <w:pPr>
        <w:spacing w:after="0" w:line="240" w:lineRule="auto"/>
      </w:pPr>
      <w:r>
        <w:t xml:space="preserve">As a Category </w:t>
      </w:r>
      <w:r w:rsidR="00CF6FDE">
        <w:t>A</w:t>
      </w:r>
      <w:r>
        <w:t xml:space="preserve"> city, to be recognized as a Step 3 GreenStep City, the following must be reported, at minimum: </w:t>
      </w:r>
    </w:p>
    <w:p w14:paraId="5E7D3496" w14:textId="77777777" w:rsidR="001E4F05" w:rsidRDefault="001E4F05">
      <w:pPr>
        <w:spacing w:after="0" w:line="240" w:lineRule="auto"/>
      </w:pPr>
    </w:p>
    <w:p w14:paraId="43950E29" w14:textId="638D924A" w:rsidR="008D6A10" w:rsidRDefault="00A15264">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8D6A10">
        <w:rPr>
          <w:color w:val="222222"/>
          <w:sz w:val="24"/>
          <w:szCs w:val="24"/>
        </w:rPr>
        <w:t xml:space="preserve"> </w:t>
      </w:r>
      <w:r w:rsidR="008D6A10" w:rsidRPr="003165D6">
        <w:rPr>
          <w:b/>
          <w:bCs/>
          <w:color w:val="222222"/>
          <w:sz w:val="24"/>
          <w:szCs w:val="24"/>
        </w:rPr>
        <w:t xml:space="preserve">Any </w:t>
      </w:r>
      <w:r w:rsidR="008D6A10">
        <w:rPr>
          <w:b/>
          <w:bCs/>
          <w:color w:val="222222"/>
          <w:sz w:val="24"/>
          <w:szCs w:val="24"/>
        </w:rPr>
        <w:t>16</w:t>
      </w:r>
      <w:r w:rsidR="008D6A10" w:rsidRPr="003165D6">
        <w:rPr>
          <w:b/>
          <w:bCs/>
          <w:color w:val="222222"/>
          <w:sz w:val="24"/>
          <w:szCs w:val="24"/>
        </w:rPr>
        <w:t xml:space="preserve"> Best Practices</w:t>
      </w:r>
      <w:r w:rsidR="008D6A10">
        <w:rPr>
          <w:color w:val="222222"/>
          <w:sz w:val="24"/>
          <w:szCs w:val="24"/>
        </w:rPr>
        <w:t xml:space="preserve"> (Currently: </w:t>
      </w:r>
      <w:r w:rsidR="001E4F05">
        <w:rPr>
          <w:color w:val="222222"/>
          <w:sz w:val="24"/>
          <w:szCs w:val="24"/>
        </w:rPr>
        <w:t>1</w:t>
      </w:r>
      <w:r>
        <w:rPr>
          <w:color w:val="222222"/>
          <w:sz w:val="24"/>
          <w:szCs w:val="24"/>
        </w:rPr>
        <w:t>6</w:t>
      </w:r>
      <w:r w:rsidR="008D6A10">
        <w:rPr>
          <w:color w:val="222222"/>
          <w:sz w:val="24"/>
          <w:szCs w:val="24"/>
        </w:rPr>
        <w:t xml:space="preserve">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92A52B7" w:rsidR="00AF5D6E" w:rsidRDefault="00790BE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6056D616" w:rsidR="00AF5D6E" w:rsidRDefault="00373FE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487C01D2" w:rsidR="00CF6FDE" w:rsidRPr="00C40B7A" w:rsidRDefault="00D22A6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0C7D6E">
        <w:rPr>
          <w:color w:val="222222"/>
          <w:sz w:val="24"/>
          <w:szCs w:val="24"/>
        </w:rPr>
      </w:r>
      <w:r w:rsidR="000C7D6E">
        <w:rPr>
          <w:color w:val="222222"/>
          <w:sz w:val="24"/>
          <w:szCs w:val="24"/>
        </w:rPr>
        <w:fldChar w:fldCharType="separate"/>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4C037276"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98002B">
        <w:rPr>
          <w:color w:val="222222"/>
          <w:sz w:val="24"/>
          <w:szCs w:val="24"/>
        </w:rPr>
        <w:fldChar w:fldCharType="begin">
          <w:ffData>
            <w:name w:val=""/>
            <w:enabled/>
            <w:calcOnExit w:val="0"/>
            <w:checkBox>
              <w:sizeAuto/>
              <w:default w:val="1"/>
            </w:checkBox>
          </w:ffData>
        </w:fldChar>
      </w:r>
      <w:r w:rsidR="0098002B">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sidR="0098002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106B3149" w:rsidR="00AF5D6E" w:rsidRPr="00C40B7A" w:rsidRDefault="00790BE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2A8C9BD2" w:rsidR="00CF6FDE" w:rsidRDefault="0075441C"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8EA9228" w:rsidR="00AF5D6E" w:rsidRPr="00C40B7A" w:rsidRDefault="00A1526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565BBD1" w:rsidR="00AF5D6E" w:rsidRDefault="001E4F0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54C155D" w:rsidR="00B2604D" w:rsidRDefault="000051B6">
      <w:pPr>
        <w:numPr>
          <w:ilvl w:val="1"/>
          <w:numId w:val="2"/>
        </w:numPr>
        <w:spacing w:after="0" w:line="240" w:lineRule="auto"/>
      </w:pPr>
      <w:r>
        <w:t>Category A communities: In addition to the CORE metrics, include 5 additional metrics</w:t>
      </w:r>
      <w:r w:rsidR="00022646">
        <w:t>.</w:t>
      </w:r>
    </w:p>
    <w:p w14:paraId="29933D0A" w14:textId="5B3C84BD" w:rsidR="00B2604D" w:rsidRDefault="000051B6">
      <w:pPr>
        <w:numPr>
          <w:ilvl w:val="0"/>
          <w:numId w:val="3"/>
        </w:numPr>
        <w:spacing w:after="0" w:line="240" w:lineRule="auto"/>
      </w:pPr>
      <w:r>
        <w:rPr>
          <w:b/>
        </w:rPr>
        <w:t>Step 5:</w:t>
      </w:r>
      <w:r>
        <w:t> Demonstrate improvement three eligible metrics measured in Step 4, from one year to the next.</w:t>
      </w:r>
    </w:p>
    <w:p w14:paraId="6D5C447A" w14:textId="7894BCD1" w:rsidR="00B942AD" w:rsidRDefault="000051B6" w:rsidP="00C54289">
      <w:pPr>
        <w:numPr>
          <w:ilvl w:val="1"/>
          <w:numId w:val="3"/>
        </w:numPr>
        <w:spacing w:after="0" w:line="240" w:lineRule="auto"/>
      </w:pPr>
      <w:r>
        <w:t>Category A, B, and C communities: Improve upon 3 eligible metric elements. </w:t>
      </w:r>
      <w:r w:rsidR="00B942AD">
        <w:br w:type="page"/>
      </w:r>
    </w:p>
    <w:p w14:paraId="08357F82" w14:textId="77777777" w:rsidR="00B2604D" w:rsidRDefault="00B2604D">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08960A2D"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F210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F2108">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F2108">
              <w:rPr>
                <w:strike/>
              </w:rPr>
              <w:t xml:space="preserve">Any </w:t>
            </w:r>
            <w:r w:rsidR="00516EA7" w:rsidRPr="00EF2108">
              <w:rPr>
                <w:strike/>
              </w:rPr>
              <w:t>two</w:t>
            </w:r>
            <w:r w:rsidRPr="00EF2108">
              <w:rPr>
                <w:strike/>
              </w:rPr>
              <w:t xml:space="preserve"> action</w:t>
            </w:r>
            <w:r w:rsidR="00516EA7" w:rsidRPr="00EF210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6B45ABF1"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60C4C90" w:rsidR="005C08D9" w:rsidRDefault="00EF2108" w:rsidP="00CB7DCB">
            <w:pPr>
              <w:rPr>
                <w:color w:val="000000"/>
              </w:rPr>
            </w:pPr>
            <w:r>
              <w:rPr>
                <w:color w:val="000000"/>
              </w:rPr>
              <w:t>All NUPU customers receive bi-monthly newsletter and annual energy conservation calendar; data shared with Commission</w:t>
            </w:r>
          </w:p>
        </w:tc>
        <w:tc>
          <w:tcPr>
            <w:tcW w:w="1103" w:type="dxa"/>
            <w:shd w:val="clear" w:color="auto" w:fill="auto"/>
          </w:tcPr>
          <w:p w14:paraId="577A4CB9" w14:textId="0ABF4024" w:rsidR="005C08D9" w:rsidRPr="00F62CD3" w:rsidRDefault="00EF2108" w:rsidP="00CB7DCB">
            <w:pPr>
              <w:rPr>
                <w:color w:val="000000"/>
                <w:sz w:val="20"/>
                <w:szCs w:val="20"/>
              </w:rPr>
            </w:pPr>
            <w:r>
              <w:rPr>
                <w:color w:val="000000"/>
                <w:sz w:val="20"/>
                <w:szCs w:val="20"/>
              </w:rPr>
              <w:t>7/24/2023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430083D"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0159F5A" w:rsidR="005C08D9" w:rsidRDefault="00EF2108" w:rsidP="00CB7DCB">
            <w:r>
              <w:t xml:space="preserve">NUPU </w:t>
            </w:r>
            <w:proofErr w:type="spellStart"/>
            <w:r>
              <w:t>WaterSense</w:t>
            </w:r>
            <w:proofErr w:type="spellEnd"/>
            <w:r>
              <w:t xml:space="preserve"> partner since 2019; showerheads and </w:t>
            </w:r>
            <w:proofErr w:type="spellStart"/>
            <w:r>
              <w:t>aereators</w:t>
            </w:r>
            <w:proofErr w:type="spellEnd"/>
            <w:r>
              <w:t xml:space="preserve"> given away at events; Saving Watts and Drops purchase program (3,350 LEDs, 186 kitchen and </w:t>
            </w:r>
            <w:proofErr w:type="gramStart"/>
            <w:r>
              <w:t>186 bathroom</w:t>
            </w:r>
            <w:proofErr w:type="gramEnd"/>
            <w:r>
              <w:t xml:space="preserve"> aerators purchased)</w:t>
            </w:r>
          </w:p>
        </w:tc>
        <w:tc>
          <w:tcPr>
            <w:tcW w:w="1103" w:type="dxa"/>
            <w:shd w:val="clear" w:color="auto" w:fill="auto"/>
          </w:tcPr>
          <w:p w14:paraId="02AE5377" w14:textId="1D67F93A" w:rsidR="005C08D9" w:rsidRPr="00F62CD3" w:rsidRDefault="00EF2108" w:rsidP="00CB7DCB">
            <w:pPr>
              <w:rPr>
                <w:sz w:val="20"/>
                <w:szCs w:val="20"/>
              </w:rPr>
            </w:pPr>
            <w:r>
              <w:rPr>
                <w:sz w:val="20"/>
                <w:szCs w:val="20"/>
              </w:rPr>
              <w:t>7/24/2023</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E319CA" w:rsidP="00E319CA">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w:t>
            </w:r>
            <w:proofErr w:type="gramStart"/>
            <w:r>
              <w:t>street lights</w:t>
            </w:r>
            <w:proofErr w:type="gramEnd"/>
            <w:r>
              <w:t xml:space="preserve">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E319CA" w:rsidP="00E319CA">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E319CA" w:rsidP="00E319CA">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E319CA" w:rsidP="00E319CA">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E319CA" w:rsidP="00E319CA">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E319CA" w:rsidP="00E319CA">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E319CA" w:rsidP="00E319CA">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E319CA" w:rsidP="00E319CA">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E319CA" w:rsidP="00E319CA">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E319CA" w:rsidP="00E319CA">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E319CA" w:rsidP="00E319CA">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887978B"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790BE5">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90BE5">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0B305D">
              <w:rPr>
                <w:strike/>
              </w:rPr>
              <w:t>6.</w:t>
            </w:r>
            <w:r w:rsidRPr="00790BE5">
              <w:rPr>
                <w:strike/>
              </w:rPr>
              <w:t>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0D54E94E" w:rsidR="005C08D9" w:rsidRPr="00204D4D" w:rsidRDefault="000B305D"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FC424E6" w:rsidR="005C08D9" w:rsidRDefault="000B305D" w:rsidP="00CB7DCB">
            <w:pPr>
              <w:rPr>
                <w:color w:val="000000"/>
              </w:rPr>
            </w:pPr>
            <w:r>
              <w:rPr>
                <w:color w:val="000000"/>
              </w:rPr>
              <w:t>Adopted a comprehensive plan in June 2024.</w:t>
            </w:r>
          </w:p>
        </w:tc>
        <w:tc>
          <w:tcPr>
            <w:tcW w:w="1193" w:type="dxa"/>
            <w:shd w:val="clear" w:color="auto" w:fill="auto"/>
          </w:tcPr>
          <w:p w14:paraId="1DE3450D" w14:textId="0DF0D55C" w:rsidR="005C08D9" w:rsidRPr="00204D4D" w:rsidRDefault="000B305D" w:rsidP="00CB7DCB">
            <w:pPr>
              <w:rPr>
                <w:color w:val="000000"/>
                <w:sz w:val="20"/>
                <w:szCs w:val="20"/>
              </w:rPr>
            </w:pPr>
            <w:r>
              <w:rPr>
                <w:color w:val="000000"/>
                <w:sz w:val="20"/>
                <w:szCs w:val="20"/>
              </w:rPr>
              <w:t>4/23/25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10192CF1" w:rsidR="005C08D9" w:rsidRPr="00204D4D" w:rsidRDefault="00790BE5"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FA3CA2" w:rsidR="005C08D9" w:rsidRDefault="000B305D" w:rsidP="00CB7DCB">
            <w:pPr>
              <w:rPr>
                <w:color w:val="000000"/>
              </w:rPr>
            </w:pPr>
            <w:r>
              <w:rPr>
                <w:color w:val="000000"/>
              </w:rPr>
              <w:t>The city code aligns with the comprehensive plan</w:t>
            </w:r>
          </w:p>
        </w:tc>
        <w:tc>
          <w:tcPr>
            <w:tcW w:w="1193" w:type="dxa"/>
            <w:shd w:val="clear" w:color="auto" w:fill="auto"/>
          </w:tcPr>
          <w:p w14:paraId="2C152CCE" w14:textId="6E7CD395" w:rsidR="005C08D9" w:rsidRPr="00204D4D" w:rsidRDefault="000B305D" w:rsidP="00CB7DCB">
            <w:pPr>
              <w:rPr>
                <w:color w:val="000000"/>
                <w:sz w:val="20"/>
                <w:szCs w:val="20"/>
              </w:rPr>
            </w:pPr>
            <w:r>
              <w:rPr>
                <w:color w:val="000000"/>
                <w:sz w:val="20"/>
                <w:szCs w:val="20"/>
              </w:rPr>
              <w:t>4/23/25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9CCFC06"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73FE9">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73FE9">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73FE9">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6CAF911E" w:rsidR="005C08D9" w:rsidRPr="00204D4D" w:rsidRDefault="00373FE9"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A03EB78" w:rsidR="005C08D9" w:rsidRDefault="00373FE9" w:rsidP="00CB7DCB">
            <w:pPr>
              <w:rPr>
                <w:color w:val="000000"/>
              </w:rPr>
            </w:pPr>
            <w:r>
              <w:rPr>
                <w:color w:val="000000"/>
              </w:rPr>
              <w:t>Zoning district that requires at least 9 units</w:t>
            </w:r>
          </w:p>
        </w:tc>
        <w:tc>
          <w:tcPr>
            <w:tcW w:w="1193" w:type="dxa"/>
            <w:shd w:val="clear" w:color="auto" w:fill="auto"/>
          </w:tcPr>
          <w:p w14:paraId="7484B70B" w14:textId="4B72559D" w:rsidR="005C08D9" w:rsidRPr="00204D4D" w:rsidRDefault="00373FE9" w:rsidP="00CB7DCB">
            <w:pPr>
              <w:rPr>
                <w:color w:val="000000"/>
                <w:sz w:val="20"/>
                <w:szCs w:val="20"/>
              </w:rPr>
            </w:pPr>
            <w:r>
              <w:rPr>
                <w:color w:val="000000"/>
                <w:sz w:val="20"/>
                <w:szCs w:val="20"/>
              </w:rPr>
              <w:t>4/24/25</w:t>
            </w: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40B38AE"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73FE9">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73FE9">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4B63710A" w:rsidR="005C08D9" w:rsidRDefault="00373FE9"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66C50224" w:rsidR="005C08D9" w:rsidRDefault="00373FE9" w:rsidP="00CB7DCB">
            <w:pPr>
              <w:rPr>
                <w:color w:val="000000"/>
              </w:rPr>
            </w:pPr>
            <w:r>
              <w:rPr>
                <w:color w:val="000000"/>
              </w:rPr>
              <w:t>Hermann bus service accessible to residential and school areas in town. Also accessible by walking/biking.</w:t>
            </w:r>
          </w:p>
        </w:tc>
        <w:tc>
          <w:tcPr>
            <w:tcW w:w="1193" w:type="dxa"/>
            <w:shd w:val="clear" w:color="auto" w:fill="auto"/>
          </w:tcPr>
          <w:p w14:paraId="76ABC1D2" w14:textId="4D369B81" w:rsidR="005C08D9" w:rsidRPr="00204D4D" w:rsidRDefault="00373FE9" w:rsidP="00CB7DCB">
            <w:pPr>
              <w:rPr>
                <w:color w:val="000000"/>
                <w:sz w:val="20"/>
                <w:szCs w:val="20"/>
              </w:rPr>
            </w:pPr>
            <w:r>
              <w:rPr>
                <w:color w:val="000000"/>
                <w:sz w:val="20"/>
                <w:szCs w:val="20"/>
              </w:rPr>
              <w:t>4/24/25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41B6BCE7" w:rsidR="005C08D9" w:rsidRDefault="00373FE9"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2581949" w:rsidR="005C08D9" w:rsidRDefault="00373FE9" w:rsidP="00CB7DCB">
            <w:pPr>
              <w:rPr>
                <w:color w:val="000000"/>
              </w:rPr>
            </w:pPr>
            <w:r>
              <w:rPr>
                <w:color w:val="000000"/>
              </w:rPr>
              <w:t>Has a downtown zoning district with multiple uses</w:t>
            </w:r>
          </w:p>
        </w:tc>
        <w:tc>
          <w:tcPr>
            <w:tcW w:w="1193" w:type="dxa"/>
            <w:shd w:val="clear" w:color="auto" w:fill="auto"/>
          </w:tcPr>
          <w:p w14:paraId="05A3180F" w14:textId="34E7DA12" w:rsidR="005C08D9" w:rsidRPr="00204D4D" w:rsidRDefault="00373FE9" w:rsidP="00CB7DCB">
            <w:pPr>
              <w:rPr>
                <w:color w:val="000000"/>
                <w:sz w:val="20"/>
                <w:szCs w:val="20"/>
              </w:rPr>
            </w:pPr>
            <w:r>
              <w:rPr>
                <w:color w:val="000000"/>
                <w:sz w:val="20"/>
                <w:szCs w:val="20"/>
              </w:rPr>
              <w:t>4/24/25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05E09E8"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A15264">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A15264">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A15264">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38368007" w:rsidR="005C08D9" w:rsidRDefault="00A15264"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2A041EDA" w:rsidR="005C08D9" w:rsidRDefault="00A15264" w:rsidP="00CB7DCB">
            <w:pPr>
              <w:rPr>
                <w:color w:val="000000"/>
              </w:rPr>
            </w:pPr>
            <w:r w:rsidRPr="00A15264">
              <w:rPr>
                <w:color w:val="000000"/>
              </w:rPr>
              <w:t xml:space="preserve">The City of New Ulm has created </w:t>
            </w:r>
            <w:proofErr w:type="gramStart"/>
            <w:r w:rsidRPr="00A15264">
              <w:rPr>
                <w:color w:val="000000"/>
              </w:rPr>
              <w:t>a</w:t>
            </w:r>
            <w:proofErr w:type="gramEnd"/>
            <w:r w:rsidRPr="00A15264">
              <w:rPr>
                <w:color w:val="000000"/>
              </w:rPr>
              <w:t xml:space="preserve"> NRA-Map by using the National Wetlands Map and Minnesota Natural Resource Map</w:t>
            </w:r>
          </w:p>
        </w:tc>
        <w:tc>
          <w:tcPr>
            <w:tcW w:w="1193" w:type="dxa"/>
            <w:shd w:val="clear" w:color="auto" w:fill="auto"/>
          </w:tcPr>
          <w:p w14:paraId="5A090200" w14:textId="574CC3D0" w:rsidR="005C08D9" w:rsidRPr="00F60199" w:rsidRDefault="00A15264" w:rsidP="00CB7DCB">
            <w:pPr>
              <w:rPr>
                <w:color w:val="000000"/>
                <w:sz w:val="20"/>
                <w:szCs w:val="20"/>
              </w:rPr>
            </w:pPr>
            <w:r>
              <w:rPr>
                <w:color w:val="000000"/>
                <w:sz w:val="20"/>
                <w:szCs w:val="20"/>
              </w:rPr>
              <w:t>4/24/25</w:t>
            </w: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5C08D9" w:rsidP="00CB7DCB">
            <w:pPr>
              <w:rPr>
                <w:color w:val="008EAA" w:themeColor="accent3"/>
              </w:rPr>
            </w:pPr>
            <w:hyperlink r:id="rId96">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5C08D9" w:rsidP="00CB7DCB">
            <w:pPr>
              <w:rPr>
                <w:color w:val="008EAA" w:themeColor="accent3"/>
              </w:rPr>
            </w:pPr>
            <w:hyperlink r:id="rId97">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5C08D9" w:rsidP="00CB7DCB">
            <w:pPr>
              <w:rPr>
                <w:color w:val="008EAA" w:themeColor="accent3"/>
              </w:rPr>
            </w:pPr>
            <w:hyperlink r:id="rId98">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5C08D9" w:rsidP="00CB7DCB">
            <w:pPr>
              <w:rPr>
                <w:color w:val="008EAA" w:themeColor="accent3"/>
              </w:rPr>
            </w:pPr>
            <w:hyperlink r:id="rId99">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5C08D9"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67148E3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944EEF">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944EEF">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944EEF">
              <w:rPr>
                <w:strike/>
              </w:rPr>
              <w:t xml:space="preserve">11.1 and </w:t>
            </w:r>
            <w:r w:rsidR="00516EA7" w:rsidRPr="00944EEF">
              <w:rPr>
                <w:strike/>
              </w:rPr>
              <w:t>two</w:t>
            </w:r>
            <w:r w:rsidRPr="00944EEF">
              <w:rPr>
                <w:strike/>
              </w:rPr>
              <w:t xml:space="preserve"> additional action</w:t>
            </w:r>
            <w:r w:rsidR="00516EA7" w:rsidRPr="00944EEF">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5C08D9" w:rsidP="00CB7DCB">
            <w:pPr>
              <w:rPr>
                <w:color w:val="008EAA" w:themeColor="accent3"/>
              </w:rPr>
            </w:pPr>
            <w:hyperlink r:id="rId100">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3F0D99FA"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BE71803" w:rsidR="005C08D9" w:rsidRDefault="00944EEF" w:rsidP="00CB7DCB">
            <w:pPr>
              <w:rPr>
                <w:color w:val="000000"/>
              </w:rPr>
            </w:pPr>
            <w:r>
              <w:rPr>
                <w:color w:val="000000"/>
              </w:rPr>
              <w:t>Policy adopted 2016</w:t>
            </w:r>
          </w:p>
        </w:tc>
        <w:tc>
          <w:tcPr>
            <w:tcW w:w="1193" w:type="dxa"/>
            <w:shd w:val="clear" w:color="auto" w:fill="auto"/>
          </w:tcPr>
          <w:p w14:paraId="6B80AEDA" w14:textId="141BAE24" w:rsidR="005C08D9" w:rsidRPr="00F60199" w:rsidRDefault="00944EEF" w:rsidP="00CB7DCB">
            <w:pPr>
              <w:rPr>
                <w:color w:val="000000"/>
                <w:sz w:val="20"/>
                <w:szCs w:val="20"/>
              </w:rPr>
            </w:pPr>
            <w:r>
              <w:rPr>
                <w:color w:val="000000"/>
                <w:sz w:val="20"/>
                <w:szCs w:val="20"/>
              </w:rPr>
              <w:t>11/9/2022</w:t>
            </w:r>
          </w:p>
        </w:tc>
      </w:tr>
      <w:tr w:rsidR="005C08D9" w14:paraId="07278300" w14:textId="77777777" w:rsidTr="00CB7DCB">
        <w:trPr>
          <w:jc w:val="center"/>
        </w:trPr>
        <w:tc>
          <w:tcPr>
            <w:tcW w:w="1435" w:type="dxa"/>
          </w:tcPr>
          <w:p w14:paraId="78E7E203" w14:textId="77777777" w:rsidR="005C08D9" w:rsidRPr="00F60199" w:rsidRDefault="005C08D9" w:rsidP="00CB7DCB">
            <w:pPr>
              <w:rPr>
                <w:color w:val="008EAA" w:themeColor="accent3"/>
              </w:rPr>
            </w:pPr>
            <w:hyperlink r:id="rId101">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5C08D9" w:rsidP="00CB7DCB">
            <w:pPr>
              <w:rPr>
                <w:color w:val="008EAA" w:themeColor="accent3"/>
              </w:rPr>
            </w:pPr>
            <w:hyperlink r:id="rId102">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5C08D9" w:rsidP="00CB7DCB">
            <w:pPr>
              <w:rPr>
                <w:color w:val="008EAA" w:themeColor="accent3"/>
              </w:rPr>
            </w:pPr>
            <w:hyperlink r:id="rId103">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5C08D9" w:rsidP="00CB7DCB">
            <w:pPr>
              <w:rPr>
                <w:color w:val="008EAA" w:themeColor="accent3"/>
              </w:rPr>
            </w:pPr>
            <w:hyperlink r:id="rId104">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662E3894"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2CAD9633" w:rsidR="005C08D9" w:rsidRDefault="00944EEF" w:rsidP="00944EEF">
            <w:pPr>
              <w:rPr>
                <w:color w:val="000000"/>
              </w:rPr>
            </w:pPr>
            <w:r w:rsidRPr="00944EEF">
              <w:rPr>
                <w:color w:val="000000"/>
              </w:rPr>
              <w:t xml:space="preserve">South Payne St. to South Garden St. through North Garden St. on-street route allows access </w:t>
            </w:r>
            <w:r>
              <w:rPr>
                <w:color w:val="000000"/>
              </w:rPr>
              <w:t xml:space="preserve">to </w:t>
            </w:r>
            <w:r w:rsidRPr="00944EEF">
              <w:rPr>
                <w:color w:val="000000"/>
              </w:rPr>
              <w:t>three schools and the Vogel Fieldhouse</w:t>
            </w:r>
            <w:r>
              <w:rPr>
                <w:color w:val="000000"/>
              </w:rPr>
              <w:t>; u</w:t>
            </w:r>
            <w:r w:rsidRPr="00944EEF">
              <w:rPr>
                <w:color w:val="000000"/>
              </w:rPr>
              <w:t xml:space="preserve">nderpass </w:t>
            </w:r>
            <w:r>
              <w:rPr>
                <w:color w:val="000000"/>
              </w:rPr>
              <w:t>under</w:t>
            </w:r>
            <w:r w:rsidRPr="00944EEF">
              <w:rPr>
                <w:color w:val="000000"/>
              </w:rPr>
              <w:t xml:space="preserve"> Highway 14 to access grocery, hardware, and other retail stores</w:t>
            </w:r>
            <w:r>
              <w:rPr>
                <w:color w:val="000000"/>
              </w:rPr>
              <w:t>;</w:t>
            </w:r>
            <w:r w:rsidRPr="00944EEF">
              <w:rPr>
                <w:color w:val="000000"/>
              </w:rPr>
              <w:t xml:space="preserve"> share the road</w:t>
            </w:r>
            <w:r>
              <w:rPr>
                <w:color w:val="000000"/>
              </w:rPr>
              <w:t xml:space="preserve"> signage</w:t>
            </w:r>
          </w:p>
        </w:tc>
        <w:tc>
          <w:tcPr>
            <w:tcW w:w="1193" w:type="dxa"/>
            <w:shd w:val="clear" w:color="auto" w:fill="auto"/>
          </w:tcPr>
          <w:p w14:paraId="5C5473F7" w14:textId="461CD3C0" w:rsidR="005C08D9" w:rsidRPr="00F60199" w:rsidRDefault="00944EEF" w:rsidP="00CB7DCB">
            <w:pPr>
              <w:rPr>
                <w:color w:val="000000"/>
                <w:sz w:val="20"/>
                <w:szCs w:val="20"/>
              </w:rPr>
            </w:pPr>
            <w:r>
              <w:rPr>
                <w:color w:val="000000"/>
                <w:sz w:val="20"/>
                <w:szCs w:val="20"/>
              </w:rPr>
              <w:t>11/9/2022</w:t>
            </w:r>
          </w:p>
        </w:tc>
      </w:tr>
      <w:tr w:rsidR="005C08D9" w14:paraId="3F31FBB8" w14:textId="77777777" w:rsidTr="00CB7DCB">
        <w:trPr>
          <w:jc w:val="center"/>
        </w:trPr>
        <w:tc>
          <w:tcPr>
            <w:tcW w:w="1435" w:type="dxa"/>
          </w:tcPr>
          <w:p w14:paraId="0B2B99B6" w14:textId="77777777" w:rsidR="005C08D9" w:rsidRPr="00F60199" w:rsidRDefault="005C08D9" w:rsidP="00CB7DCB">
            <w:pPr>
              <w:rPr>
                <w:color w:val="008EAA" w:themeColor="accent3"/>
              </w:rPr>
            </w:pPr>
            <w:hyperlink r:id="rId105">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555EF7CC"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5D9F4FE" w:rsidR="005C08D9" w:rsidRDefault="00944EEF" w:rsidP="00CB7DCB">
            <w:pPr>
              <w:rPr>
                <w:color w:val="000000"/>
              </w:rPr>
            </w:pPr>
            <w:r>
              <w:rPr>
                <w:color w:val="000000"/>
              </w:rPr>
              <w:t>Bump outs at Johnson Park and Field; 3 roundabouts installed</w:t>
            </w:r>
          </w:p>
        </w:tc>
        <w:tc>
          <w:tcPr>
            <w:tcW w:w="1193" w:type="dxa"/>
            <w:shd w:val="clear" w:color="auto" w:fill="auto"/>
          </w:tcPr>
          <w:p w14:paraId="202B7B9D" w14:textId="20F5FE2D" w:rsidR="005C08D9" w:rsidRPr="00F60199" w:rsidRDefault="00944EEF" w:rsidP="00CB7DCB">
            <w:pPr>
              <w:rPr>
                <w:color w:val="000000"/>
                <w:sz w:val="20"/>
                <w:szCs w:val="20"/>
              </w:rPr>
            </w:pPr>
            <w:r>
              <w:rPr>
                <w:color w:val="000000"/>
                <w:sz w:val="20"/>
                <w:szCs w:val="20"/>
              </w:rPr>
              <w:t>11/9/2022</w:t>
            </w: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5C08D9" w:rsidP="00CB7DCB">
            <w:pPr>
              <w:rPr>
                <w:color w:val="008EAA" w:themeColor="accent3"/>
              </w:rPr>
            </w:pPr>
            <w:hyperlink r:id="rId106">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5C08D9" w:rsidP="00CB7DCB">
            <w:pPr>
              <w:rPr>
                <w:color w:val="008EAA" w:themeColor="accent3"/>
              </w:rPr>
            </w:pPr>
            <w:hyperlink r:id="rId107">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5C08D9" w:rsidP="00CB7DCB">
            <w:pPr>
              <w:rPr>
                <w:color w:val="008EAA" w:themeColor="accent3"/>
              </w:rPr>
            </w:pPr>
            <w:hyperlink r:id="rId108">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157C49CE" w:rsidR="005C08D9" w:rsidRDefault="003E25DF"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411F01F8" w:rsidR="005C08D9" w:rsidRDefault="003E25DF" w:rsidP="00CB7DCB">
            <w:pPr>
              <w:rPr>
                <w:color w:val="000000"/>
              </w:rPr>
            </w:pPr>
            <w:r>
              <w:rPr>
                <w:color w:val="000000"/>
              </w:rPr>
              <w:t>New Ulm has several transit options that are noted on the website with schedules, cost, and routes</w:t>
            </w:r>
          </w:p>
        </w:tc>
        <w:tc>
          <w:tcPr>
            <w:tcW w:w="1193" w:type="dxa"/>
            <w:shd w:val="clear" w:color="auto" w:fill="auto"/>
          </w:tcPr>
          <w:p w14:paraId="47EA0F3D" w14:textId="2F6DDA65" w:rsidR="005C08D9" w:rsidRPr="00F60199" w:rsidRDefault="003E25DF" w:rsidP="00CB7DCB">
            <w:pPr>
              <w:rPr>
                <w:color w:val="000000"/>
                <w:sz w:val="20"/>
                <w:szCs w:val="20"/>
              </w:rPr>
            </w:pPr>
            <w:r>
              <w:rPr>
                <w:color w:val="000000"/>
                <w:sz w:val="20"/>
                <w:szCs w:val="20"/>
              </w:rPr>
              <w:t>4/8/2025</w:t>
            </w:r>
          </w:p>
        </w:tc>
      </w:tr>
      <w:tr w:rsidR="005C08D9" w14:paraId="709FB302" w14:textId="77777777" w:rsidTr="00CB7DCB">
        <w:trPr>
          <w:jc w:val="center"/>
        </w:trPr>
        <w:tc>
          <w:tcPr>
            <w:tcW w:w="1435" w:type="dxa"/>
          </w:tcPr>
          <w:p w14:paraId="29A56989" w14:textId="77777777" w:rsidR="005C08D9" w:rsidRPr="00F60199" w:rsidRDefault="005C08D9" w:rsidP="00CB7DCB">
            <w:pPr>
              <w:rPr>
                <w:color w:val="008EAA" w:themeColor="accent3"/>
              </w:rPr>
            </w:pPr>
            <w:hyperlink r:id="rId109">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5C08D9" w:rsidP="00CB7DCB">
            <w:pPr>
              <w:rPr>
                <w:color w:val="008EAA" w:themeColor="accent3"/>
              </w:rPr>
            </w:pPr>
            <w:hyperlink r:id="rId110">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5C08D9" w:rsidP="00CB7DCB">
            <w:pPr>
              <w:rPr>
                <w:color w:val="008EAA" w:themeColor="accent3"/>
              </w:rPr>
            </w:pPr>
            <w:hyperlink r:id="rId111">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5C08D9" w:rsidP="00CB7DCB">
            <w:pPr>
              <w:rPr>
                <w:color w:val="008EAA" w:themeColor="accent3"/>
              </w:rPr>
            </w:pPr>
            <w:hyperlink r:id="rId112">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5C08D9" w:rsidP="00CB7DCB">
            <w:pPr>
              <w:rPr>
                <w:color w:val="008EAA" w:themeColor="accent3"/>
              </w:rPr>
            </w:pPr>
            <w:hyperlink r:id="rId113">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5C08D9" w:rsidP="00CB7DCB">
            <w:pPr>
              <w:rPr>
                <w:color w:val="008EAA" w:themeColor="accent3"/>
              </w:rPr>
            </w:pPr>
            <w:hyperlink r:id="rId114">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5C08D9" w:rsidP="00CB7DCB">
            <w:pPr>
              <w:rPr>
                <w:color w:val="008EAA" w:themeColor="accent3"/>
              </w:rPr>
            </w:pPr>
            <w:hyperlink r:id="rId115">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5C08D9" w:rsidP="00CB7DCB">
            <w:pPr>
              <w:rPr>
                <w:color w:val="008EAA" w:themeColor="accent3"/>
              </w:rPr>
            </w:pPr>
            <w:hyperlink r:id="rId116">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5C08D9" w:rsidP="00CB7DCB">
            <w:pPr>
              <w:rPr>
                <w:color w:val="008EAA" w:themeColor="accent3"/>
              </w:rPr>
            </w:pPr>
            <w:hyperlink r:id="rId117">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5C08D9" w:rsidP="00CB7DCB">
            <w:pPr>
              <w:rPr>
                <w:color w:val="008EAA" w:themeColor="accent3"/>
              </w:rPr>
            </w:pPr>
            <w:hyperlink r:id="rId118">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5C08D9" w:rsidP="00CB7DCB">
            <w:pPr>
              <w:rPr>
                <w:color w:val="008EAA" w:themeColor="accent3"/>
              </w:rPr>
            </w:pPr>
            <w:hyperlink r:id="rId119">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5C08D9" w:rsidP="00CB7DCB">
            <w:pPr>
              <w:rPr>
                <w:color w:val="008EAA" w:themeColor="accent3"/>
              </w:rPr>
            </w:pPr>
            <w:hyperlink r:id="rId120">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5C08D9" w:rsidP="00CB7DCB">
            <w:pPr>
              <w:rPr>
                <w:color w:val="008EAA" w:themeColor="accent3"/>
              </w:rPr>
            </w:pPr>
            <w:hyperlink r:id="rId121">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5C08D9"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148BD32"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98002B">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98002B">
              <w:rPr>
                <w:strike/>
              </w:rPr>
              <w:t>and any one additional action</w:t>
            </w:r>
            <w:r>
              <w:t xml:space="preserve">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5C08D9" w:rsidP="00CB7DCB">
            <w:pPr>
              <w:rPr>
                <w:color w:val="008EAA" w:themeColor="accent3"/>
              </w:rPr>
            </w:pPr>
            <w:hyperlink r:id="rId122">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5C08D9" w:rsidP="00CB7DCB">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6215A2A6" w:rsidR="005C08D9" w:rsidRPr="00197258" w:rsidRDefault="0098002B"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07103F8" w:rsidR="005C08D9" w:rsidRDefault="0098002B" w:rsidP="00CB7DCB">
            <w:pPr>
              <w:rPr>
                <w:color w:val="000000"/>
              </w:rPr>
            </w:pPr>
            <w:r>
              <w:rPr>
                <w:color w:val="000000"/>
              </w:rPr>
              <w:t>NUPU 25% renewable energy mix through PPA; Clear Energy Solutions REC program for customers</w:t>
            </w:r>
          </w:p>
        </w:tc>
        <w:tc>
          <w:tcPr>
            <w:tcW w:w="1193" w:type="dxa"/>
            <w:shd w:val="clear" w:color="auto" w:fill="auto"/>
          </w:tcPr>
          <w:p w14:paraId="35BA7DCF" w14:textId="5F8FEF15" w:rsidR="005C08D9" w:rsidRPr="00197258" w:rsidRDefault="0098002B" w:rsidP="00CB7DCB">
            <w:pPr>
              <w:rPr>
                <w:color w:val="000000"/>
                <w:sz w:val="20"/>
                <w:szCs w:val="20"/>
              </w:rPr>
            </w:pPr>
            <w:r>
              <w:rPr>
                <w:color w:val="000000"/>
                <w:sz w:val="20"/>
                <w:szCs w:val="20"/>
              </w:rPr>
              <w:t>1/22/2024</w:t>
            </w:r>
          </w:p>
        </w:tc>
      </w:tr>
      <w:tr w:rsidR="005C08D9" w14:paraId="7C641081" w14:textId="77777777" w:rsidTr="00CB7DCB">
        <w:trPr>
          <w:jc w:val="center"/>
        </w:trPr>
        <w:tc>
          <w:tcPr>
            <w:tcW w:w="1435" w:type="dxa"/>
          </w:tcPr>
          <w:p w14:paraId="1AB6FCDF" w14:textId="77777777" w:rsidR="005C08D9" w:rsidRPr="00197258" w:rsidRDefault="005C08D9" w:rsidP="00CB7DCB">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5C08D9" w:rsidP="00CB7DCB">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5C08D9" w:rsidP="00CB7DCB">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5C08D9" w:rsidP="00CB7DCB">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5C08D9" w:rsidP="00CB7DCB">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5C08D9" w:rsidP="00CB7DCB">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C6A192D"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8D6A10">
                  <w:rPr>
                    <w:rStyle w:val="Style2"/>
                  </w:rPr>
                  <w:t>3</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5C08D9" w:rsidP="00CB7DCB">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5C08D9" w:rsidP="00CB7DCB">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5C08D9" w:rsidP="00CB7DCB">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5C08D9" w:rsidP="00CB7DCB">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5C08D9" w:rsidP="00CB7DCB">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5C08D9" w:rsidP="00CB7DCB">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1E66B9CB" w:rsidR="005C08D9" w:rsidRDefault="008D6A10"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6A4F7952" w:rsidR="005C08D9" w:rsidRDefault="00500C31" w:rsidP="00CB7DCB">
            <w:pPr>
              <w:rPr>
                <w:color w:val="000000"/>
              </w:rPr>
            </w:pPr>
            <w:r w:rsidRPr="00500C31">
              <w:rPr>
                <w:color w:val="000000"/>
              </w:rPr>
              <w:t>volunteer buckthorn removal program</w:t>
            </w:r>
            <w:r w:rsidR="008D6A10">
              <w:rPr>
                <w:color w:val="000000"/>
              </w:rPr>
              <w:t>; EAB Preparedness Plan adopted 2018</w:t>
            </w:r>
          </w:p>
        </w:tc>
        <w:tc>
          <w:tcPr>
            <w:tcW w:w="1193" w:type="dxa"/>
            <w:shd w:val="clear" w:color="auto" w:fill="auto"/>
          </w:tcPr>
          <w:p w14:paraId="75056A11" w14:textId="09F9234C" w:rsidR="005C08D9" w:rsidRPr="00197258" w:rsidRDefault="00500C31" w:rsidP="00CB7DCB">
            <w:pPr>
              <w:rPr>
                <w:color w:val="000000"/>
                <w:sz w:val="20"/>
                <w:szCs w:val="20"/>
              </w:rPr>
            </w:pPr>
            <w:r>
              <w:rPr>
                <w:color w:val="000000"/>
                <w:sz w:val="20"/>
                <w:szCs w:val="20"/>
              </w:rPr>
              <w:t>3/</w:t>
            </w:r>
            <w:r w:rsidR="008D6A10">
              <w:rPr>
                <w:color w:val="000000"/>
                <w:sz w:val="20"/>
                <w:szCs w:val="20"/>
              </w:rPr>
              <w:t>21</w:t>
            </w:r>
            <w:r>
              <w:rPr>
                <w:color w:val="000000"/>
                <w:sz w:val="20"/>
                <w:szCs w:val="20"/>
              </w:rPr>
              <w:t>/202</w:t>
            </w:r>
            <w:r w:rsidR="008D6A10">
              <w:rPr>
                <w:color w:val="000000"/>
                <w:sz w:val="20"/>
                <w:szCs w:val="20"/>
              </w:rPr>
              <w:t>3</w:t>
            </w:r>
          </w:p>
        </w:tc>
      </w:tr>
      <w:tr w:rsidR="005C08D9" w14:paraId="2266EC32" w14:textId="77777777" w:rsidTr="00CB7DCB">
        <w:trPr>
          <w:jc w:val="center"/>
        </w:trPr>
        <w:tc>
          <w:tcPr>
            <w:tcW w:w="1435" w:type="dxa"/>
          </w:tcPr>
          <w:p w14:paraId="36280442" w14:textId="77777777" w:rsidR="005C08D9" w:rsidRPr="00197258" w:rsidRDefault="005C08D9" w:rsidP="00CB7DCB">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553C4759" w:rsidR="005C08D9" w:rsidRPr="00EE6278" w:rsidRDefault="008D6A10"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39F11FEF" w:rsidR="005C08D9" w:rsidRDefault="008D6A10" w:rsidP="00CB7DCB">
            <w:pPr>
              <w:rPr>
                <w:color w:val="000000"/>
              </w:rPr>
            </w:pPr>
            <w:r>
              <w:rPr>
                <w:color w:val="000000"/>
              </w:rPr>
              <w:t>Tree survey (9000+ trees) started in 2017 with Tree Advisory Commission and GreenCorps member and voluntary private self-inventory</w:t>
            </w:r>
          </w:p>
        </w:tc>
        <w:tc>
          <w:tcPr>
            <w:tcW w:w="1193" w:type="dxa"/>
            <w:shd w:val="clear" w:color="auto" w:fill="auto"/>
          </w:tcPr>
          <w:p w14:paraId="56875F7C" w14:textId="0D7B0868" w:rsidR="005C08D9" w:rsidRPr="00197258" w:rsidRDefault="008D6A10" w:rsidP="00CB7DCB">
            <w:pPr>
              <w:rPr>
                <w:color w:val="000000"/>
                <w:sz w:val="20"/>
                <w:szCs w:val="20"/>
              </w:rPr>
            </w:pPr>
            <w:r>
              <w:rPr>
                <w:color w:val="000000"/>
                <w:sz w:val="20"/>
                <w:szCs w:val="20"/>
              </w:rPr>
              <w:t>3/21/2023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5C08D9" w:rsidP="00CB7DCB">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5C08D9" w:rsidP="00CB7DCB">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5C08D9" w:rsidP="00CB7DCB">
            <w:pPr>
              <w:rPr>
                <w:color w:val="008EAA" w:themeColor="accent3"/>
              </w:rPr>
            </w:pPr>
            <w:hyperlink r:id="rId139">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5C08D9" w:rsidP="00CB7DCB">
            <w:pPr>
              <w:rPr>
                <w:color w:val="008EAA" w:themeColor="accent3"/>
              </w:rPr>
            </w:pPr>
            <w:hyperlink r:id="rId140">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5C08D9" w:rsidP="00CB7DCB">
            <w:pPr>
              <w:rPr>
                <w:color w:val="008EAA" w:themeColor="accent3"/>
              </w:rPr>
            </w:pPr>
            <w:hyperlink r:id="rId141">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5C08D9" w:rsidP="00CB7DCB">
            <w:pPr>
              <w:rPr>
                <w:color w:val="008EAA" w:themeColor="accent3"/>
              </w:rPr>
            </w:pPr>
            <w:hyperlink r:id="rId142">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t>Best Practice 18: Parks and Trails</w:t>
            </w:r>
            <w:bookmarkEnd w:id="57"/>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5C08D9" w:rsidP="00CB7DCB">
            <w:pPr>
              <w:rPr>
                <w:color w:val="008EAA" w:themeColor="accent3"/>
              </w:rPr>
            </w:pPr>
            <w:hyperlink r:id="rId143">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5C08D9" w:rsidP="00CB7DCB">
            <w:pPr>
              <w:rPr>
                <w:color w:val="008EAA" w:themeColor="accent3"/>
              </w:rPr>
            </w:pPr>
            <w:hyperlink r:id="rId144">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5C08D9" w:rsidP="00CB7DCB">
            <w:pPr>
              <w:rPr>
                <w:color w:val="008EAA" w:themeColor="accent3"/>
              </w:rPr>
            </w:pPr>
            <w:hyperlink r:id="rId145">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5C08D9" w:rsidP="00CB7DCB">
            <w:pPr>
              <w:rPr>
                <w:color w:val="008EAA" w:themeColor="accent3"/>
              </w:rPr>
            </w:pPr>
            <w:hyperlink r:id="rId146">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5C08D9" w:rsidP="00CB7DCB">
            <w:pPr>
              <w:rPr>
                <w:color w:val="008EAA" w:themeColor="accent3"/>
              </w:rPr>
            </w:pPr>
            <w:hyperlink r:id="rId147">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5C08D9" w:rsidP="00CB7DCB">
            <w:pPr>
              <w:rPr>
                <w:color w:val="008EAA" w:themeColor="accent3"/>
              </w:rPr>
            </w:pPr>
            <w:hyperlink r:id="rId148">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5C08D9" w:rsidP="00CB7DCB">
            <w:pPr>
              <w:rPr>
                <w:color w:val="008EAA" w:themeColor="accent3"/>
              </w:rPr>
            </w:pPr>
            <w:hyperlink r:id="rId149">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5C08D9" w:rsidP="00CB7DCB">
            <w:pPr>
              <w:rPr>
                <w:color w:val="008EAA" w:themeColor="accent3"/>
              </w:rPr>
            </w:pPr>
            <w:hyperlink r:id="rId150">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5C08D9" w:rsidP="00CB7DCB">
            <w:pPr>
              <w:rPr>
                <w:color w:val="008EAA" w:themeColor="accent3"/>
              </w:rPr>
            </w:pPr>
            <w:hyperlink r:id="rId151">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5C08D9" w:rsidP="00CB7DCB">
            <w:pPr>
              <w:rPr>
                <w:color w:val="008EAA" w:themeColor="accent3"/>
              </w:rPr>
            </w:pPr>
            <w:hyperlink r:id="rId152">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5C08D9" w:rsidP="00CB7DCB">
            <w:pPr>
              <w:rPr>
                <w:color w:val="008EAA" w:themeColor="accent3"/>
              </w:rPr>
            </w:pPr>
            <w:hyperlink r:id="rId153">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5C08D9" w:rsidP="00CB7DCB">
            <w:pPr>
              <w:rPr>
                <w:color w:val="008EAA" w:themeColor="accent3"/>
              </w:rPr>
            </w:pPr>
            <w:hyperlink r:id="rId154">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5C08D9" w:rsidP="00CB7DCB">
            <w:pPr>
              <w:rPr>
                <w:color w:val="008EAA" w:themeColor="accent3"/>
              </w:rPr>
            </w:pPr>
            <w:hyperlink r:id="rId155">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5C08D9" w:rsidP="00CB7DCB">
            <w:pPr>
              <w:rPr>
                <w:color w:val="008EAA" w:themeColor="accent3"/>
              </w:rPr>
            </w:pPr>
            <w:hyperlink r:id="rId156">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5C08D9" w:rsidP="00CB7DCB">
            <w:pPr>
              <w:rPr>
                <w:color w:val="008EAA" w:themeColor="accent3"/>
              </w:rPr>
            </w:pPr>
            <w:hyperlink r:id="rId157">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5C08D9" w:rsidP="00CB7DCB">
            <w:pPr>
              <w:rPr>
                <w:color w:val="008EAA" w:themeColor="accent3"/>
              </w:rPr>
            </w:pPr>
            <w:hyperlink r:id="rId158">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FA86DB0"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022646">
                  <w:rPr>
                    <w:rStyle w:val="Style2"/>
                  </w:rPr>
                  <w:t>2</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w:t>
            </w:r>
            <w:r w:rsidRPr="00022646">
              <w:rPr>
                <w:strike/>
              </w:rPr>
              <w:t>,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5C08D9" w:rsidP="00CB7DCB">
            <w:pPr>
              <w:rPr>
                <w:color w:val="008EAA" w:themeColor="accent3"/>
              </w:rPr>
            </w:pPr>
            <w:hyperlink r:id="rId159">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 xml:space="preserve">s positive net incomes; energy </w:t>
            </w:r>
            <w:proofErr w:type="gramStart"/>
            <w:r>
              <w:rPr>
                <w:color w:val="000000"/>
              </w:rPr>
              <w:t>entered into</w:t>
            </w:r>
            <w:proofErr w:type="gramEnd"/>
            <w:r>
              <w:rPr>
                <w:color w:val="000000"/>
              </w:rPr>
              <w:t xml:space="preserve">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5C08D9" w:rsidP="00CB7DCB">
            <w:pPr>
              <w:rPr>
                <w:color w:val="008EAA" w:themeColor="accent3"/>
              </w:rPr>
            </w:pPr>
            <w:hyperlink r:id="rId160">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5C08D9" w:rsidP="00CB7DCB">
            <w:pPr>
              <w:rPr>
                <w:color w:val="008EAA" w:themeColor="accent3"/>
              </w:rPr>
            </w:pPr>
            <w:hyperlink r:id="rId161">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64201EAF" w:rsidR="005C08D9" w:rsidRDefault="00022646"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26766D3" w:rsidR="005C08D9" w:rsidRDefault="00022646" w:rsidP="00CB7DCB">
            <w:pPr>
              <w:rPr>
                <w:color w:val="000000"/>
              </w:rPr>
            </w:pPr>
            <w:r>
              <w:rPr>
                <w:color w:val="000000"/>
              </w:rPr>
              <w:t>NUPU sump pump regulations and inspections added in 2015 – all homes inspected for illegal connections to sewer; sewer inspection truck</w:t>
            </w:r>
          </w:p>
        </w:tc>
        <w:tc>
          <w:tcPr>
            <w:tcW w:w="1193" w:type="dxa"/>
            <w:shd w:val="clear" w:color="auto" w:fill="auto"/>
          </w:tcPr>
          <w:p w14:paraId="02F7B272" w14:textId="0A8A7AF7" w:rsidR="005C08D9" w:rsidRPr="00227DA1" w:rsidRDefault="00022646" w:rsidP="00CB7DCB">
            <w:pPr>
              <w:rPr>
                <w:color w:val="000000"/>
                <w:sz w:val="20"/>
                <w:szCs w:val="20"/>
              </w:rPr>
            </w:pPr>
            <w:r>
              <w:rPr>
                <w:color w:val="000000"/>
                <w:sz w:val="20"/>
                <w:szCs w:val="20"/>
              </w:rPr>
              <w:t>7/24/2023</w:t>
            </w:r>
          </w:p>
        </w:tc>
      </w:tr>
      <w:tr w:rsidR="005C08D9" w14:paraId="451DA1DE" w14:textId="77777777" w:rsidTr="00CB7DCB">
        <w:trPr>
          <w:jc w:val="center"/>
        </w:trPr>
        <w:tc>
          <w:tcPr>
            <w:tcW w:w="1435" w:type="dxa"/>
          </w:tcPr>
          <w:p w14:paraId="61DA6366" w14:textId="77777777" w:rsidR="005C08D9" w:rsidRPr="00227DA1" w:rsidRDefault="005C08D9" w:rsidP="00CB7DCB">
            <w:pPr>
              <w:rPr>
                <w:color w:val="008EAA" w:themeColor="accent3"/>
              </w:rPr>
            </w:pPr>
            <w:hyperlink r:id="rId162">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5C08D9" w:rsidP="00CB7DCB">
            <w:pPr>
              <w:rPr>
                <w:color w:val="008EAA" w:themeColor="accent3"/>
              </w:rPr>
            </w:pPr>
            <w:hyperlink r:id="rId163">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5C08D9" w:rsidP="00CB7DCB">
            <w:pPr>
              <w:rPr>
                <w:color w:val="008EAA" w:themeColor="accent3"/>
              </w:rPr>
            </w:pPr>
            <w:hyperlink r:id="rId164">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5C08D9" w:rsidP="00CB7DCB">
            <w:pPr>
              <w:rPr>
                <w:color w:val="008EAA" w:themeColor="accent3"/>
              </w:rPr>
            </w:pPr>
            <w:hyperlink r:id="rId165">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5C08D9" w:rsidP="00CB7DCB">
            <w:pPr>
              <w:rPr>
                <w:color w:val="008EAA" w:themeColor="accent3"/>
              </w:rPr>
            </w:pPr>
            <w:hyperlink r:id="rId166">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5C08D9" w:rsidP="00CB7DCB">
            <w:pPr>
              <w:rPr>
                <w:color w:val="008EAA" w:themeColor="accent3"/>
              </w:rPr>
            </w:pPr>
            <w:hyperlink r:id="rId167">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5C08D9" w:rsidP="00CB7DCB">
            <w:pPr>
              <w:rPr>
                <w:color w:val="008EAA" w:themeColor="accent3"/>
              </w:rPr>
            </w:pPr>
            <w:hyperlink r:id="rId168">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5C08D9" w:rsidP="00CB7DCB">
            <w:pPr>
              <w:rPr>
                <w:color w:val="008EAA" w:themeColor="accent3"/>
              </w:rPr>
            </w:pPr>
            <w:hyperlink r:id="rId169">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5C08D9" w:rsidP="00CB7DCB">
            <w:pPr>
              <w:rPr>
                <w:color w:val="008EAA" w:themeColor="accent3"/>
              </w:rPr>
            </w:pPr>
            <w:hyperlink r:id="rId170">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5C08D9" w:rsidP="00CB7DCB">
            <w:pPr>
              <w:rPr>
                <w:color w:val="008EAA" w:themeColor="accent3"/>
              </w:rPr>
            </w:pPr>
            <w:hyperlink r:id="rId171">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5C08D9" w:rsidP="00CB7DCB">
            <w:pPr>
              <w:rPr>
                <w:color w:val="008EAA" w:themeColor="accent3"/>
              </w:rPr>
            </w:pPr>
            <w:hyperlink r:id="rId172">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5C08D9" w:rsidP="00CB7DCB">
            <w:pPr>
              <w:rPr>
                <w:color w:val="008EAA" w:themeColor="accent3"/>
              </w:rPr>
            </w:pPr>
            <w:hyperlink r:id="rId173">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5C08D9" w:rsidP="00CB7DCB">
            <w:pPr>
              <w:rPr>
                <w:color w:val="008EAA" w:themeColor="accent3"/>
              </w:rPr>
            </w:pPr>
            <w:hyperlink r:id="rId174">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5C08D9" w:rsidP="00CB7DCB">
            <w:pPr>
              <w:rPr>
                <w:color w:val="008EAA" w:themeColor="accent3"/>
              </w:rPr>
            </w:pPr>
            <w:hyperlink r:id="rId175">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5C08D9" w:rsidP="00CB7DCB">
            <w:pPr>
              <w:rPr>
                <w:color w:val="008EAA" w:themeColor="accent3"/>
              </w:rPr>
            </w:pPr>
            <w:hyperlink r:id="rId176">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5C08D9" w:rsidP="00CB7DCB">
            <w:pPr>
              <w:rPr>
                <w:color w:val="008EAA" w:themeColor="accent3"/>
              </w:rPr>
            </w:pPr>
            <w:hyperlink r:id="rId177">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5C08D9" w:rsidP="00CB7DCB">
            <w:pPr>
              <w:rPr>
                <w:color w:val="008EAA" w:themeColor="accent3"/>
              </w:rPr>
            </w:pPr>
            <w:hyperlink r:id="rId178">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5C08D9" w:rsidP="00CB7DCB">
            <w:pPr>
              <w:rPr>
                <w:color w:val="008EAA" w:themeColor="accent3"/>
              </w:rPr>
            </w:pPr>
            <w:hyperlink r:id="rId179">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226CA873"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790BE5">
                  <w:rPr>
                    <w:rStyle w:val="Style2"/>
                  </w:rPr>
                  <w:t>1</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5C08D9" w:rsidP="00CB7DCB">
            <w:pPr>
              <w:rPr>
                <w:color w:val="008EAA" w:themeColor="accent3"/>
              </w:rPr>
            </w:pPr>
            <w:hyperlink r:id="rId180">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5C08D9" w:rsidP="00CB7DCB">
            <w:pPr>
              <w:rPr>
                <w:color w:val="008EAA" w:themeColor="accent3"/>
              </w:rPr>
            </w:pPr>
            <w:hyperlink r:id="rId181">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5C08D9" w:rsidP="00CB7DCB">
            <w:pPr>
              <w:rPr>
                <w:color w:val="008EAA" w:themeColor="accent3"/>
              </w:rPr>
            </w:pPr>
            <w:hyperlink r:id="rId182">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5C08D9" w:rsidP="00CB7DCB">
            <w:pPr>
              <w:rPr>
                <w:color w:val="008EAA" w:themeColor="accent3"/>
              </w:rPr>
            </w:pPr>
            <w:hyperlink r:id="rId183">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2D316185" w:rsidR="005C08D9" w:rsidRDefault="00790BE5"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2BDF6464" w:rsidR="005C08D9" w:rsidRDefault="00790BE5" w:rsidP="00CB7DCB">
            <w:pPr>
              <w:rPr>
                <w:color w:val="000000"/>
              </w:rPr>
            </w:pPr>
            <w:r>
              <w:rPr>
                <w:color w:val="000000"/>
              </w:rPr>
              <w:t>Two EV charging stations owned by the city</w:t>
            </w:r>
          </w:p>
        </w:tc>
        <w:tc>
          <w:tcPr>
            <w:tcW w:w="1193" w:type="dxa"/>
            <w:shd w:val="clear" w:color="auto" w:fill="auto"/>
          </w:tcPr>
          <w:p w14:paraId="4BB1A03A" w14:textId="45D6106B" w:rsidR="005C08D9" w:rsidRPr="00227DA1" w:rsidRDefault="00790BE5" w:rsidP="00CB7DCB">
            <w:pPr>
              <w:rPr>
                <w:color w:val="000000"/>
                <w:sz w:val="20"/>
                <w:szCs w:val="20"/>
              </w:rPr>
            </w:pPr>
            <w:r>
              <w:rPr>
                <w:color w:val="000000"/>
                <w:sz w:val="20"/>
                <w:szCs w:val="20"/>
              </w:rPr>
              <w:t>4/23/25</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5C08D9"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2BDC699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7544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75441C">
                  <w:rPr>
                    <w:rStyle w:val="Style2"/>
                  </w:rPr>
                  <w:t>2</w:t>
                </w:r>
              </w:sdtContent>
            </w:sdt>
          </w:p>
          <w:p w14:paraId="74D38A47" w14:textId="6983A548" w:rsidR="005C08D9" w:rsidRDefault="005C08D9" w:rsidP="00CB7DCB">
            <w:pPr>
              <w:spacing w:line="360" w:lineRule="auto"/>
            </w:pPr>
            <w:r w:rsidRPr="007543D0">
              <w:rPr>
                <w:b/>
                <w:bCs/>
              </w:rPr>
              <w:t>Actions to Complete BP 24:</w:t>
            </w:r>
            <w:r>
              <w:t xml:space="preserve"> </w:t>
            </w:r>
            <w:r w:rsidRPr="0075441C">
              <w:rPr>
                <w:strike/>
              </w:rPr>
              <w:t xml:space="preserve">24.1 and </w:t>
            </w:r>
            <w:r w:rsidR="00516EA7" w:rsidRPr="0075441C">
              <w:rPr>
                <w:strike/>
              </w:rPr>
              <w:t>24.2</w:t>
            </w:r>
            <w:r w:rsidRPr="0075441C">
              <w:rPr>
                <w:strike/>
              </w:rP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5C08D9" w:rsidP="00CB7DCB">
            <w:pPr>
              <w:rPr>
                <w:color w:val="008EAA" w:themeColor="accent3"/>
              </w:rPr>
            </w:pPr>
            <w:hyperlink r:id="rId184">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6757E140" w:rsidR="005C08D9" w:rsidRDefault="007544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59B5462C" w:rsidR="005C08D9" w:rsidRDefault="0075441C" w:rsidP="00CB7DCB">
            <w:pPr>
              <w:rPr>
                <w:color w:val="000000"/>
              </w:rPr>
            </w:pPr>
            <w:r>
              <w:rPr>
                <w:color w:val="000000"/>
              </w:rPr>
              <w:t xml:space="preserve">The link to the </w:t>
            </w:r>
            <w:proofErr w:type="spellStart"/>
            <w:r>
              <w:rPr>
                <w:color w:val="000000"/>
              </w:rPr>
              <w:t>GreenStep</w:t>
            </w:r>
            <w:proofErr w:type="spellEnd"/>
            <w:r>
              <w:rPr>
                <w:color w:val="000000"/>
              </w:rPr>
              <w:t xml:space="preserve"> program is on the public </w:t>
            </w:r>
            <w:proofErr w:type="gramStart"/>
            <w:r>
              <w:rPr>
                <w:color w:val="000000"/>
              </w:rPr>
              <w:t>utilities</w:t>
            </w:r>
            <w:proofErr w:type="gramEnd"/>
            <w:r>
              <w:rPr>
                <w:color w:val="000000"/>
              </w:rPr>
              <w:t xml:space="preserve"> website. </w:t>
            </w:r>
          </w:p>
        </w:tc>
        <w:tc>
          <w:tcPr>
            <w:tcW w:w="1193" w:type="dxa"/>
            <w:shd w:val="clear" w:color="auto" w:fill="auto"/>
          </w:tcPr>
          <w:p w14:paraId="68E9011B" w14:textId="587CFDA2" w:rsidR="005C08D9" w:rsidRPr="007543D0" w:rsidRDefault="0075441C" w:rsidP="00CB7DCB">
            <w:pPr>
              <w:rPr>
                <w:color w:val="000000"/>
                <w:sz w:val="20"/>
                <w:szCs w:val="20"/>
              </w:rPr>
            </w:pPr>
            <w:r>
              <w:rPr>
                <w:color w:val="000000"/>
                <w:sz w:val="20"/>
                <w:szCs w:val="20"/>
              </w:rPr>
              <w:t>5/22/25</w:t>
            </w:r>
          </w:p>
        </w:tc>
      </w:tr>
      <w:tr w:rsidR="005C08D9" w14:paraId="78C7B7E4" w14:textId="77777777" w:rsidTr="00CB7DCB">
        <w:trPr>
          <w:jc w:val="center"/>
        </w:trPr>
        <w:tc>
          <w:tcPr>
            <w:tcW w:w="1435" w:type="dxa"/>
          </w:tcPr>
          <w:p w14:paraId="16EFC0BA" w14:textId="77777777" w:rsidR="005C08D9" w:rsidRPr="007543D0" w:rsidRDefault="005C08D9" w:rsidP="00CB7DCB">
            <w:pPr>
              <w:rPr>
                <w:color w:val="008EAA" w:themeColor="accent3"/>
              </w:rPr>
            </w:pPr>
            <w:hyperlink r:id="rId185">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2B75F5E4" w:rsidR="005C08D9" w:rsidRDefault="007544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1ABD4EDE" w:rsidR="005C08D9" w:rsidRDefault="0075441C" w:rsidP="00CB7DCB">
            <w:pPr>
              <w:rPr>
                <w:color w:val="000000"/>
              </w:rPr>
            </w:pPr>
            <w:r>
              <w:rPr>
                <w:color w:val="000000"/>
              </w:rPr>
              <w:t xml:space="preserve">The city publishes an annual economic development report. </w:t>
            </w:r>
          </w:p>
        </w:tc>
        <w:tc>
          <w:tcPr>
            <w:tcW w:w="1193" w:type="dxa"/>
            <w:shd w:val="clear" w:color="auto" w:fill="auto"/>
          </w:tcPr>
          <w:p w14:paraId="40CC4D8C" w14:textId="1F2A02F9" w:rsidR="005C08D9" w:rsidRPr="007543D0" w:rsidRDefault="0075441C" w:rsidP="00CB7DCB">
            <w:pPr>
              <w:rPr>
                <w:color w:val="000000"/>
                <w:sz w:val="20"/>
                <w:szCs w:val="20"/>
              </w:rPr>
            </w:pPr>
            <w:r>
              <w:rPr>
                <w:color w:val="000000"/>
                <w:sz w:val="20"/>
                <w:szCs w:val="20"/>
              </w:rPr>
              <w:t>7/30/25</w:t>
            </w:r>
          </w:p>
        </w:tc>
      </w:tr>
      <w:tr w:rsidR="005C08D9" w14:paraId="6E83D904" w14:textId="77777777" w:rsidTr="00CB7DCB">
        <w:trPr>
          <w:jc w:val="center"/>
        </w:trPr>
        <w:tc>
          <w:tcPr>
            <w:tcW w:w="1435" w:type="dxa"/>
          </w:tcPr>
          <w:p w14:paraId="20E6A356" w14:textId="77777777" w:rsidR="005C08D9" w:rsidRPr="007543D0" w:rsidRDefault="005C08D9" w:rsidP="00CB7DCB">
            <w:pPr>
              <w:rPr>
                <w:color w:val="008EAA" w:themeColor="accent3"/>
              </w:rPr>
            </w:pPr>
            <w:hyperlink r:id="rId186">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5C08D9" w:rsidP="00CB7DCB">
            <w:pPr>
              <w:rPr>
                <w:color w:val="008EAA" w:themeColor="accent3"/>
              </w:rPr>
            </w:pPr>
            <w:hyperlink r:id="rId187">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5C08D9" w:rsidP="00CB7DCB">
            <w:pPr>
              <w:rPr>
                <w:color w:val="008EAA" w:themeColor="accent3"/>
              </w:rPr>
            </w:pPr>
            <w:hyperlink r:id="rId188">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5C08D9" w:rsidP="00CB7DCB">
            <w:pPr>
              <w:rPr>
                <w:color w:val="008EAA" w:themeColor="accent3"/>
              </w:rPr>
            </w:pPr>
            <w:hyperlink r:id="rId189">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5C08D9" w:rsidP="00CB7DCB">
            <w:pPr>
              <w:rPr>
                <w:color w:val="008EAA" w:themeColor="accent3"/>
              </w:rPr>
            </w:pPr>
            <w:hyperlink r:id="rId190">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5FDEDBF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A15264">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A15264">
                  <w:rPr>
                    <w:rStyle w:val="Style2"/>
                  </w:rPr>
                  <w:t>2</w:t>
                </w:r>
              </w:sdtContent>
            </w:sdt>
          </w:p>
          <w:p w14:paraId="230FC821" w14:textId="77777777" w:rsidR="005C08D9" w:rsidRDefault="005C08D9" w:rsidP="00CB7DCB">
            <w:pPr>
              <w:spacing w:line="360" w:lineRule="auto"/>
            </w:pPr>
            <w:r w:rsidRPr="007543D0">
              <w:rPr>
                <w:b/>
                <w:bCs/>
              </w:rPr>
              <w:t>Actions to Complete BP 25:</w:t>
            </w:r>
            <w:r>
              <w:t xml:space="preserve"> </w:t>
            </w:r>
            <w:r w:rsidRPr="00A15264">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5C08D9" w:rsidP="00CB7DCB">
            <w:pPr>
              <w:rPr>
                <w:color w:val="008EAA" w:themeColor="accent3"/>
              </w:rPr>
            </w:pPr>
            <w:hyperlink r:id="rId191">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5C08D9" w:rsidP="00CB7DCB">
            <w:pPr>
              <w:rPr>
                <w:color w:val="008EAA" w:themeColor="accent3"/>
              </w:rPr>
            </w:pPr>
            <w:hyperlink r:id="rId192">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5C08D9" w:rsidP="00CB7DCB">
            <w:pPr>
              <w:rPr>
                <w:color w:val="008EAA" w:themeColor="accent3"/>
              </w:rPr>
            </w:pPr>
            <w:hyperlink r:id="rId193">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3CF9D3D6" w:rsidR="005C08D9" w:rsidRPr="007543D0" w:rsidRDefault="00A15264" w:rsidP="00CB7DCB">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19DB2024" w:rsidR="005C08D9" w:rsidRPr="00A15264" w:rsidRDefault="00A15264" w:rsidP="00CB7DCB">
            <w:pPr>
              <w:rPr>
                <w:color w:val="000000"/>
              </w:rPr>
            </w:pPr>
            <w:r w:rsidRPr="00A15264">
              <w:rPr>
                <w:color w:val="000000"/>
              </w:rPr>
              <w:t>The City of New Ulm promotes outdoor tourism through safe bike lanes, safe walking routes and parks. The Chamber of Commerce promotes sustainable activities like bird watching or visiting state parks.</w:t>
            </w:r>
          </w:p>
        </w:tc>
        <w:tc>
          <w:tcPr>
            <w:tcW w:w="1193" w:type="dxa"/>
            <w:shd w:val="clear" w:color="auto" w:fill="auto"/>
          </w:tcPr>
          <w:p w14:paraId="1BF5E6CC" w14:textId="3ECC0D64" w:rsidR="005C08D9" w:rsidRPr="007543D0" w:rsidRDefault="00A15264" w:rsidP="00CB7DCB">
            <w:pPr>
              <w:rPr>
                <w:color w:val="000000"/>
                <w:sz w:val="20"/>
                <w:szCs w:val="20"/>
              </w:rPr>
            </w:pPr>
            <w:r>
              <w:rPr>
                <w:color w:val="000000"/>
                <w:sz w:val="20"/>
                <w:szCs w:val="20"/>
              </w:rPr>
              <w:t>4/24/25</w:t>
            </w:r>
          </w:p>
        </w:tc>
      </w:tr>
      <w:tr w:rsidR="005C08D9" w14:paraId="7895E52F" w14:textId="77777777" w:rsidTr="00CB7DCB">
        <w:trPr>
          <w:jc w:val="center"/>
        </w:trPr>
        <w:tc>
          <w:tcPr>
            <w:tcW w:w="1435" w:type="dxa"/>
          </w:tcPr>
          <w:p w14:paraId="7F327093" w14:textId="77777777" w:rsidR="005C08D9" w:rsidRPr="007543D0" w:rsidRDefault="005C08D9" w:rsidP="00CB7DCB">
            <w:pPr>
              <w:rPr>
                <w:color w:val="008EAA" w:themeColor="accent3"/>
              </w:rPr>
            </w:pPr>
            <w:hyperlink r:id="rId194">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0A55FB97" w:rsidR="005C08D9" w:rsidRPr="007106F6" w:rsidRDefault="00A15264" w:rsidP="00CB7DCB">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368CF9AF" w:rsidR="005C08D9" w:rsidRDefault="00A15264" w:rsidP="00CB7DCB">
            <w:pPr>
              <w:rPr>
                <w:color w:val="000000"/>
              </w:rPr>
            </w:pPr>
            <w:r w:rsidRPr="00A15264">
              <w:rPr>
                <w:color w:val="000000"/>
              </w:rPr>
              <w:t xml:space="preserve">The Company New Ulm Steel recycles residential, commercial and industrial metal, as well as household appliances and electronic waste. The City of New Ulm has a compost/burn site which allows citizens to dispose yard waste and brush for free. The finished compost and </w:t>
            </w:r>
            <w:r w:rsidRPr="00A15264">
              <w:rPr>
                <w:color w:val="000000"/>
              </w:rPr>
              <w:lastRenderedPageBreak/>
              <w:t>woodchips are available free of charge at the site for city residents.</w:t>
            </w:r>
          </w:p>
        </w:tc>
        <w:tc>
          <w:tcPr>
            <w:tcW w:w="1193" w:type="dxa"/>
            <w:shd w:val="clear" w:color="auto" w:fill="auto"/>
          </w:tcPr>
          <w:p w14:paraId="47A0A2E4" w14:textId="457F69A6" w:rsidR="005C08D9" w:rsidRPr="007543D0" w:rsidRDefault="00A15264" w:rsidP="00CB7DCB">
            <w:pPr>
              <w:rPr>
                <w:color w:val="000000"/>
                <w:sz w:val="20"/>
                <w:szCs w:val="20"/>
              </w:rPr>
            </w:pPr>
            <w:r>
              <w:rPr>
                <w:color w:val="000000"/>
                <w:sz w:val="20"/>
                <w:szCs w:val="20"/>
              </w:rPr>
              <w:lastRenderedPageBreak/>
              <w:t>4/24/25</w:t>
            </w:r>
          </w:p>
        </w:tc>
      </w:tr>
      <w:tr w:rsidR="005C08D9" w14:paraId="04E8BBA0" w14:textId="77777777" w:rsidTr="00CB7DCB">
        <w:trPr>
          <w:jc w:val="center"/>
        </w:trPr>
        <w:tc>
          <w:tcPr>
            <w:tcW w:w="1435" w:type="dxa"/>
          </w:tcPr>
          <w:p w14:paraId="29862C8B" w14:textId="77777777" w:rsidR="005C08D9" w:rsidRPr="007543D0" w:rsidRDefault="005C08D9" w:rsidP="00CB7DCB">
            <w:pPr>
              <w:rPr>
                <w:color w:val="008EAA" w:themeColor="accent3"/>
              </w:rPr>
            </w:pPr>
            <w:hyperlink r:id="rId195">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5C08D9" w:rsidP="00CB7DCB">
            <w:pPr>
              <w:rPr>
                <w:color w:val="008EAA" w:themeColor="accent3"/>
              </w:rPr>
            </w:pPr>
            <w:hyperlink r:id="rId196">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5C08D9" w:rsidP="00CB7DCB">
            <w:pPr>
              <w:rPr>
                <w:color w:val="008EAA" w:themeColor="accent3"/>
              </w:rPr>
            </w:pPr>
            <w:hyperlink r:id="rId197">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5C08D9" w:rsidP="00CB7DCB">
            <w:pPr>
              <w:rPr>
                <w:color w:val="008EAA" w:themeColor="accent3"/>
              </w:rPr>
            </w:pPr>
            <w:hyperlink r:id="rId198">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5C08D9" w:rsidP="00CB7DCB">
            <w:pPr>
              <w:rPr>
                <w:color w:val="008EAA" w:themeColor="accent3"/>
              </w:rPr>
            </w:pPr>
            <w:hyperlink r:id="rId199">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5C08D9" w:rsidP="00CB7DCB">
            <w:pPr>
              <w:rPr>
                <w:color w:val="008EAA" w:themeColor="accent3"/>
              </w:rPr>
            </w:pPr>
            <w:hyperlink r:id="rId200">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5C08D9" w:rsidP="00CB7DCB">
            <w:pPr>
              <w:rPr>
                <w:color w:val="008EAA" w:themeColor="accent3"/>
              </w:rPr>
            </w:pPr>
            <w:hyperlink r:id="rId201">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5C08D9" w:rsidP="00CB7DCB">
            <w:pPr>
              <w:rPr>
                <w:color w:val="008EAA" w:themeColor="accent3"/>
              </w:rPr>
            </w:pPr>
            <w:hyperlink r:id="rId202">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5C08D9" w:rsidP="00CB7DCB">
            <w:pPr>
              <w:rPr>
                <w:color w:val="008EAA" w:themeColor="accent3"/>
              </w:rPr>
            </w:pPr>
            <w:hyperlink r:id="rId203">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5C08D9" w:rsidP="00CB7DCB">
            <w:pPr>
              <w:rPr>
                <w:color w:val="008EAA" w:themeColor="accent3"/>
              </w:rPr>
            </w:pPr>
            <w:hyperlink r:id="rId204">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5C08D9" w:rsidP="00CB7DCB">
            <w:pPr>
              <w:rPr>
                <w:color w:val="008EAA" w:themeColor="accent3"/>
              </w:rPr>
            </w:pPr>
            <w:hyperlink r:id="rId205">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5C08D9" w:rsidP="00CB7DCB">
            <w:pPr>
              <w:rPr>
                <w:color w:val="008EAA" w:themeColor="accent3"/>
              </w:rPr>
            </w:pPr>
            <w:hyperlink r:id="rId206">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5C08D9" w:rsidP="00CB7DCB">
            <w:pPr>
              <w:rPr>
                <w:color w:val="008EAA" w:themeColor="accent3"/>
              </w:rPr>
            </w:pPr>
            <w:hyperlink r:id="rId207">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5C08D9" w:rsidP="00CB7DCB">
            <w:pPr>
              <w:rPr>
                <w:color w:val="008EAA" w:themeColor="accent3"/>
              </w:rPr>
            </w:pPr>
            <w:hyperlink r:id="rId208">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lastRenderedPageBreak/>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5C08D9" w:rsidP="00CB7DCB">
            <w:pPr>
              <w:rPr>
                <w:color w:val="008EAA" w:themeColor="accent3"/>
              </w:rPr>
            </w:pPr>
            <w:hyperlink r:id="rId209">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5C08D9" w:rsidP="00CB7DCB">
            <w:pPr>
              <w:rPr>
                <w:color w:val="008EAA" w:themeColor="accent3"/>
              </w:rPr>
            </w:pPr>
            <w:hyperlink r:id="rId210">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5C08D9" w:rsidP="00CB7DCB">
            <w:pPr>
              <w:rPr>
                <w:color w:val="008EAA" w:themeColor="accent3"/>
              </w:rPr>
            </w:pPr>
            <w:hyperlink r:id="rId211">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t>Best Practice 29: Climate Adaptation and Community Resilience</w:t>
            </w:r>
            <w:bookmarkEnd w:id="80"/>
          </w:p>
          <w:p w14:paraId="47B998F3" w14:textId="1D3BB694"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1E4F05">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A15264">
                  <w:rPr>
                    <w:rStyle w:val="Style2"/>
                  </w:rPr>
                  <w:t>3</w:t>
                </w:r>
              </w:sdtContent>
            </w:sdt>
          </w:p>
          <w:p w14:paraId="362D8E2D" w14:textId="77777777" w:rsidR="005C08D9" w:rsidRDefault="005C08D9" w:rsidP="00CB7DCB">
            <w:pPr>
              <w:spacing w:line="360" w:lineRule="auto"/>
            </w:pPr>
            <w:r w:rsidRPr="000051B6">
              <w:rPr>
                <w:b/>
                <w:bCs/>
              </w:rPr>
              <w:t>Actions to Complete BP 29:</w:t>
            </w:r>
            <w:r>
              <w:t xml:space="preserve"> </w:t>
            </w:r>
            <w:r w:rsidRPr="001E4F05">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5C08D9" w:rsidP="00CB7DCB">
            <w:pPr>
              <w:rPr>
                <w:color w:val="008EAA" w:themeColor="accent3"/>
              </w:rPr>
            </w:pPr>
            <w:hyperlink r:id="rId212">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14EDD1B7" w:rsidR="005C08D9" w:rsidRDefault="001E4F05"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2A5E1311" w:rsidR="005C08D9" w:rsidRDefault="001E4F05" w:rsidP="00CB7DCB">
            <w:pPr>
              <w:rPr>
                <w:color w:val="000000"/>
              </w:rPr>
            </w:pPr>
            <w:r>
              <w:rPr>
                <w:color w:val="000000"/>
              </w:rPr>
              <w:t>Works in partnership with Brown County to update mitigation plan that gets updated every year</w:t>
            </w:r>
          </w:p>
        </w:tc>
        <w:tc>
          <w:tcPr>
            <w:tcW w:w="1193" w:type="dxa"/>
            <w:shd w:val="clear" w:color="auto" w:fill="auto"/>
          </w:tcPr>
          <w:p w14:paraId="257556DC" w14:textId="1913B85F" w:rsidR="005C08D9" w:rsidRPr="000051B6" w:rsidRDefault="001E4F05" w:rsidP="00CB7DCB">
            <w:pPr>
              <w:rPr>
                <w:color w:val="000000"/>
                <w:sz w:val="20"/>
                <w:szCs w:val="20"/>
              </w:rPr>
            </w:pPr>
            <w:r>
              <w:rPr>
                <w:color w:val="000000"/>
                <w:sz w:val="20"/>
                <w:szCs w:val="20"/>
              </w:rPr>
              <w:t>4/24/25</w:t>
            </w:r>
          </w:p>
        </w:tc>
      </w:tr>
      <w:tr w:rsidR="005C08D9" w14:paraId="55FF96B2" w14:textId="77777777" w:rsidTr="00CB7DCB">
        <w:trPr>
          <w:jc w:val="center"/>
        </w:trPr>
        <w:tc>
          <w:tcPr>
            <w:tcW w:w="1435" w:type="dxa"/>
          </w:tcPr>
          <w:p w14:paraId="78B61D10" w14:textId="77777777" w:rsidR="005C08D9" w:rsidRPr="000051B6" w:rsidRDefault="005C08D9" w:rsidP="00CB7DCB">
            <w:pPr>
              <w:rPr>
                <w:color w:val="008EAA" w:themeColor="accent3"/>
              </w:rPr>
            </w:pPr>
            <w:hyperlink r:id="rId213">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5C08D9" w:rsidP="00CB7DCB">
            <w:pPr>
              <w:rPr>
                <w:color w:val="008EAA" w:themeColor="accent3"/>
              </w:rPr>
            </w:pPr>
            <w:hyperlink r:id="rId214">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5C08D9" w:rsidP="00CB7DCB">
            <w:pPr>
              <w:rPr>
                <w:color w:val="008EAA" w:themeColor="accent3"/>
              </w:rPr>
            </w:pPr>
            <w:hyperlink r:id="rId215">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5C08D9" w:rsidP="00CB7DCB">
            <w:pPr>
              <w:rPr>
                <w:color w:val="008EAA" w:themeColor="accent3"/>
              </w:rPr>
            </w:pPr>
            <w:hyperlink r:id="rId216">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1B8A9E57" w:rsidR="005C08D9" w:rsidRDefault="00A15264" w:rsidP="00CB7DCB">
                <w:pPr>
                  <w:jc w:val="center"/>
                </w:pPr>
                <w:r>
                  <w:rPr>
                    <w:rStyle w:val="Style3"/>
                    <w:rFonts w:ascii="Segoe UI Symbol" w:hAnsi="Segoe UI Symbol" w:cs="Segoe UI Symbol"/>
                  </w:rPr>
                  <w:t>★</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617C9CB2" w:rsidR="005C08D9" w:rsidRDefault="00A15264" w:rsidP="00CB7DCB">
            <w:pPr>
              <w:rPr>
                <w:color w:val="000000"/>
              </w:rPr>
            </w:pPr>
            <w:r w:rsidRPr="00A15264">
              <w:rPr>
                <w:color w:val="000000"/>
              </w:rPr>
              <w:t>The City of New Ulm uses ArcGIS as an asset management tool for all its utilities (water department, wastewater department, natural gas department, vapor department, electrical department). The sanitary sewer system map is one example.</w:t>
            </w:r>
          </w:p>
        </w:tc>
        <w:tc>
          <w:tcPr>
            <w:tcW w:w="1193" w:type="dxa"/>
            <w:shd w:val="clear" w:color="auto" w:fill="auto"/>
          </w:tcPr>
          <w:p w14:paraId="59E5CD79" w14:textId="5E22C457" w:rsidR="005C08D9" w:rsidRPr="000051B6" w:rsidRDefault="00A15264" w:rsidP="00CB7DCB">
            <w:pPr>
              <w:rPr>
                <w:color w:val="000000"/>
                <w:sz w:val="20"/>
                <w:szCs w:val="20"/>
              </w:rPr>
            </w:pPr>
            <w:r>
              <w:rPr>
                <w:color w:val="000000"/>
                <w:sz w:val="20"/>
                <w:szCs w:val="20"/>
              </w:rPr>
              <w:t>4/24/25</w:t>
            </w:r>
          </w:p>
        </w:tc>
      </w:tr>
      <w:tr w:rsidR="005C08D9" w14:paraId="41E9675D" w14:textId="77777777" w:rsidTr="00CB7DCB">
        <w:trPr>
          <w:jc w:val="center"/>
        </w:trPr>
        <w:tc>
          <w:tcPr>
            <w:tcW w:w="1435" w:type="dxa"/>
          </w:tcPr>
          <w:p w14:paraId="3ED1AF27" w14:textId="77777777" w:rsidR="005C08D9" w:rsidRPr="000051B6" w:rsidRDefault="005C08D9" w:rsidP="00CB7DCB">
            <w:pPr>
              <w:rPr>
                <w:color w:val="008EAA" w:themeColor="accent3"/>
              </w:rPr>
            </w:pPr>
            <w:hyperlink r:id="rId217">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5C08D9" w:rsidP="00CB7DCB">
            <w:pPr>
              <w:rPr>
                <w:color w:val="008EAA" w:themeColor="accent3"/>
              </w:rPr>
            </w:pPr>
            <w:hyperlink r:id="rId218">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06DAC99D" w:rsidR="005C08D9" w:rsidRDefault="001E4F05" w:rsidP="00CB7DCB">
                <w:pPr>
                  <w:jc w:val="center"/>
                </w:pPr>
                <w:r>
                  <w:rPr>
                    <w:rStyle w:val="Style3"/>
                    <w:rFonts w:ascii="Segoe UI Symbol" w:hAnsi="Segoe UI Symbol" w:cs="Segoe UI Symbol"/>
                  </w:rPr>
                  <w:t>★★★</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1D949E4F" w:rsidR="005C08D9" w:rsidRDefault="001E4F05" w:rsidP="00CB7DCB">
            <w:pPr>
              <w:rPr>
                <w:color w:val="000000"/>
              </w:rPr>
            </w:pPr>
            <w:r>
              <w:rPr>
                <w:color w:val="000000"/>
              </w:rPr>
              <w:t>A</w:t>
            </w:r>
            <w:r w:rsidRPr="001E4F05">
              <w:rPr>
                <w:color w:val="000000"/>
              </w:rPr>
              <w:t xml:space="preserve">ll utility water wells that are in a floodplain </w:t>
            </w:r>
            <w:proofErr w:type="gramStart"/>
            <w:r w:rsidRPr="001E4F05">
              <w:rPr>
                <w:color w:val="000000"/>
              </w:rPr>
              <w:t>are able to</w:t>
            </w:r>
            <w:proofErr w:type="gramEnd"/>
            <w:r w:rsidRPr="001E4F05">
              <w:rPr>
                <w:color w:val="000000"/>
              </w:rPr>
              <w:t xml:space="preserve"> function during a flood due to electronics being located above the well. Sump pump inspections were done to eliminate I &amp; I (inflow and infiltration). This eliminated the possibility of sewer backups into homes during heavy and consistent rain falls. On-site backup generation is located at wastewater lift station and water booster stations. he City of New Ulm built a dirt berm on the south end of town to protect homes and underground infrastructure in case of flooding; this area had seen major flooding in past years.</w:t>
            </w:r>
          </w:p>
        </w:tc>
        <w:tc>
          <w:tcPr>
            <w:tcW w:w="1193" w:type="dxa"/>
            <w:shd w:val="clear" w:color="auto" w:fill="auto"/>
          </w:tcPr>
          <w:p w14:paraId="4A94BDC0" w14:textId="35308501" w:rsidR="005C08D9" w:rsidRPr="000051B6" w:rsidRDefault="001E4F05" w:rsidP="00CB7DCB">
            <w:pPr>
              <w:rPr>
                <w:color w:val="000000"/>
                <w:sz w:val="20"/>
                <w:szCs w:val="20"/>
              </w:rPr>
            </w:pPr>
            <w:r>
              <w:rPr>
                <w:color w:val="000000"/>
                <w:sz w:val="20"/>
                <w:szCs w:val="20"/>
              </w:rPr>
              <w:t>4/24/25</w:t>
            </w:r>
          </w:p>
        </w:tc>
      </w:tr>
      <w:tr w:rsidR="005C08D9" w14:paraId="6DD4882C" w14:textId="77777777" w:rsidTr="00CB7DCB">
        <w:trPr>
          <w:jc w:val="center"/>
        </w:trPr>
        <w:tc>
          <w:tcPr>
            <w:tcW w:w="1435" w:type="dxa"/>
          </w:tcPr>
          <w:p w14:paraId="094A2DBA" w14:textId="77777777" w:rsidR="005C08D9" w:rsidRPr="000051B6" w:rsidRDefault="005C08D9" w:rsidP="00CB7DCB">
            <w:pPr>
              <w:rPr>
                <w:color w:val="008EAA" w:themeColor="accent3"/>
              </w:rPr>
            </w:pPr>
            <w:hyperlink r:id="rId219">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296D" w14:textId="77777777" w:rsidR="00525579" w:rsidRDefault="00525579">
      <w:pPr>
        <w:spacing w:after="0" w:line="240" w:lineRule="auto"/>
      </w:pPr>
      <w:r>
        <w:separator/>
      </w:r>
    </w:p>
  </w:endnote>
  <w:endnote w:type="continuationSeparator" w:id="0">
    <w:p w14:paraId="054C09D1" w14:textId="77777777" w:rsidR="00525579" w:rsidRDefault="0052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3D28" w14:textId="77777777" w:rsidR="00525579" w:rsidRDefault="00525579">
      <w:pPr>
        <w:spacing w:after="0" w:line="240" w:lineRule="auto"/>
      </w:pPr>
      <w:r>
        <w:separator/>
      </w:r>
    </w:p>
  </w:footnote>
  <w:footnote w:type="continuationSeparator" w:id="0">
    <w:p w14:paraId="39E8F60C" w14:textId="77777777" w:rsidR="00525579" w:rsidRDefault="0052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3825267">
    <w:abstractNumId w:val="2"/>
  </w:num>
  <w:num w:numId="2" w16cid:durableId="573779831">
    <w:abstractNumId w:val="4"/>
  </w:num>
  <w:num w:numId="3" w16cid:durableId="695079098">
    <w:abstractNumId w:val="8"/>
  </w:num>
  <w:num w:numId="4" w16cid:durableId="170878932">
    <w:abstractNumId w:val="7"/>
  </w:num>
  <w:num w:numId="5" w16cid:durableId="1772579733">
    <w:abstractNumId w:val="5"/>
  </w:num>
  <w:num w:numId="6" w16cid:durableId="121434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51994">
    <w:abstractNumId w:val="3"/>
  </w:num>
  <w:num w:numId="8" w16cid:durableId="568343212">
    <w:abstractNumId w:val="0"/>
  </w:num>
  <w:num w:numId="9" w16cid:durableId="2004623576">
    <w:abstractNumId w:val="1"/>
  </w:num>
  <w:num w:numId="10" w16cid:durableId="206860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646"/>
    <w:rsid w:val="000B305D"/>
    <w:rsid w:val="000C7D6E"/>
    <w:rsid w:val="00197258"/>
    <w:rsid w:val="001E4F05"/>
    <w:rsid w:val="00204D4D"/>
    <w:rsid w:val="00227DA1"/>
    <w:rsid w:val="002B007D"/>
    <w:rsid w:val="00373FE9"/>
    <w:rsid w:val="00383FC4"/>
    <w:rsid w:val="003E25DF"/>
    <w:rsid w:val="00500C31"/>
    <w:rsid w:val="00516770"/>
    <w:rsid w:val="00516EA7"/>
    <w:rsid w:val="00525579"/>
    <w:rsid w:val="00531F42"/>
    <w:rsid w:val="005C08D9"/>
    <w:rsid w:val="005E7A48"/>
    <w:rsid w:val="00690578"/>
    <w:rsid w:val="006A20F9"/>
    <w:rsid w:val="007046FD"/>
    <w:rsid w:val="007106F6"/>
    <w:rsid w:val="00735EAA"/>
    <w:rsid w:val="007543D0"/>
    <w:rsid w:val="0075441C"/>
    <w:rsid w:val="007872A5"/>
    <w:rsid w:val="00790BE5"/>
    <w:rsid w:val="00827CB3"/>
    <w:rsid w:val="008D6A10"/>
    <w:rsid w:val="00911F15"/>
    <w:rsid w:val="00944EEF"/>
    <w:rsid w:val="0098002B"/>
    <w:rsid w:val="009E4D64"/>
    <w:rsid w:val="00A02517"/>
    <w:rsid w:val="00A15264"/>
    <w:rsid w:val="00A15A7D"/>
    <w:rsid w:val="00A82052"/>
    <w:rsid w:val="00AF5D6E"/>
    <w:rsid w:val="00B2604D"/>
    <w:rsid w:val="00B942AD"/>
    <w:rsid w:val="00CC32BB"/>
    <w:rsid w:val="00CF6FDE"/>
    <w:rsid w:val="00D1789C"/>
    <w:rsid w:val="00D22A64"/>
    <w:rsid w:val="00DB4898"/>
    <w:rsid w:val="00DC01ED"/>
    <w:rsid w:val="00E319CA"/>
    <w:rsid w:val="00E609E5"/>
    <w:rsid w:val="00EE6278"/>
    <w:rsid w:val="00EF210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87724">
      <w:bodyDiv w:val="1"/>
      <w:marLeft w:val="0"/>
      <w:marRight w:val="0"/>
      <w:marTop w:val="0"/>
      <w:marBottom w:val="0"/>
      <w:divBdr>
        <w:top w:val="none" w:sz="0" w:space="0" w:color="auto"/>
        <w:left w:val="none" w:sz="0" w:space="0" w:color="auto"/>
        <w:bottom w:val="none" w:sz="0" w:space="0" w:color="auto"/>
        <w:right w:val="none" w:sz="0" w:space="0" w:color="auto"/>
      </w:divBdr>
      <w:divsChild>
        <w:div w:id="2125997601">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30"/>
              <w:marBottom w:val="0"/>
              <w:divBdr>
                <w:top w:val="single" w:sz="6" w:space="6" w:color="C5C5C5"/>
                <w:left w:val="single" w:sz="6" w:space="8" w:color="C5C5C5"/>
                <w:bottom w:val="single" w:sz="6" w:space="6" w:color="C5C5C5"/>
                <w:right w:val="single" w:sz="6" w:space="6" w:color="C5C5C5"/>
              </w:divBdr>
            </w:div>
          </w:divsChild>
        </w:div>
        <w:div w:id="1790201167">
          <w:marLeft w:val="0"/>
          <w:marRight w:val="0"/>
          <w:marTop w:val="0"/>
          <w:marBottom w:val="0"/>
          <w:divBdr>
            <w:top w:val="none" w:sz="0" w:space="0" w:color="auto"/>
            <w:left w:val="none" w:sz="0" w:space="0" w:color="auto"/>
            <w:bottom w:val="none" w:sz="0" w:space="0" w:color="auto"/>
            <w:right w:val="none" w:sz="0" w:space="0" w:color="auto"/>
          </w:divBdr>
          <w:divsChild>
            <w:div w:id="1387601717">
              <w:marLeft w:val="0"/>
              <w:marRight w:val="0"/>
              <w:marTop w:val="30"/>
              <w:marBottom w:val="0"/>
              <w:divBdr>
                <w:top w:val="single" w:sz="6" w:space="6" w:color="003EFF"/>
                <w:left w:val="single" w:sz="6" w:space="8" w:color="003EFF"/>
                <w:bottom w:val="single" w:sz="6" w:space="6" w:color="003EFF"/>
                <w:right w:val="single" w:sz="6" w:space="6" w:color="003EFF"/>
              </w:divBdr>
            </w:div>
            <w:div w:id="1347362460">
              <w:marLeft w:val="0"/>
              <w:marRight w:val="0"/>
              <w:marTop w:val="0"/>
              <w:marBottom w:val="0"/>
              <w:divBdr>
                <w:top w:val="none" w:sz="0" w:space="12" w:color="auto"/>
                <w:left w:val="single" w:sz="6" w:space="26" w:color="DDDDDD"/>
                <w:bottom w:val="single" w:sz="6" w:space="12" w:color="DDDDDD"/>
                <w:right w:val="single" w:sz="6" w:space="26" w:color="DDDDDD"/>
              </w:divBdr>
              <w:divsChild>
                <w:div w:id="1029063744">
                  <w:marLeft w:val="0"/>
                  <w:marRight w:val="0"/>
                  <w:marTop w:val="0"/>
                  <w:marBottom w:val="300"/>
                  <w:divBdr>
                    <w:top w:val="none" w:sz="0" w:space="0" w:color="auto"/>
                    <w:left w:val="none" w:sz="0" w:space="0" w:color="auto"/>
                    <w:bottom w:val="none" w:sz="0" w:space="0" w:color="auto"/>
                    <w:right w:val="none" w:sz="0" w:space="0" w:color="auto"/>
                  </w:divBdr>
                  <w:divsChild>
                    <w:div w:id="1698506426">
                      <w:marLeft w:val="0"/>
                      <w:marRight w:val="0"/>
                      <w:marTop w:val="0"/>
                      <w:marBottom w:val="0"/>
                      <w:divBdr>
                        <w:top w:val="none" w:sz="0" w:space="0" w:color="auto"/>
                        <w:left w:val="none" w:sz="0" w:space="0" w:color="auto"/>
                        <w:bottom w:val="none" w:sz="0" w:space="0" w:color="auto"/>
                        <w:right w:val="none" w:sz="0" w:space="0" w:color="auto"/>
                      </w:divBdr>
                      <w:divsChild>
                        <w:div w:id="991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372">
                  <w:marLeft w:val="0"/>
                  <w:marRight w:val="0"/>
                  <w:marTop w:val="0"/>
                  <w:marBottom w:val="300"/>
                  <w:divBdr>
                    <w:top w:val="none" w:sz="0" w:space="0" w:color="auto"/>
                    <w:left w:val="none" w:sz="0" w:space="0" w:color="auto"/>
                    <w:bottom w:val="none" w:sz="0" w:space="0" w:color="auto"/>
                    <w:right w:val="none" w:sz="0" w:space="0" w:color="auto"/>
                  </w:divBdr>
                </w:div>
                <w:div w:id="572353449">
                  <w:marLeft w:val="0"/>
                  <w:marRight w:val="0"/>
                  <w:marTop w:val="0"/>
                  <w:marBottom w:val="300"/>
                  <w:divBdr>
                    <w:top w:val="none" w:sz="0" w:space="0" w:color="auto"/>
                    <w:left w:val="none" w:sz="0" w:space="0" w:color="auto"/>
                    <w:bottom w:val="none" w:sz="0" w:space="0" w:color="auto"/>
                    <w:right w:val="none" w:sz="0" w:space="0" w:color="auto"/>
                  </w:divBdr>
                </w:div>
                <w:div w:id="1671441137">
                  <w:marLeft w:val="0"/>
                  <w:marRight w:val="0"/>
                  <w:marTop w:val="0"/>
                  <w:marBottom w:val="300"/>
                  <w:divBdr>
                    <w:top w:val="none" w:sz="0" w:space="0" w:color="auto"/>
                    <w:left w:val="none" w:sz="0" w:space="0" w:color="auto"/>
                    <w:bottom w:val="none" w:sz="0" w:space="0" w:color="auto"/>
                    <w:right w:val="none" w:sz="0" w:space="0" w:color="auto"/>
                  </w:divBdr>
                </w:div>
                <w:div w:id="1549801375">
                  <w:marLeft w:val="0"/>
                  <w:marRight w:val="0"/>
                  <w:marTop w:val="0"/>
                  <w:marBottom w:val="300"/>
                  <w:divBdr>
                    <w:top w:val="none" w:sz="0" w:space="0" w:color="auto"/>
                    <w:left w:val="none" w:sz="0" w:space="0" w:color="auto"/>
                    <w:bottom w:val="none" w:sz="0" w:space="0" w:color="auto"/>
                    <w:right w:val="none" w:sz="0" w:space="0" w:color="auto"/>
                  </w:divBdr>
                  <w:divsChild>
                    <w:div w:id="1913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9</c:v>
                </c:pt>
                <c:pt idx="1">
                  <c:v>0</c:v>
                </c:pt>
                <c:pt idx="2">
                  <c:v>5</c:v>
                </c:pt>
                <c:pt idx="3">
                  <c:v>8</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7</c:v>
                </c:pt>
                <c:pt idx="1">
                  <c:v>7</c:v>
                </c:pt>
                <c:pt idx="2">
                  <c:v>10</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792259"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792259"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792259"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792259"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792259"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792259"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792259"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792259"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792259"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792259"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792259"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792259"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792259"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A409D"/>
    <w:rsid w:val="002E0F65"/>
    <w:rsid w:val="002F6E5A"/>
    <w:rsid w:val="00383FC4"/>
    <w:rsid w:val="00455216"/>
    <w:rsid w:val="004B1F5E"/>
    <w:rsid w:val="005571BF"/>
    <w:rsid w:val="0072453E"/>
    <w:rsid w:val="00792259"/>
    <w:rsid w:val="009A09DD"/>
    <w:rsid w:val="00A0692C"/>
    <w:rsid w:val="00A82052"/>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33</Pages>
  <Words>10085</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2023-07-31T20:23:00Z</dcterms:created>
  <dcterms:modified xsi:type="dcterms:W3CDTF">2025-08-20T18:26:00Z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